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9C122" w14:textId="77777777" w:rsidR="00B926D6" w:rsidRPr="0032199A" w:rsidRDefault="00135F1A" w:rsidP="00B8536A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4771538"/>
      <w:r w:rsidRPr="0032199A">
        <w:rPr>
          <w:rFonts w:ascii="Times New Roman" w:eastAsia="Times New Roman" w:hAnsi="Times New Roman" w:cs="Times New Roman"/>
          <w:sz w:val="24"/>
          <w:szCs w:val="24"/>
        </w:rPr>
        <w:t>Додаток 2</w:t>
      </w:r>
    </w:p>
    <w:p w14:paraId="7F92EC69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sz w:val="24"/>
          <w:szCs w:val="24"/>
        </w:rPr>
        <w:t>до реєстраційного посвідчення АВ-08002-01-18</w:t>
      </w:r>
    </w:p>
    <w:p w14:paraId="34708B5C" w14:textId="77777777" w:rsidR="002F10D6" w:rsidRPr="0032199A" w:rsidRDefault="002F10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847C81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b/>
          <w:sz w:val="24"/>
          <w:szCs w:val="24"/>
        </w:rPr>
        <w:t>Розчин глюкози 20%</w:t>
      </w:r>
    </w:p>
    <w:p w14:paraId="6FA948F0" w14:textId="77777777" w:rsidR="00B926D6" w:rsidRPr="0032199A" w:rsidRDefault="00135F1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b/>
          <w:sz w:val="24"/>
          <w:szCs w:val="24"/>
        </w:rPr>
        <w:t>(розчин для ін’єкцій)</w:t>
      </w:r>
    </w:p>
    <w:p w14:paraId="4C60047D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sz w:val="24"/>
          <w:szCs w:val="24"/>
        </w:rPr>
        <w:t>листівка-вкладка</w:t>
      </w:r>
    </w:p>
    <w:p w14:paraId="5C9F0590" w14:textId="77777777" w:rsidR="002F10D6" w:rsidRPr="0032199A" w:rsidRDefault="002F10D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991F6E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</w:p>
    <w:p w14:paraId="7F5787A3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sz w:val="24"/>
          <w:szCs w:val="24"/>
        </w:rPr>
        <w:t>Розчин безбарвний або світло-жовтого кольору.</w:t>
      </w:r>
    </w:p>
    <w:p w14:paraId="5BFB7FC2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b/>
          <w:sz w:val="24"/>
          <w:szCs w:val="24"/>
        </w:rPr>
        <w:t>Склад</w:t>
      </w:r>
    </w:p>
    <w:p w14:paraId="5A6125F1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sz w:val="24"/>
          <w:szCs w:val="24"/>
        </w:rPr>
        <w:t>1 мл препарату містить діючу речовину (мг):</w:t>
      </w:r>
    </w:p>
    <w:p w14:paraId="5BF9810A" w14:textId="431A1B21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sz w:val="24"/>
          <w:szCs w:val="24"/>
        </w:rPr>
        <w:t>глюкоз</w:t>
      </w:r>
      <w:r w:rsidR="00BF1FAC" w:rsidRPr="003219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DE8" w:rsidRPr="0032199A">
        <w:rPr>
          <w:rFonts w:ascii="Times New Roman" w:eastAsia="Times New Roman" w:hAnsi="Times New Roman" w:cs="Times New Roman"/>
          <w:sz w:val="24"/>
          <w:szCs w:val="24"/>
        </w:rPr>
        <w:t>моногідрат</w:t>
      </w:r>
      <w:r w:rsidRPr="0032199A">
        <w:rPr>
          <w:rFonts w:ascii="Times New Roman" w:eastAsia="Times New Roman" w:hAnsi="Times New Roman" w:cs="Times New Roman"/>
          <w:sz w:val="24"/>
          <w:szCs w:val="24"/>
        </w:rPr>
        <w:t xml:space="preserve"> – 200,0.</w:t>
      </w:r>
    </w:p>
    <w:p w14:paraId="0DD84B75" w14:textId="2CF89505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sz w:val="24"/>
          <w:szCs w:val="24"/>
        </w:rPr>
        <w:t xml:space="preserve">Допоміжні речовини: натрію хлорид, </w:t>
      </w:r>
      <w:r w:rsidR="009442D1" w:rsidRPr="0032199A">
        <w:rPr>
          <w:rFonts w:ascii="Times New Roman" w:eastAsia="Times New Roman" w:hAnsi="Times New Roman" w:cs="Times New Roman"/>
          <w:sz w:val="24"/>
          <w:szCs w:val="24"/>
        </w:rPr>
        <w:t xml:space="preserve">кислота </w:t>
      </w:r>
      <w:r w:rsidRPr="0032199A">
        <w:rPr>
          <w:rFonts w:ascii="Times New Roman" w:eastAsia="Times New Roman" w:hAnsi="Times New Roman" w:cs="Times New Roman"/>
          <w:sz w:val="24"/>
          <w:szCs w:val="24"/>
        </w:rPr>
        <w:t xml:space="preserve">хлористоводнева, вода </w:t>
      </w:r>
      <w:proofErr w:type="spellStart"/>
      <w:r w:rsidRPr="0032199A">
        <w:rPr>
          <w:rFonts w:ascii="Times New Roman" w:eastAsia="Times New Roman" w:hAnsi="Times New Roman" w:cs="Times New Roman"/>
          <w:sz w:val="24"/>
          <w:szCs w:val="24"/>
        </w:rPr>
        <w:t>високоочищена</w:t>
      </w:r>
      <w:proofErr w:type="spellEnd"/>
      <w:r w:rsidRPr="00321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D36D6B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b/>
          <w:sz w:val="24"/>
          <w:szCs w:val="24"/>
        </w:rPr>
        <w:t>Фармакологічні властивості</w:t>
      </w:r>
    </w:p>
    <w:p w14:paraId="6202A7E1" w14:textId="77777777" w:rsidR="004D1837" w:rsidRPr="0032199A" w:rsidRDefault="00135F1A" w:rsidP="004D183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0"/>
        <w:jc w:val="both"/>
        <w:rPr>
          <w:b/>
        </w:rPr>
      </w:pPr>
      <w:r w:rsidRPr="003219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1" w:name="_Hlk164413283"/>
      <w:r w:rsidR="004D1837" w:rsidRPr="0032199A">
        <w:rPr>
          <w:b/>
          <w:i/>
        </w:rPr>
        <w:t xml:space="preserve">АТС </w:t>
      </w:r>
      <w:proofErr w:type="spellStart"/>
      <w:r w:rsidR="004D1837" w:rsidRPr="0032199A">
        <w:rPr>
          <w:b/>
          <w:i/>
        </w:rPr>
        <w:t>vet</w:t>
      </w:r>
      <w:proofErr w:type="spellEnd"/>
      <w:r w:rsidR="004D1837" w:rsidRPr="0032199A">
        <w:rPr>
          <w:b/>
          <w:i/>
        </w:rPr>
        <w:t xml:space="preserve"> класифікаційний код: QB05 – Кровозамінники і розчини для вливань. QB05ВА03 — Розчини вуглеводів.</w:t>
      </w:r>
    </w:p>
    <w:p w14:paraId="1AEF4F76" w14:textId="77777777" w:rsidR="004D1837" w:rsidRPr="0032199A" w:rsidRDefault="004D1837" w:rsidP="004D183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99A">
        <w:rPr>
          <w:rFonts w:ascii="Times New Roman" w:hAnsi="Times New Roman" w:cs="Times New Roman"/>
          <w:sz w:val="24"/>
          <w:szCs w:val="24"/>
        </w:rPr>
        <w:t>Глюкоза поліпшує вегетативну іннервацію і являється джерелом легкозасвоюваної енергії. Разом з галактозою і лактозою використовується для синтезу ацетилхоліну, активізує скоротливу функцію міокарда, особливо при перевтомі, поліпшує коронарний кровообіг, підвищує працездатність серцевого м’яза за надмірних навантажень, інфекційних захворювань та інтоксикацій.</w:t>
      </w:r>
    </w:p>
    <w:p w14:paraId="69C82AD8" w14:textId="77777777" w:rsidR="004D1837" w:rsidRPr="0032199A" w:rsidRDefault="004D1837" w:rsidP="004D183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4410839"/>
      <w:r w:rsidRPr="0032199A">
        <w:rPr>
          <w:rFonts w:ascii="Times New Roman" w:hAnsi="Times New Roman" w:cs="Times New Roman"/>
          <w:sz w:val="24"/>
          <w:szCs w:val="24"/>
        </w:rPr>
        <w:t xml:space="preserve">Глюкоза безпосередньо впливає на перебіг біохімічних процесів у тканинах, забезпечує енергетичне постачання, пов'язане з гліколізом, активізує функцію внутрішніх органів. Глюкоза підсилює скоротливість м’язів, зокрема, матки при родах і в післяродовий період. Утворення енергії при скороченні поперечносмугастих м’язів пов'язане з розщепленням </w:t>
      </w:r>
      <w:proofErr w:type="spellStart"/>
      <w:r w:rsidRPr="0032199A">
        <w:rPr>
          <w:rFonts w:ascii="Times New Roman" w:hAnsi="Times New Roman" w:cs="Times New Roman"/>
          <w:sz w:val="24"/>
          <w:szCs w:val="24"/>
        </w:rPr>
        <w:t>креатинфосфорної</w:t>
      </w:r>
      <w:proofErr w:type="spellEnd"/>
      <w:r w:rsidRPr="0032199A">
        <w:rPr>
          <w:rFonts w:ascii="Times New Roman" w:hAnsi="Times New Roman" w:cs="Times New Roman"/>
          <w:sz w:val="24"/>
          <w:szCs w:val="24"/>
        </w:rPr>
        <w:t xml:space="preserve"> кислоти і використанням легкозасвоюваних вуглеводів.</w:t>
      </w:r>
    </w:p>
    <w:bookmarkEnd w:id="2"/>
    <w:p w14:paraId="3F209D86" w14:textId="77777777" w:rsidR="004D1837" w:rsidRPr="0032199A" w:rsidRDefault="004D1837" w:rsidP="004D183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99A">
        <w:rPr>
          <w:rFonts w:ascii="Times New Roman" w:hAnsi="Times New Roman" w:cs="Times New Roman"/>
          <w:sz w:val="24"/>
          <w:szCs w:val="24"/>
        </w:rPr>
        <w:t>Глюкоза змінює осмотично-динамічну рівновагу між плазмою крові та тканинною рідиною, підвищує осмотичний тиск, збільшує потік рідини та надходження продуктів обміну речовин і токсинів із тканин у кров, пришвидшує процеси обміну, посилює діурез, покращує роботу серця, розширює судини. Глюкоза безпосередньо впливає на перебіг біохімічних процесів у тканинах, забезпечує енергетичне постачання, пов’язане з гліколізом, і активізує функції внутрішніх органів.</w:t>
      </w:r>
    </w:p>
    <w:p w14:paraId="6147FD96" w14:textId="77777777" w:rsidR="004D1837" w:rsidRPr="0032199A" w:rsidRDefault="004D1837" w:rsidP="004D18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199A">
        <w:rPr>
          <w:rFonts w:ascii="Times New Roman" w:hAnsi="Times New Roman" w:cs="Times New Roman"/>
          <w:sz w:val="24"/>
          <w:szCs w:val="24"/>
        </w:rPr>
        <w:t>Протитоксична</w:t>
      </w:r>
      <w:proofErr w:type="spellEnd"/>
      <w:r w:rsidRPr="0032199A">
        <w:rPr>
          <w:rFonts w:ascii="Times New Roman" w:hAnsi="Times New Roman" w:cs="Times New Roman"/>
          <w:sz w:val="24"/>
          <w:szCs w:val="24"/>
        </w:rPr>
        <w:t xml:space="preserve"> дія глюкози пов’язана з її здатністю утворювати комплексні, менш токсичні сполуки з </w:t>
      </w:r>
      <w:proofErr w:type="spellStart"/>
      <w:r w:rsidRPr="0032199A">
        <w:rPr>
          <w:rFonts w:ascii="Times New Roman" w:hAnsi="Times New Roman" w:cs="Times New Roman"/>
          <w:sz w:val="24"/>
          <w:szCs w:val="24"/>
        </w:rPr>
        <w:t>отрутами</w:t>
      </w:r>
      <w:proofErr w:type="spellEnd"/>
      <w:r w:rsidRPr="0032199A">
        <w:rPr>
          <w:rFonts w:ascii="Times New Roman" w:hAnsi="Times New Roman" w:cs="Times New Roman"/>
          <w:sz w:val="24"/>
          <w:szCs w:val="24"/>
        </w:rPr>
        <w:t xml:space="preserve"> та токсинами, а підвищення діурезу сприяє виведенню їх з організму.</w:t>
      </w:r>
    </w:p>
    <w:p w14:paraId="2AC6B325" w14:textId="21D85084" w:rsidR="0000037D" w:rsidRPr="0032199A" w:rsidRDefault="004D1837" w:rsidP="004D183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1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Після внутрішньовенного введення глюкоза з током крові надходить до органів і тканин, де приймає участь у процесах метаболізму. Запаси глюкози відкладаються в клітинах багатьох тканин у вигляді глікогену. Вступаючи в процес гліколізу, глюкоза </w:t>
      </w:r>
      <w:proofErr w:type="spellStart"/>
      <w:r w:rsidRPr="0032199A">
        <w:rPr>
          <w:rFonts w:ascii="Times New Roman" w:hAnsi="Times New Roman" w:cs="Times New Roman"/>
          <w:sz w:val="24"/>
          <w:szCs w:val="24"/>
          <w:shd w:val="clear" w:color="auto" w:fill="FFFFFF"/>
        </w:rPr>
        <w:t>метаболізується</w:t>
      </w:r>
      <w:proofErr w:type="spellEnd"/>
      <w:r w:rsidRPr="00321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32199A">
        <w:rPr>
          <w:rFonts w:ascii="Times New Roman" w:hAnsi="Times New Roman" w:cs="Times New Roman"/>
          <w:sz w:val="24"/>
          <w:szCs w:val="24"/>
          <w:shd w:val="clear" w:color="auto" w:fill="FFFFFF"/>
        </w:rPr>
        <w:t>пірувату</w:t>
      </w:r>
      <w:proofErr w:type="spellEnd"/>
      <w:r w:rsidRPr="00321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або лактату, в аеробних умовах </w:t>
      </w:r>
      <w:proofErr w:type="spellStart"/>
      <w:r w:rsidRPr="0032199A">
        <w:rPr>
          <w:rFonts w:ascii="Times New Roman" w:hAnsi="Times New Roman" w:cs="Times New Roman"/>
          <w:sz w:val="24"/>
          <w:szCs w:val="24"/>
          <w:shd w:val="clear" w:color="auto" w:fill="FFFFFF"/>
        </w:rPr>
        <w:t>піруват</w:t>
      </w:r>
      <w:proofErr w:type="spellEnd"/>
      <w:r w:rsidRPr="00321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повністю </w:t>
      </w:r>
      <w:proofErr w:type="spellStart"/>
      <w:r w:rsidRPr="0032199A">
        <w:rPr>
          <w:rFonts w:ascii="Times New Roman" w:hAnsi="Times New Roman" w:cs="Times New Roman"/>
          <w:sz w:val="24"/>
          <w:szCs w:val="24"/>
          <w:shd w:val="clear" w:color="auto" w:fill="FFFFFF"/>
        </w:rPr>
        <w:t>метаболізується</w:t>
      </w:r>
      <w:proofErr w:type="spellEnd"/>
      <w:r w:rsidRPr="00321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вуглекислого газу і води з утворенням енергії у формі АТФ. Кінцеві продукти повного окислення глюкози виділяються легенями і нирками.</w:t>
      </w:r>
    </w:p>
    <w:bookmarkEnd w:id="1"/>
    <w:p w14:paraId="09C1D550" w14:textId="6AE33DCC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b/>
          <w:sz w:val="24"/>
          <w:szCs w:val="24"/>
        </w:rPr>
        <w:t>Застосування</w:t>
      </w:r>
    </w:p>
    <w:p w14:paraId="700B14B7" w14:textId="1ABB22BC" w:rsidR="00245719" w:rsidRPr="0032199A" w:rsidRDefault="00CD099F" w:rsidP="0024571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4347872"/>
      <w:r w:rsidRPr="0032199A">
        <w:rPr>
          <w:rFonts w:ascii="Times New Roman" w:hAnsi="Times New Roman" w:cs="Times New Roman"/>
          <w:sz w:val="24"/>
          <w:szCs w:val="24"/>
        </w:rPr>
        <w:t xml:space="preserve">Лікування великої рогатої худоби у складі комплексної терапії при  важких гострих інфекційних і </w:t>
      </w:r>
      <w:proofErr w:type="spellStart"/>
      <w:r w:rsidRPr="0032199A">
        <w:rPr>
          <w:rFonts w:ascii="Times New Roman" w:hAnsi="Times New Roman" w:cs="Times New Roman"/>
          <w:sz w:val="24"/>
          <w:szCs w:val="24"/>
        </w:rPr>
        <w:t>кровопаразитарних</w:t>
      </w:r>
      <w:proofErr w:type="spellEnd"/>
      <w:r w:rsidRPr="0032199A">
        <w:rPr>
          <w:rFonts w:ascii="Times New Roman" w:hAnsi="Times New Roman" w:cs="Times New Roman"/>
          <w:sz w:val="24"/>
          <w:szCs w:val="24"/>
        </w:rPr>
        <w:t xml:space="preserve"> патологіях, інтоксикаціях, </w:t>
      </w:r>
      <w:proofErr w:type="spellStart"/>
      <w:r w:rsidRPr="0032199A">
        <w:rPr>
          <w:rFonts w:ascii="Times New Roman" w:hAnsi="Times New Roman" w:cs="Times New Roman"/>
          <w:sz w:val="24"/>
          <w:szCs w:val="24"/>
        </w:rPr>
        <w:t>крововтратах</w:t>
      </w:r>
      <w:proofErr w:type="spellEnd"/>
      <w:r w:rsidRPr="0032199A">
        <w:rPr>
          <w:rFonts w:ascii="Times New Roman" w:hAnsi="Times New Roman" w:cs="Times New Roman"/>
          <w:sz w:val="24"/>
          <w:szCs w:val="24"/>
        </w:rPr>
        <w:t xml:space="preserve">, виснаженнях, токсикоінфекціях, отруєннях, захворюваннях печінки, недостатньому діурезі, </w:t>
      </w:r>
      <w:proofErr w:type="spellStart"/>
      <w:r w:rsidRPr="0032199A">
        <w:rPr>
          <w:rFonts w:ascii="Times New Roman" w:hAnsi="Times New Roman" w:cs="Times New Roman"/>
          <w:sz w:val="24"/>
          <w:szCs w:val="24"/>
        </w:rPr>
        <w:t>кетозі</w:t>
      </w:r>
      <w:proofErr w:type="spellEnd"/>
      <w:r w:rsidRPr="0032199A">
        <w:rPr>
          <w:rFonts w:ascii="Times New Roman" w:hAnsi="Times New Roman" w:cs="Times New Roman"/>
          <w:sz w:val="24"/>
          <w:szCs w:val="24"/>
        </w:rPr>
        <w:t>, при слабкій скоротливості матки, післяродовому парезі.</w:t>
      </w:r>
    </w:p>
    <w:bookmarkEnd w:id="3"/>
    <w:p w14:paraId="7D0AB70D" w14:textId="40496B5A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b/>
          <w:sz w:val="24"/>
          <w:szCs w:val="24"/>
        </w:rPr>
        <w:t>Дозування</w:t>
      </w:r>
    </w:p>
    <w:p w14:paraId="1F1D7891" w14:textId="797CBE05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sz w:val="24"/>
          <w:szCs w:val="24"/>
        </w:rPr>
        <w:t xml:space="preserve">Перед застосуванням препарат підігрівають до температури тіла тварини (35-37 °С), вводять тільки внутрішньовенно, повільно. Доза становить 1-2 мл </w:t>
      </w:r>
      <w:r w:rsidR="00720C61" w:rsidRPr="0032199A">
        <w:rPr>
          <w:rFonts w:ascii="Times New Roman" w:eastAsia="Times New Roman" w:hAnsi="Times New Roman" w:cs="Times New Roman"/>
          <w:sz w:val="24"/>
          <w:szCs w:val="24"/>
        </w:rPr>
        <w:t xml:space="preserve">препарату </w:t>
      </w:r>
      <w:r w:rsidRPr="0032199A">
        <w:rPr>
          <w:rFonts w:ascii="Times New Roman" w:eastAsia="Times New Roman" w:hAnsi="Times New Roman" w:cs="Times New Roman"/>
          <w:sz w:val="24"/>
          <w:szCs w:val="24"/>
        </w:rPr>
        <w:t>на 1 кг маси тіла</w:t>
      </w:r>
      <w:r w:rsidR="00720C61" w:rsidRPr="0032199A">
        <w:rPr>
          <w:rFonts w:ascii="Times New Roman" w:eastAsia="Times New Roman" w:hAnsi="Times New Roman" w:cs="Times New Roman"/>
          <w:sz w:val="24"/>
          <w:szCs w:val="24"/>
        </w:rPr>
        <w:t xml:space="preserve"> тварин</w:t>
      </w:r>
      <w:r w:rsidRPr="00321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A71C7B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b/>
          <w:sz w:val="24"/>
          <w:szCs w:val="24"/>
        </w:rPr>
        <w:t>Протипоказання</w:t>
      </w:r>
    </w:p>
    <w:p w14:paraId="15C13F62" w14:textId="77777777" w:rsidR="003A27B4" w:rsidRPr="0032199A" w:rsidRDefault="003A27B4" w:rsidP="003A27B4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застосовувати при гіперглікемії та цукровому діабеті!</w:t>
      </w:r>
    </w:p>
    <w:p w14:paraId="31A94A20" w14:textId="77777777" w:rsidR="003A27B4" w:rsidRPr="0032199A" w:rsidRDefault="003A27B4" w:rsidP="003A27B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sz w:val="24"/>
          <w:szCs w:val="24"/>
        </w:rPr>
        <w:t>Не вводити підшкірно!</w:t>
      </w:r>
    </w:p>
    <w:p w14:paraId="1C0D0393" w14:textId="77777777" w:rsidR="00CD099F" w:rsidRPr="0032199A" w:rsidRDefault="00CD099F" w:rsidP="00DC4A6D">
      <w:pPr>
        <w:pageBreakBefore/>
        <w:jc w:val="right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32199A">
        <w:rPr>
          <w:rFonts w:ascii="Times New Roman" w:hAnsi="Times New Roman" w:cs="Times New Roman"/>
          <w:sz w:val="24"/>
          <w:szCs w:val="24"/>
        </w:rPr>
        <w:lastRenderedPageBreak/>
        <w:t>Продовження додатку 1</w:t>
      </w:r>
    </w:p>
    <w:p w14:paraId="3A4EDFBE" w14:textId="77777777" w:rsidR="00CD099F" w:rsidRPr="0032199A" w:rsidRDefault="00CD099F" w:rsidP="00CD099F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2199A">
        <w:rPr>
          <w:rFonts w:ascii="Times New Roman" w:hAnsi="Times New Roman" w:cs="Times New Roman"/>
          <w:sz w:val="24"/>
          <w:szCs w:val="24"/>
        </w:rPr>
        <w:t>до реєстраційного посвідчення АВ-08002-01-18</w:t>
      </w:r>
    </w:p>
    <w:p w14:paraId="7EEA3E7B" w14:textId="77777777" w:rsidR="00CD099F" w:rsidRPr="0032199A" w:rsidRDefault="00CD099F" w:rsidP="00CD099F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B6BF94E" w14:textId="77777777" w:rsidR="00CD099F" w:rsidRPr="0032199A" w:rsidRDefault="00CD099F" w:rsidP="00CD099F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8936FE9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b/>
          <w:sz w:val="24"/>
          <w:szCs w:val="24"/>
        </w:rPr>
        <w:t>Застереження</w:t>
      </w:r>
    </w:p>
    <w:p w14:paraId="035C010E" w14:textId="1E0C3807" w:rsidR="00BD70D1" w:rsidRPr="0032199A" w:rsidRDefault="00BD70D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Побічна дія</w:t>
      </w:r>
    </w:p>
    <w:p w14:paraId="62D7974F" w14:textId="2FCD403B" w:rsidR="00BD70D1" w:rsidRPr="0032199A" w:rsidRDefault="00BD70D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bCs/>
          <w:sz w:val="24"/>
          <w:szCs w:val="24"/>
        </w:rPr>
        <w:t>При швидкому введенні у вену є ризики виникнення флебітів, тромбів.</w:t>
      </w:r>
    </w:p>
    <w:p w14:paraId="7630AF71" w14:textId="54C82CA9" w:rsidR="00BD70D1" w:rsidRPr="0032199A" w:rsidRDefault="00BD70D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Особливі застереження при використанні</w:t>
      </w:r>
    </w:p>
    <w:p w14:paraId="371D7553" w14:textId="77777777" w:rsidR="004D1837" w:rsidRPr="0032199A" w:rsidRDefault="004D1837" w:rsidP="004D18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99A">
        <w:rPr>
          <w:rFonts w:ascii="Times New Roman" w:hAnsi="Times New Roman" w:cs="Times New Roman"/>
          <w:sz w:val="24"/>
          <w:szCs w:val="24"/>
        </w:rPr>
        <w:t>Не вводити підшкірно, це може спричинити некроз підшкірної клітковини.</w:t>
      </w:r>
    </w:p>
    <w:p w14:paraId="5BC4B97F" w14:textId="002AD3D6" w:rsidR="00B926D6" w:rsidRPr="0032199A" w:rsidRDefault="004D1837" w:rsidP="004D18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hAnsi="Times New Roman" w:cs="Times New Roman"/>
          <w:sz w:val="24"/>
          <w:szCs w:val="24"/>
        </w:rPr>
        <w:t>Препарат вводити лише внутрішньовенно повільно!</w:t>
      </w:r>
    </w:p>
    <w:p w14:paraId="617058FC" w14:textId="270FFCD2" w:rsidR="00C14F40" w:rsidRPr="0032199A" w:rsidRDefault="00C14F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i/>
          <w:iCs/>
          <w:sz w:val="24"/>
          <w:szCs w:val="24"/>
        </w:rPr>
        <w:t>Взаємодія з іншими засобами та інші форми взаємодії</w:t>
      </w:r>
    </w:p>
    <w:p w14:paraId="250D2D4E" w14:textId="7EC83398" w:rsidR="00B926D6" w:rsidRPr="0032199A" w:rsidRDefault="00135F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sz w:val="24"/>
          <w:szCs w:val="24"/>
        </w:rPr>
        <w:t xml:space="preserve">Препарат несумісний із </w:t>
      </w:r>
      <w:proofErr w:type="spellStart"/>
      <w:r w:rsidRPr="0032199A">
        <w:rPr>
          <w:rFonts w:ascii="Times New Roman" w:eastAsia="Times New Roman" w:hAnsi="Times New Roman" w:cs="Times New Roman"/>
          <w:sz w:val="24"/>
          <w:szCs w:val="24"/>
        </w:rPr>
        <w:t>гексаметилентетраміном</w:t>
      </w:r>
      <w:proofErr w:type="spellEnd"/>
      <w:r w:rsidRPr="0032199A">
        <w:rPr>
          <w:rFonts w:ascii="Times New Roman" w:eastAsia="Times New Roman" w:hAnsi="Times New Roman" w:cs="Times New Roman"/>
          <w:sz w:val="24"/>
          <w:szCs w:val="24"/>
        </w:rPr>
        <w:t xml:space="preserve"> (уротропіном), розчинами алкалоїдів (спричиняє їх розпад), загальними анестетиками (знижує їхню активність).</w:t>
      </w:r>
    </w:p>
    <w:p w14:paraId="058FDFF5" w14:textId="77777777" w:rsidR="00B926D6" w:rsidRPr="0032199A" w:rsidRDefault="00135F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sz w:val="24"/>
          <w:szCs w:val="24"/>
        </w:rPr>
        <w:t xml:space="preserve">Глюкоза послаблює дію аналгетичних, </w:t>
      </w:r>
      <w:proofErr w:type="spellStart"/>
      <w:r w:rsidRPr="0032199A">
        <w:rPr>
          <w:rFonts w:ascii="Times New Roman" w:eastAsia="Times New Roman" w:hAnsi="Times New Roman" w:cs="Times New Roman"/>
          <w:sz w:val="24"/>
          <w:szCs w:val="24"/>
        </w:rPr>
        <w:t>адреноміметичних</w:t>
      </w:r>
      <w:proofErr w:type="spellEnd"/>
      <w:r w:rsidRPr="0032199A">
        <w:rPr>
          <w:rFonts w:ascii="Times New Roman" w:eastAsia="Times New Roman" w:hAnsi="Times New Roman" w:cs="Times New Roman"/>
          <w:sz w:val="24"/>
          <w:szCs w:val="24"/>
        </w:rPr>
        <w:t xml:space="preserve"> засобів, ністатину, </w:t>
      </w:r>
      <w:proofErr w:type="spellStart"/>
      <w:r w:rsidRPr="0032199A">
        <w:rPr>
          <w:rFonts w:ascii="Times New Roman" w:eastAsia="Times New Roman" w:hAnsi="Times New Roman" w:cs="Times New Roman"/>
          <w:sz w:val="24"/>
          <w:szCs w:val="24"/>
        </w:rPr>
        <w:t>інактивує</w:t>
      </w:r>
      <w:proofErr w:type="spellEnd"/>
      <w:r w:rsidRPr="0032199A">
        <w:rPr>
          <w:rFonts w:ascii="Times New Roman" w:eastAsia="Times New Roman" w:hAnsi="Times New Roman" w:cs="Times New Roman"/>
          <w:sz w:val="24"/>
          <w:szCs w:val="24"/>
        </w:rPr>
        <w:t xml:space="preserve"> дію стрептоміцину, подовжує дію наркотичних препаратів, адреналіну, пеніциліну.</w:t>
      </w:r>
    </w:p>
    <w:p w14:paraId="3C4D9A59" w14:textId="77777777" w:rsidR="008A5207" w:rsidRPr="0032199A" w:rsidRDefault="008A5207" w:rsidP="008A5207">
      <w:pPr>
        <w:widowControl w:val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199A">
        <w:rPr>
          <w:rFonts w:ascii="Times New Roman" w:hAnsi="Times New Roman" w:cs="Times New Roman"/>
          <w:i/>
          <w:iCs/>
          <w:sz w:val="24"/>
          <w:szCs w:val="24"/>
        </w:rPr>
        <w:t>Період виведення (</w:t>
      </w:r>
      <w:proofErr w:type="spellStart"/>
      <w:r w:rsidRPr="0032199A">
        <w:rPr>
          <w:rFonts w:ascii="Times New Roman" w:hAnsi="Times New Roman" w:cs="Times New Roman"/>
          <w:i/>
          <w:iCs/>
          <w:sz w:val="24"/>
          <w:szCs w:val="24"/>
        </w:rPr>
        <w:t>каренції</w:t>
      </w:r>
      <w:proofErr w:type="spellEnd"/>
      <w:r w:rsidRPr="0032199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0429CE1" w14:textId="4815B4FD" w:rsidR="008A5207" w:rsidRPr="0032199A" w:rsidRDefault="00C14F4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sz w:val="24"/>
          <w:szCs w:val="24"/>
        </w:rPr>
        <w:t xml:space="preserve">М'ясо - </w:t>
      </w:r>
      <w:r w:rsidR="008A5207" w:rsidRPr="0032199A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32199A">
        <w:rPr>
          <w:rFonts w:ascii="Times New Roman" w:eastAsia="Times New Roman" w:hAnsi="Times New Roman" w:cs="Times New Roman"/>
          <w:sz w:val="24"/>
          <w:szCs w:val="24"/>
        </w:rPr>
        <w:t>діб, молоко – 0 діб</w:t>
      </w:r>
      <w:r w:rsidR="008A5207" w:rsidRPr="00321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8F6C94" w14:textId="0C464E9D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b/>
          <w:sz w:val="24"/>
          <w:szCs w:val="24"/>
        </w:rPr>
        <w:t>Форма випуску</w:t>
      </w:r>
    </w:p>
    <w:p w14:paraId="48455AE8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sz w:val="24"/>
          <w:szCs w:val="24"/>
        </w:rPr>
        <w:t>Полімерні пакети по 250, 500 мл.</w:t>
      </w:r>
    </w:p>
    <w:p w14:paraId="27BD5AE9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b/>
          <w:sz w:val="24"/>
          <w:szCs w:val="24"/>
        </w:rPr>
        <w:t>Зберігання</w:t>
      </w:r>
    </w:p>
    <w:p w14:paraId="26557450" w14:textId="34F68FDE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sz w:val="24"/>
          <w:szCs w:val="24"/>
        </w:rPr>
        <w:t>У сухому темному, недоступному для дітей місці за температури від 5 до 25 °С.</w:t>
      </w:r>
    </w:p>
    <w:p w14:paraId="375BE878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b/>
          <w:sz w:val="24"/>
          <w:szCs w:val="24"/>
        </w:rPr>
        <w:t>Термін придатності</w:t>
      </w:r>
      <w:r w:rsidRPr="00321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F22167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sz w:val="24"/>
          <w:szCs w:val="24"/>
        </w:rPr>
        <w:t>2 роки.</w:t>
      </w:r>
    </w:p>
    <w:p w14:paraId="72F85624" w14:textId="77777777" w:rsidR="00B926D6" w:rsidRPr="0032199A" w:rsidRDefault="00B926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0D883B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b/>
          <w:sz w:val="24"/>
          <w:szCs w:val="24"/>
        </w:rPr>
        <w:t>Лише для ветеринарної медицини!</w:t>
      </w:r>
    </w:p>
    <w:p w14:paraId="6E3021A9" w14:textId="77777777" w:rsidR="00B926D6" w:rsidRPr="0032199A" w:rsidRDefault="00B926D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88559E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b/>
          <w:sz w:val="24"/>
          <w:szCs w:val="24"/>
        </w:rPr>
        <w:t>Власник реєстраційного посвідчення і виробник готового продукту</w:t>
      </w:r>
    </w:p>
    <w:p w14:paraId="544966BD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sz w:val="24"/>
          <w:szCs w:val="24"/>
        </w:rPr>
        <w:t xml:space="preserve">ТОВ “БРОВАФАРМА” </w:t>
      </w:r>
    </w:p>
    <w:p w14:paraId="1EF7406C" w14:textId="77777777" w:rsidR="00B926D6" w:rsidRPr="0032199A" w:rsidRDefault="00135F1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9A">
        <w:rPr>
          <w:rFonts w:ascii="Times New Roman" w:eastAsia="Times New Roman" w:hAnsi="Times New Roman" w:cs="Times New Roman"/>
          <w:sz w:val="24"/>
          <w:szCs w:val="24"/>
        </w:rPr>
        <w:t>б–р Незалежності 18-а, м. Бровари, Київська обл., 07400, Україна</w:t>
      </w:r>
      <w:bookmarkEnd w:id="0"/>
    </w:p>
    <w:sectPr w:rsidR="00B926D6" w:rsidRPr="0032199A">
      <w:footerReference w:type="even" r:id="rId8"/>
      <w:footerReference w:type="default" r:id="rId9"/>
      <w:pgSz w:w="11906" w:h="16838"/>
      <w:pgMar w:top="567" w:right="454" w:bottom="454" w:left="1134" w:header="709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70B05" w14:textId="77777777" w:rsidR="00135F1A" w:rsidRDefault="00135F1A">
      <w:r>
        <w:separator/>
      </w:r>
    </w:p>
  </w:endnote>
  <w:endnote w:type="continuationSeparator" w:id="0">
    <w:p w14:paraId="4A53E2D8" w14:textId="77777777" w:rsidR="00135F1A" w:rsidRDefault="0013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B1832" w14:textId="77777777" w:rsidR="00B926D6" w:rsidRDefault="00135F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CABE2D1" w14:textId="77777777" w:rsidR="00B926D6" w:rsidRDefault="00B926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16EA9" w14:textId="77777777" w:rsidR="00B926D6" w:rsidRDefault="00135F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DC4A6D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A1F4939" w14:textId="77777777" w:rsidR="00B926D6" w:rsidRDefault="00B926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CA8BC" w14:textId="77777777" w:rsidR="00135F1A" w:rsidRDefault="00135F1A">
      <w:r>
        <w:separator/>
      </w:r>
    </w:p>
  </w:footnote>
  <w:footnote w:type="continuationSeparator" w:id="0">
    <w:p w14:paraId="7C570758" w14:textId="77777777" w:rsidR="00135F1A" w:rsidRDefault="0013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3547"/>
    <w:multiLevelType w:val="multilevel"/>
    <w:tmpl w:val="1FC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D6"/>
    <w:rsid w:val="0000037D"/>
    <w:rsid w:val="000414A4"/>
    <w:rsid w:val="00092789"/>
    <w:rsid w:val="000E5EFB"/>
    <w:rsid w:val="00135F1A"/>
    <w:rsid w:val="00190C45"/>
    <w:rsid w:val="001A3334"/>
    <w:rsid w:val="001D3087"/>
    <w:rsid w:val="00211C6C"/>
    <w:rsid w:val="00245719"/>
    <w:rsid w:val="002F10D6"/>
    <w:rsid w:val="0032199A"/>
    <w:rsid w:val="003A27B4"/>
    <w:rsid w:val="00440A0D"/>
    <w:rsid w:val="00477D70"/>
    <w:rsid w:val="00496CC4"/>
    <w:rsid w:val="004D1837"/>
    <w:rsid w:val="004E0DE8"/>
    <w:rsid w:val="005473D9"/>
    <w:rsid w:val="0055270B"/>
    <w:rsid w:val="00680D3C"/>
    <w:rsid w:val="00685530"/>
    <w:rsid w:val="00720C61"/>
    <w:rsid w:val="00761169"/>
    <w:rsid w:val="008509CE"/>
    <w:rsid w:val="00861DB3"/>
    <w:rsid w:val="008A5207"/>
    <w:rsid w:val="008F60F8"/>
    <w:rsid w:val="00931F72"/>
    <w:rsid w:val="00933A0D"/>
    <w:rsid w:val="009442D1"/>
    <w:rsid w:val="00A65213"/>
    <w:rsid w:val="00AB4CDD"/>
    <w:rsid w:val="00B64B6A"/>
    <w:rsid w:val="00B72559"/>
    <w:rsid w:val="00B8536A"/>
    <w:rsid w:val="00B926D6"/>
    <w:rsid w:val="00BD70D1"/>
    <w:rsid w:val="00BF1FAC"/>
    <w:rsid w:val="00C14F40"/>
    <w:rsid w:val="00C77DE6"/>
    <w:rsid w:val="00CC1D23"/>
    <w:rsid w:val="00CD099F"/>
    <w:rsid w:val="00DC4A6D"/>
    <w:rsid w:val="00DF6333"/>
    <w:rsid w:val="00E26DB5"/>
    <w:rsid w:val="00F11BED"/>
    <w:rsid w:val="00F445B6"/>
    <w:rsid w:val="00F9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5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2570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Ткачова</dc:creator>
  <cp:lastModifiedBy>Buchko</cp:lastModifiedBy>
  <cp:revision>36</cp:revision>
  <cp:lastPrinted>2024-04-24T06:32:00Z</cp:lastPrinted>
  <dcterms:created xsi:type="dcterms:W3CDTF">2024-02-09T12:08:00Z</dcterms:created>
  <dcterms:modified xsi:type="dcterms:W3CDTF">2024-05-08T07:04:00Z</dcterms:modified>
</cp:coreProperties>
</file>