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6088F" w14:textId="77777777" w:rsidR="00C72A40" w:rsidRDefault="00C72A40" w:rsidP="00C72A40">
      <w:pPr>
        <w:keepNext/>
        <w:ind w:firstLine="567"/>
        <w:jc w:val="center"/>
        <w:outlineLvl w:val="0"/>
        <w:rPr>
          <w:b/>
          <w:bCs/>
          <w:lang w:val="uk-UA"/>
        </w:rPr>
      </w:pPr>
      <w:r w:rsidRPr="0006002D">
        <w:rPr>
          <w:b/>
          <w:bCs/>
          <w:lang w:val="uk-UA"/>
        </w:rPr>
        <w:t>Коротка характеристика препарату</w:t>
      </w:r>
    </w:p>
    <w:p w14:paraId="4CE98ED5" w14:textId="77777777" w:rsidR="00C72A40" w:rsidRPr="0006002D" w:rsidRDefault="00C72A40" w:rsidP="00C72A40">
      <w:pPr>
        <w:keepNext/>
        <w:ind w:firstLine="567"/>
        <w:jc w:val="center"/>
        <w:outlineLvl w:val="0"/>
        <w:rPr>
          <w:b/>
          <w:bCs/>
          <w:lang w:val="uk-UA"/>
        </w:rPr>
      </w:pPr>
    </w:p>
    <w:p w14:paraId="5FA33B53" w14:textId="77777777" w:rsidR="00C72A40" w:rsidRPr="0006002D" w:rsidRDefault="00C72A40" w:rsidP="00C72A40">
      <w:pPr>
        <w:ind w:firstLine="567"/>
        <w:rPr>
          <w:b/>
          <w:lang w:val="uk-UA"/>
        </w:rPr>
      </w:pPr>
      <w:r w:rsidRPr="0006002D">
        <w:rPr>
          <w:b/>
          <w:lang w:val="uk-UA"/>
        </w:rPr>
        <w:t>1. Назва</w:t>
      </w:r>
    </w:p>
    <w:p w14:paraId="1427D624" w14:textId="77777777" w:rsidR="00C72A40" w:rsidRPr="0006002D" w:rsidRDefault="00C72A40" w:rsidP="00C72A40">
      <w:pPr>
        <w:ind w:firstLine="567"/>
        <w:rPr>
          <w:lang w:val="uk-UA"/>
        </w:rPr>
      </w:pPr>
      <w:r w:rsidRPr="0006002D">
        <w:rPr>
          <w:lang w:val="uk-UA"/>
        </w:rPr>
        <w:t>ІМАГО</w:t>
      </w:r>
      <w:r w:rsidRPr="0006002D">
        <w:t xml:space="preserve"> </w:t>
      </w:r>
      <w:r w:rsidRPr="0006002D">
        <w:rPr>
          <w:lang w:val="en-US"/>
        </w:rPr>
        <w:t>GB</w:t>
      </w:r>
    </w:p>
    <w:p w14:paraId="574EE7A3" w14:textId="77777777" w:rsidR="00C72A40" w:rsidRPr="0006002D" w:rsidRDefault="00C72A40" w:rsidP="00C72A40">
      <w:pPr>
        <w:ind w:firstLine="567"/>
        <w:rPr>
          <w:b/>
          <w:lang w:val="uk-UA"/>
        </w:rPr>
      </w:pPr>
      <w:r w:rsidRPr="0006002D">
        <w:rPr>
          <w:b/>
          <w:lang w:val="uk-UA"/>
        </w:rPr>
        <w:t xml:space="preserve">2. Склад </w:t>
      </w:r>
    </w:p>
    <w:p w14:paraId="091939C6" w14:textId="77777777" w:rsidR="00C72A40" w:rsidRPr="0006002D" w:rsidRDefault="00C72A40" w:rsidP="00C72A40">
      <w:pPr>
        <w:ind w:left="567"/>
        <w:rPr>
          <w:lang w:val="uk-UA"/>
        </w:rPr>
      </w:pPr>
      <w:r w:rsidRPr="0006002D">
        <w:rPr>
          <w:lang w:val="uk-UA"/>
        </w:rPr>
        <w:t>1 кг препарату містить діючу речовину:</w:t>
      </w:r>
    </w:p>
    <w:p w14:paraId="27CA2770" w14:textId="77777777" w:rsidR="00C72A40" w:rsidRPr="0006002D" w:rsidRDefault="00C72A40" w:rsidP="00C72A40">
      <w:pPr>
        <w:ind w:left="567"/>
        <w:rPr>
          <w:lang w:val="uk-UA"/>
        </w:rPr>
      </w:pPr>
      <w:proofErr w:type="spellStart"/>
      <w:r w:rsidRPr="0006002D">
        <w:rPr>
          <w:lang w:val="uk-UA"/>
        </w:rPr>
        <w:t>ацетаміприд</w:t>
      </w:r>
      <w:proofErr w:type="spellEnd"/>
      <w:r w:rsidRPr="0006002D">
        <w:rPr>
          <w:lang w:val="uk-UA"/>
        </w:rPr>
        <w:t xml:space="preserve"> </w:t>
      </w:r>
      <w:r w:rsidRPr="0006002D">
        <w:rPr>
          <w:lang w:val="uk-UA"/>
        </w:rPr>
        <w:tab/>
      </w:r>
      <w:r w:rsidRPr="0006002D">
        <w:rPr>
          <w:lang w:val="uk-UA"/>
        </w:rPr>
        <w:tab/>
        <w:t>- 5 г</w:t>
      </w:r>
    </w:p>
    <w:p w14:paraId="1157CA9C" w14:textId="77777777" w:rsidR="00C72A40" w:rsidRPr="0006002D" w:rsidRDefault="00C72A40" w:rsidP="00C72A40">
      <w:pPr>
        <w:ind w:firstLine="567"/>
        <w:jc w:val="both"/>
        <w:rPr>
          <w:lang w:val="uk-UA"/>
        </w:rPr>
      </w:pPr>
      <w:r w:rsidRPr="0006002D">
        <w:rPr>
          <w:lang w:val="uk-UA"/>
        </w:rPr>
        <w:t xml:space="preserve">Допоміжні речовини: </w:t>
      </w:r>
      <w:proofErr w:type="spellStart"/>
      <w:r w:rsidRPr="0006002D">
        <w:rPr>
          <w:lang w:val="uk-UA"/>
        </w:rPr>
        <w:t>мускалур</w:t>
      </w:r>
      <w:proofErr w:type="spellEnd"/>
      <w:r w:rsidRPr="0006002D">
        <w:rPr>
          <w:lang w:val="uk-UA"/>
        </w:rPr>
        <w:t xml:space="preserve"> (статевий </w:t>
      </w:r>
      <w:proofErr w:type="spellStart"/>
      <w:r w:rsidRPr="0006002D">
        <w:rPr>
          <w:lang w:val="uk-UA"/>
        </w:rPr>
        <w:t>феромон</w:t>
      </w:r>
      <w:proofErr w:type="spellEnd"/>
      <w:r w:rsidRPr="0006002D">
        <w:rPr>
          <w:lang w:val="uk-UA"/>
        </w:rPr>
        <w:t xml:space="preserve"> </w:t>
      </w:r>
      <w:r w:rsidRPr="0006002D">
        <w:rPr>
          <w:lang w:val="fr-FR"/>
        </w:rPr>
        <w:t>Z</w:t>
      </w:r>
      <w:r w:rsidRPr="0006002D">
        <w:t>-9-</w:t>
      </w:r>
      <w:proofErr w:type="spellStart"/>
      <w:r w:rsidRPr="0006002D">
        <w:rPr>
          <w:lang w:val="uk-UA"/>
        </w:rPr>
        <w:t>трикозен</w:t>
      </w:r>
      <w:proofErr w:type="spellEnd"/>
      <w:r w:rsidRPr="0006002D">
        <w:rPr>
          <w:lang w:val="uk-UA"/>
        </w:rPr>
        <w:t xml:space="preserve">), натуральний сирний ароматизатор, </w:t>
      </w:r>
      <w:proofErr w:type="spellStart"/>
      <w:r w:rsidRPr="0006002D">
        <w:rPr>
          <w:lang w:val="uk-UA"/>
        </w:rPr>
        <w:t>бензоат</w:t>
      </w:r>
      <w:proofErr w:type="spellEnd"/>
      <w:r w:rsidRPr="0006002D">
        <w:rPr>
          <w:lang w:val="uk-UA"/>
        </w:rPr>
        <w:t xml:space="preserve"> </w:t>
      </w:r>
      <w:proofErr w:type="spellStart"/>
      <w:r w:rsidRPr="0006002D">
        <w:rPr>
          <w:lang w:val="uk-UA"/>
        </w:rPr>
        <w:t>денатонію</w:t>
      </w:r>
      <w:proofErr w:type="spellEnd"/>
      <w:r w:rsidRPr="0006002D">
        <w:rPr>
          <w:lang w:val="uk-UA"/>
        </w:rPr>
        <w:t xml:space="preserve">, цукор. </w:t>
      </w:r>
    </w:p>
    <w:p w14:paraId="70046AC2" w14:textId="77777777" w:rsidR="00C72A40" w:rsidRPr="0006002D" w:rsidRDefault="00C72A40" w:rsidP="00C72A40">
      <w:pPr>
        <w:ind w:left="567"/>
        <w:rPr>
          <w:b/>
          <w:lang w:val="uk-UA"/>
        </w:rPr>
      </w:pPr>
      <w:r w:rsidRPr="0006002D">
        <w:rPr>
          <w:b/>
          <w:lang w:val="uk-UA"/>
        </w:rPr>
        <w:t>3. Фармацевтична форма</w:t>
      </w:r>
    </w:p>
    <w:p w14:paraId="74807522" w14:textId="77777777" w:rsidR="00C72A40" w:rsidRPr="0006002D" w:rsidRDefault="00C72A40" w:rsidP="00C72A40">
      <w:pPr>
        <w:ind w:firstLine="567"/>
        <w:jc w:val="both"/>
        <w:rPr>
          <w:lang w:val="uk-UA"/>
        </w:rPr>
      </w:pPr>
      <w:r w:rsidRPr="0006002D">
        <w:rPr>
          <w:lang w:val="uk-UA"/>
        </w:rPr>
        <w:t>Гранули.</w:t>
      </w:r>
    </w:p>
    <w:p w14:paraId="7F1A7F7A" w14:textId="77777777" w:rsidR="00C72A40" w:rsidRPr="0006002D" w:rsidRDefault="00C72A40" w:rsidP="00C72A40">
      <w:pPr>
        <w:ind w:firstLine="567"/>
        <w:rPr>
          <w:b/>
          <w:lang w:val="uk-UA"/>
        </w:rPr>
      </w:pPr>
      <w:r w:rsidRPr="0006002D">
        <w:rPr>
          <w:b/>
          <w:lang w:val="uk-UA"/>
        </w:rPr>
        <w:t>4. Фармакологічні властивості</w:t>
      </w:r>
    </w:p>
    <w:p w14:paraId="36995B57" w14:textId="77777777" w:rsidR="00C72A40" w:rsidRPr="0006002D" w:rsidRDefault="00C72A40" w:rsidP="00C72A40">
      <w:pPr>
        <w:ind w:firstLine="567"/>
        <w:jc w:val="both"/>
        <w:rPr>
          <w:lang w:val="uk-UA"/>
        </w:rPr>
      </w:pPr>
      <w:r w:rsidRPr="0006002D">
        <w:rPr>
          <w:lang w:val="uk-UA"/>
        </w:rPr>
        <w:t>АТС –</w:t>
      </w:r>
      <w:proofErr w:type="spellStart"/>
      <w:r w:rsidRPr="0006002D">
        <w:rPr>
          <w:lang w:val="uk-UA"/>
        </w:rPr>
        <w:t>vet</w:t>
      </w:r>
      <w:proofErr w:type="spellEnd"/>
      <w:r w:rsidRPr="0006002D">
        <w:rPr>
          <w:lang w:val="uk-UA"/>
        </w:rPr>
        <w:t xml:space="preserve"> класифікаційний код: QP53 </w:t>
      </w:r>
      <w:proofErr w:type="spellStart"/>
      <w:r w:rsidRPr="0006002D">
        <w:rPr>
          <w:lang w:val="uk-UA"/>
        </w:rPr>
        <w:t>Ектопаразитициди</w:t>
      </w:r>
      <w:proofErr w:type="spellEnd"/>
      <w:r w:rsidRPr="0006002D">
        <w:rPr>
          <w:lang w:val="uk-UA"/>
        </w:rPr>
        <w:t>, інсектициди і репеленти.</w:t>
      </w:r>
    </w:p>
    <w:p w14:paraId="3451E15D" w14:textId="77777777" w:rsidR="00C72A40" w:rsidRPr="0006002D" w:rsidRDefault="00C72A40" w:rsidP="00C72A40">
      <w:pPr>
        <w:ind w:firstLine="567"/>
        <w:jc w:val="both"/>
        <w:rPr>
          <w:lang w:val="uk-UA"/>
        </w:rPr>
      </w:pPr>
      <w:r w:rsidRPr="0006002D">
        <w:rPr>
          <w:lang w:val="uk-UA"/>
        </w:rPr>
        <w:t xml:space="preserve">ІМАГО </w:t>
      </w:r>
      <w:r w:rsidRPr="0006002D">
        <w:rPr>
          <w:lang w:val="fr-FR"/>
        </w:rPr>
        <w:t>GB</w:t>
      </w:r>
      <w:r w:rsidRPr="0006002D">
        <w:rPr>
          <w:lang w:val="uk-UA"/>
        </w:rPr>
        <w:t xml:space="preserve"> ефективний проти дорослих особин мух (</w:t>
      </w:r>
      <w:proofErr w:type="spellStart"/>
      <w:r w:rsidRPr="0006002D">
        <w:rPr>
          <w:i/>
          <w:lang w:val="fr-FR"/>
        </w:rPr>
        <w:t>Musca</w:t>
      </w:r>
      <w:proofErr w:type="spellEnd"/>
      <w:r w:rsidRPr="0006002D">
        <w:rPr>
          <w:i/>
          <w:lang w:val="uk-UA"/>
        </w:rPr>
        <w:t xml:space="preserve"> </w:t>
      </w:r>
      <w:proofErr w:type="spellStart"/>
      <w:r w:rsidRPr="0006002D">
        <w:rPr>
          <w:i/>
          <w:lang w:val="fr-FR"/>
        </w:rPr>
        <w:t>domestica</w:t>
      </w:r>
      <w:proofErr w:type="spellEnd"/>
      <w:r w:rsidRPr="0006002D">
        <w:rPr>
          <w:i/>
          <w:lang w:val="uk-UA"/>
        </w:rPr>
        <w:t xml:space="preserve">). </w:t>
      </w:r>
      <w:r w:rsidRPr="0006002D">
        <w:rPr>
          <w:lang w:val="uk-UA"/>
        </w:rPr>
        <w:t xml:space="preserve">Має швидкий ефект упродовж кількох годин після застосування, що зберігається до 4-х тижнів. </w:t>
      </w:r>
    </w:p>
    <w:p w14:paraId="443F6E93" w14:textId="77777777" w:rsidR="00C72A40" w:rsidRPr="0006002D" w:rsidRDefault="00C72A40" w:rsidP="00C72A40">
      <w:pPr>
        <w:shd w:val="clear" w:color="auto" w:fill="FFFFFF"/>
        <w:ind w:firstLine="567"/>
        <w:jc w:val="both"/>
        <w:rPr>
          <w:lang w:val="uk-UA"/>
        </w:rPr>
      </w:pPr>
      <w:r w:rsidRPr="0006002D">
        <w:rPr>
          <w:lang w:val="uk-UA"/>
        </w:rPr>
        <w:t xml:space="preserve">Інсектицидний ефект ІМАГО </w:t>
      </w:r>
      <w:r w:rsidRPr="0006002D">
        <w:rPr>
          <w:lang w:val="fr-FR"/>
        </w:rPr>
        <w:t>GB</w:t>
      </w:r>
      <w:r w:rsidRPr="0006002D">
        <w:rPr>
          <w:lang w:val="uk-UA"/>
        </w:rPr>
        <w:t xml:space="preserve"> зумовлений дією активної речовини </w:t>
      </w:r>
      <w:proofErr w:type="spellStart"/>
      <w:r w:rsidRPr="0006002D">
        <w:rPr>
          <w:lang w:val="uk-UA"/>
        </w:rPr>
        <w:t>ацетаміприду</w:t>
      </w:r>
      <w:proofErr w:type="spellEnd"/>
      <w:r w:rsidRPr="0006002D">
        <w:rPr>
          <w:lang w:val="uk-UA"/>
        </w:rPr>
        <w:t xml:space="preserve"> - інсектициду класу </w:t>
      </w:r>
      <w:proofErr w:type="spellStart"/>
      <w:r w:rsidRPr="0006002D">
        <w:rPr>
          <w:lang w:val="uk-UA"/>
        </w:rPr>
        <w:t>неонікотиноїдів</w:t>
      </w:r>
      <w:proofErr w:type="spellEnd"/>
      <w:r w:rsidRPr="0006002D">
        <w:rPr>
          <w:lang w:val="uk-UA"/>
        </w:rPr>
        <w:t xml:space="preserve"> з широким спектром дії, який виступає агоністом </w:t>
      </w:r>
      <w:proofErr w:type="spellStart"/>
      <w:r w:rsidRPr="0006002D">
        <w:rPr>
          <w:lang w:val="uk-UA"/>
        </w:rPr>
        <w:t>ацетилхолінових</w:t>
      </w:r>
      <w:proofErr w:type="spellEnd"/>
      <w:r w:rsidRPr="0006002D">
        <w:rPr>
          <w:lang w:val="uk-UA"/>
        </w:rPr>
        <w:t xml:space="preserve"> рецепторів у </w:t>
      </w:r>
      <w:proofErr w:type="spellStart"/>
      <w:r w:rsidRPr="0006002D">
        <w:rPr>
          <w:lang w:val="uk-UA"/>
        </w:rPr>
        <w:t>постсинаптичній</w:t>
      </w:r>
      <w:proofErr w:type="spellEnd"/>
      <w:r w:rsidRPr="0006002D">
        <w:rPr>
          <w:lang w:val="uk-UA"/>
        </w:rPr>
        <w:t xml:space="preserve"> зоні – пригнічує роботу рецепторів та блокує передачу нервових імпульсів, що призводить до паралічу та подальшої смерті комах. Завдяки поєднанню двох натуральних харчових атрактантів (цукру і лактози) і статевого </w:t>
      </w:r>
      <w:proofErr w:type="spellStart"/>
      <w:r w:rsidRPr="0006002D">
        <w:rPr>
          <w:lang w:val="uk-UA"/>
        </w:rPr>
        <w:t>феромону</w:t>
      </w:r>
      <w:proofErr w:type="spellEnd"/>
      <w:r w:rsidRPr="0006002D">
        <w:rPr>
          <w:lang w:val="uk-UA"/>
        </w:rPr>
        <w:t xml:space="preserve"> (Z-9-Трикозен), препарат має потрійний приваблюючий ефект як для чоловічих, так і жіночих особин. </w:t>
      </w:r>
      <w:proofErr w:type="spellStart"/>
      <w:r w:rsidRPr="0006002D">
        <w:rPr>
          <w:lang w:val="uk-UA"/>
        </w:rPr>
        <w:t>Бензоат</w:t>
      </w:r>
      <w:proofErr w:type="spellEnd"/>
      <w:r w:rsidRPr="0006002D">
        <w:rPr>
          <w:lang w:val="uk-UA"/>
        </w:rPr>
        <w:t xml:space="preserve"> </w:t>
      </w:r>
      <w:proofErr w:type="spellStart"/>
      <w:r w:rsidRPr="0006002D">
        <w:rPr>
          <w:lang w:val="uk-UA"/>
        </w:rPr>
        <w:t>денатонію</w:t>
      </w:r>
      <w:proofErr w:type="spellEnd"/>
      <w:r w:rsidRPr="0006002D">
        <w:rPr>
          <w:lang w:val="uk-UA"/>
        </w:rPr>
        <w:t xml:space="preserve"> виступає гірким компонентом для попередження випадкового споживання нецільовими організмами. Препарат </w:t>
      </w:r>
      <w:proofErr w:type="spellStart"/>
      <w:r w:rsidRPr="0006002D">
        <w:rPr>
          <w:lang w:val="uk-UA"/>
        </w:rPr>
        <w:t>кишково</w:t>
      </w:r>
      <w:proofErr w:type="spellEnd"/>
      <w:r w:rsidRPr="0006002D">
        <w:rPr>
          <w:lang w:val="uk-UA"/>
        </w:rPr>
        <w:t>-контактної дії забезпечує необхідну летальну дозу для знищення дорослих особин мух.</w:t>
      </w:r>
    </w:p>
    <w:p w14:paraId="5081C34F" w14:textId="77777777" w:rsidR="00C72A40" w:rsidRPr="0006002D" w:rsidRDefault="00C72A40" w:rsidP="00C72A40">
      <w:pPr>
        <w:ind w:firstLine="567"/>
        <w:jc w:val="both"/>
        <w:rPr>
          <w:b/>
          <w:lang w:val="uk-UA"/>
        </w:rPr>
      </w:pPr>
      <w:r w:rsidRPr="0006002D">
        <w:rPr>
          <w:b/>
          <w:lang w:val="uk-UA"/>
        </w:rPr>
        <w:t>5. Клінічні особливості</w:t>
      </w:r>
    </w:p>
    <w:p w14:paraId="1D2E9999" w14:textId="77777777" w:rsidR="00C72A40" w:rsidRPr="0006002D" w:rsidRDefault="00C72A40" w:rsidP="00C72A40">
      <w:pPr>
        <w:ind w:firstLine="567"/>
        <w:jc w:val="both"/>
        <w:rPr>
          <w:b/>
          <w:lang w:val="uk-UA"/>
        </w:rPr>
      </w:pPr>
      <w:r w:rsidRPr="0006002D">
        <w:rPr>
          <w:b/>
          <w:lang w:val="uk-UA"/>
        </w:rPr>
        <w:t>5.1 Вид тварин</w:t>
      </w:r>
    </w:p>
    <w:p w14:paraId="1FC74BA4" w14:textId="77777777" w:rsidR="00C72A40" w:rsidRPr="0006002D" w:rsidRDefault="00C72A40" w:rsidP="00C72A40">
      <w:pPr>
        <w:ind w:firstLine="567"/>
        <w:jc w:val="both"/>
        <w:rPr>
          <w:lang w:val="uk-UA"/>
        </w:rPr>
      </w:pPr>
      <w:r w:rsidRPr="0006002D">
        <w:rPr>
          <w:lang w:val="uk-UA"/>
        </w:rPr>
        <w:t>Безпосередньо не стосується.</w:t>
      </w:r>
    </w:p>
    <w:p w14:paraId="3BAD89E0" w14:textId="77777777" w:rsidR="00C72A40" w:rsidRPr="0006002D" w:rsidRDefault="00C72A40" w:rsidP="00C72A40">
      <w:pPr>
        <w:ind w:firstLine="567"/>
        <w:jc w:val="both"/>
        <w:rPr>
          <w:b/>
          <w:lang w:val="uk-UA"/>
        </w:rPr>
      </w:pPr>
      <w:r w:rsidRPr="0006002D">
        <w:rPr>
          <w:b/>
          <w:lang w:val="uk-UA"/>
        </w:rPr>
        <w:t>5.2 Показання до застосування</w:t>
      </w:r>
    </w:p>
    <w:p w14:paraId="0B8F322A" w14:textId="77777777" w:rsidR="00C72A40" w:rsidRPr="0006002D" w:rsidRDefault="00C72A40" w:rsidP="00C72A40">
      <w:pPr>
        <w:ind w:firstLine="567"/>
        <w:jc w:val="both"/>
        <w:rPr>
          <w:lang w:val="uk-UA"/>
        </w:rPr>
      </w:pPr>
      <w:r w:rsidRPr="0006002D">
        <w:rPr>
          <w:lang w:val="uk-UA"/>
        </w:rPr>
        <w:t xml:space="preserve">Препарат призначений для дезінсекції усіх типів тваринницьких та птахівничих приміщень, у тому числі транспортних засобів для перевезення тварин, обладнання для тваринництва. Препарат застосовують в місцях регулярного скупчення мух, наприклад навколо віконних рам, місць зберігання гною, харчових відходів тощо. Рекомендований період для застосування: з квітня по жовтень.  </w:t>
      </w:r>
    </w:p>
    <w:p w14:paraId="0F843C4B" w14:textId="77777777" w:rsidR="00C72A40" w:rsidRPr="0006002D" w:rsidRDefault="00C72A40" w:rsidP="00C72A40">
      <w:pPr>
        <w:ind w:firstLine="567"/>
        <w:jc w:val="both"/>
        <w:rPr>
          <w:b/>
          <w:lang w:val="uk-UA"/>
        </w:rPr>
      </w:pPr>
      <w:r w:rsidRPr="0006002D">
        <w:rPr>
          <w:b/>
          <w:lang w:val="uk-UA"/>
        </w:rPr>
        <w:t>5.3 Протипоказання</w:t>
      </w:r>
    </w:p>
    <w:p w14:paraId="5F09C437" w14:textId="77777777" w:rsidR="00C72A40" w:rsidRPr="0006002D" w:rsidRDefault="00C72A40" w:rsidP="00C72A40">
      <w:pPr>
        <w:ind w:firstLine="567"/>
        <w:jc w:val="both"/>
        <w:rPr>
          <w:lang w:val="uk-UA"/>
        </w:rPr>
      </w:pPr>
      <w:r w:rsidRPr="0006002D">
        <w:rPr>
          <w:lang w:val="uk-UA"/>
        </w:rPr>
        <w:t xml:space="preserve">Немає. </w:t>
      </w:r>
    </w:p>
    <w:p w14:paraId="14B949F3" w14:textId="77777777" w:rsidR="00C72A40" w:rsidRPr="0006002D" w:rsidRDefault="00C72A40" w:rsidP="00C72A40">
      <w:pPr>
        <w:ind w:firstLine="567"/>
        <w:jc w:val="both"/>
        <w:rPr>
          <w:b/>
          <w:lang w:val="uk-UA"/>
        </w:rPr>
      </w:pPr>
      <w:r w:rsidRPr="0006002D">
        <w:rPr>
          <w:b/>
          <w:lang w:val="uk-UA"/>
        </w:rPr>
        <w:t>5.4 Побічна дія</w:t>
      </w:r>
    </w:p>
    <w:p w14:paraId="2356AC32" w14:textId="77777777" w:rsidR="00C72A40" w:rsidRPr="0006002D" w:rsidRDefault="00C72A40" w:rsidP="00C72A40">
      <w:pPr>
        <w:ind w:firstLine="567"/>
        <w:jc w:val="both"/>
        <w:rPr>
          <w:lang w:val="uk-UA"/>
        </w:rPr>
      </w:pPr>
      <w:r w:rsidRPr="0006002D">
        <w:rPr>
          <w:lang w:val="uk-UA"/>
        </w:rPr>
        <w:t>Не виявлена.</w:t>
      </w:r>
    </w:p>
    <w:p w14:paraId="4F18C77D" w14:textId="77777777" w:rsidR="00C72A40" w:rsidRPr="0006002D" w:rsidRDefault="00C72A40" w:rsidP="00C72A40">
      <w:pPr>
        <w:ind w:firstLine="567"/>
        <w:jc w:val="both"/>
        <w:rPr>
          <w:b/>
          <w:lang w:val="uk-UA"/>
        </w:rPr>
      </w:pPr>
      <w:r w:rsidRPr="0006002D">
        <w:rPr>
          <w:b/>
          <w:lang w:val="uk-UA"/>
        </w:rPr>
        <w:t>5.5 Особливі застереження при використанні</w:t>
      </w:r>
    </w:p>
    <w:p w14:paraId="04A9F1A3" w14:textId="77777777" w:rsidR="00C72A40" w:rsidRPr="0006002D" w:rsidRDefault="00C72A40" w:rsidP="00C72A40">
      <w:pPr>
        <w:ind w:firstLine="567"/>
        <w:jc w:val="both"/>
        <w:rPr>
          <w:lang w:val="uk-UA"/>
        </w:rPr>
      </w:pPr>
      <w:r w:rsidRPr="0006002D">
        <w:rPr>
          <w:lang w:val="uk-UA"/>
        </w:rPr>
        <w:t>На час проведення обробки, приміщення слід звільнити від тварин. Не обробляти інвентар, який використовують при годуванні птиці та тварин (годівниці, корита, поїлки тощо), а також поверхні, які можуть облизувати тварини.</w:t>
      </w:r>
    </w:p>
    <w:p w14:paraId="06A7AAEC" w14:textId="77777777" w:rsidR="00C72A40" w:rsidRPr="0006002D" w:rsidRDefault="00C72A40" w:rsidP="00C72A40">
      <w:pPr>
        <w:ind w:firstLine="567"/>
        <w:jc w:val="both"/>
        <w:rPr>
          <w:b/>
          <w:lang w:val="uk-UA"/>
        </w:rPr>
      </w:pPr>
      <w:r w:rsidRPr="0006002D">
        <w:rPr>
          <w:b/>
          <w:lang w:val="uk-UA"/>
        </w:rPr>
        <w:t>5.6 Використання під час вагітності, лактації, несучості</w:t>
      </w:r>
    </w:p>
    <w:p w14:paraId="6954D5C1" w14:textId="77777777" w:rsidR="00C72A40" w:rsidRPr="0006002D" w:rsidRDefault="00C72A40" w:rsidP="00C72A40">
      <w:pPr>
        <w:ind w:firstLine="567"/>
        <w:jc w:val="both"/>
        <w:rPr>
          <w:lang w:val="uk-UA"/>
        </w:rPr>
      </w:pPr>
      <w:r w:rsidRPr="0006002D">
        <w:rPr>
          <w:lang w:val="uk-UA"/>
        </w:rPr>
        <w:t xml:space="preserve">Не стосується. </w:t>
      </w:r>
    </w:p>
    <w:p w14:paraId="76994BE4" w14:textId="77777777" w:rsidR="00C72A40" w:rsidRPr="0006002D" w:rsidRDefault="00C72A40" w:rsidP="00C72A40">
      <w:pPr>
        <w:ind w:firstLine="567"/>
        <w:jc w:val="both"/>
        <w:rPr>
          <w:b/>
          <w:lang w:val="uk-UA"/>
        </w:rPr>
      </w:pPr>
      <w:r w:rsidRPr="0006002D">
        <w:rPr>
          <w:b/>
          <w:lang w:val="uk-UA"/>
        </w:rPr>
        <w:t>5.7 Взаємодія з іншими засобами та інші форми взаємодії</w:t>
      </w:r>
    </w:p>
    <w:p w14:paraId="7201508D" w14:textId="77777777" w:rsidR="00C72A40" w:rsidRPr="0006002D" w:rsidRDefault="00C72A40" w:rsidP="00C72A40">
      <w:pPr>
        <w:ind w:firstLine="567"/>
        <w:jc w:val="both"/>
        <w:rPr>
          <w:lang w:val="uk-UA"/>
        </w:rPr>
      </w:pPr>
      <w:r w:rsidRPr="0006002D">
        <w:rPr>
          <w:lang w:val="uk-UA"/>
        </w:rPr>
        <w:t xml:space="preserve">Не встановлено. </w:t>
      </w:r>
    </w:p>
    <w:p w14:paraId="377C32A0" w14:textId="77777777" w:rsidR="00C72A40" w:rsidRPr="0006002D" w:rsidRDefault="00C72A40" w:rsidP="00C72A40">
      <w:pPr>
        <w:numPr>
          <w:ilvl w:val="1"/>
          <w:numId w:val="1"/>
        </w:numPr>
        <w:jc w:val="both"/>
        <w:rPr>
          <w:b/>
          <w:lang w:val="uk-UA"/>
        </w:rPr>
      </w:pPr>
      <w:r w:rsidRPr="0006002D">
        <w:rPr>
          <w:b/>
          <w:lang w:val="uk-UA"/>
        </w:rPr>
        <w:t>Дози і способи введення тваринам різного віку</w:t>
      </w:r>
    </w:p>
    <w:p w14:paraId="32AEF247" w14:textId="77777777" w:rsidR="00C72A40" w:rsidRPr="0006002D" w:rsidRDefault="00C72A40" w:rsidP="00C72A40">
      <w:pPr>
        <w:ind w:firstLine="540"/>
        <w:jc w:val="both"/>
        <w:rPr>
          <w:lang w:val="uk-UA"/>
        </w:rPr>
      </w:pPr>
      <w:r w:rsidRPr="0006002D">
        <w:rPr>
          <w:lang w:val="uk-UA"/>
        </w:rPr>
        <w:t>Визначити місця регулярного скупчення мух, уникаючи зон циркуляції повітря. Рівномірно розсипати гранули у невеличкі миски або стаканчики з картону, уникаючи накопичення препарату, із розрахунку 25 г для обробки 10 м</w:t>
      </w:r>
      <w:r w:rsidRPr="0006002D">
        <w:rPr>
          <w:vertAlign w:val="superscript"/>
          <w:lang w:val="uk-UA"/>
        </w:rPr>
        <w:t>2</w:t>
      </w:r>
      <w:r w:rsidRPr="0006002D">
        <w:rPr>
          <w:lang w:val="uk-UA"/>
        </w:rPr>
        <w:t>. Можливе зволоження гранул водою або молоком для підвищення привабливості.</w:t>
      </w:r>
    </w:p>
    <w:p w14:paraId="7C915293" w14:textId="77777777" w:rsidR="00C72A40" w:rsidRPr="0006002D" w:rsidRDefault="00C72A40" w:rsidP="00C72A40">
      <w:pPr>
        <w:ind w:firstLine="540"/>
        <w:jc w:val="both"/>
        <w:rPr>
          <w:lang w:val="uk-UA"/>
        </w:rPr>
      </w:pPr>
      <w:r w:rsidRPr="0006002D">
        <w:rPr>
          <w:lang w:val="uk-UA"/>
        </w:rPr>
        <w:t>Необхідно переконатися в тому, що препарат не потрапить в корм і що він знаходиться в недосяжному для тварин місці!</w:t>
      </w:r>
    </w:p>
    <w:p w14:paraId="6E19C7DD" w14:textId="77777777" w:rsidR="00C72A40" w:rsidRPr="0006002D" w:rsidRDefault="00C72A40" w:rsidP="00C72A40">
      <w:pPr>
        <w:ind w:firstLine="540"/>
        <w:jc w:val="both"/>
        <w:rPr>
          <w:lang w:val="uk-UA"/>
        </w:rPr>
      </w:pPr>
      <w:r w:rsidRPr="0006002D">
        <w:rPr>
          <w:lang w:val="uk-UA"/>
        </w:rPr>
        <w:lastRenderedPageBreak/>
        <w:t xml:space="preserve">Препарат дієвий впродовж 3 місяців. Застосовувати препарат 1 раз у період 1-3 місяці в залежності від рівня зараження. </w:t>
      </w:r>
    </w:p>
    <w:p w14:paraId="6E1549DE" w14:textId="77777777" w:rsidR="00C72A40" w:rsidRPr="0006002D" w:rsidRDefault="00C72A40" w:rsidP="00C72A40">
      <w:pPr>
        <w:ind w:firstLine="540"/>
        <w:jc w:val="both"/>
        <w:rPr>
          <w:lang w:val="uk-UA"/>
        </w:rPr>
      </w:pPr>
      <w:r w:rsidRPr="0006002D">
        <w:rPr>
          <w:lang w:val="uk-UA"/>
        </w:rPr>
        <w:t>Нанесений препарат не змивати. Для припинення біоцидного ефекту оброблені поверхні змивати миючим засобом та гарячою водою.</w:t>
      </w:r>
    </w:p>
    <w:p w14:paraId="41BFA8BC" w14:textId="77777777" w:rsidR="00C72A40" w:rsidRPr="0006002D" w:rsidRDefault="00C72A40" w:rsidP="00C72A40">
      <w:pPr>
        <w:ind w:firstLine="540"/>
        <w:jc w:val="both"/>
        <w:rPr>
          <w:b/>
          <w:lang w:val="uk-UA"/>
        </w:rPr>
      </w:pPr>
      <w:r w:rsidRPr="0006002D">
        <w:rPr>
          <w:b/>
          <w:lang w:val="uk-UA"/>
        </w:rPr>
        <w:t>5.9 Передозування (симптоми, невідкладні заходи, антидоти)</w:t>
      </w:r>
    </w:p>
    <w:p w14:paraId="70B8FB1A" w14:textId="77777777" w:rsidR="00C72A40" w:rsidRPr="0006002D" w:rsidRDefault="00C72A40" w:rsidP="00C72A40">
      <w:pPr>
        <w:ind w:firstLine="540"/>
        <w:jc w:val="both"/>
        <w:rPr>
          <w:lang w:val="uk-UA"/>
        </w:rPr>
      </w:pPr>
      <w:r w:rsidRPr="0006002D">
        <w:rPr>
          <w:lang w:val="uk-UA"/>
        </w:rPr>
        <w:t xml:space="preserve">Не має відношення. </w:t>
      </w:r>
    </w:p>
    <w:p w14:paraId="0386073D" w14:textId="77777777" w:rsidR="00C72A40" w:rsidRPr="0006002D" w:rsidRDefault="00C72A40" w:rsidP="00C72A40">
      <w:pPr>
        <w:ind w:firstLine="540"/>
        <w:jc w:val="both"/>
        <w:rPr>
          <w:b/>
          <w:lang w:val="uk-UA"/>
        </w:rPr>
      </w:pPr>
      <w:r w:rsidRPr="0006002D">
        <w:rPr>
          <w:b/>
          <w:lang w:val="uk-UA"/>
        </w:rPr>
        <w:t>5.10 Спеціальні застереження</w:t>
      </w:r>
    </w:p>
    <w:p w14:paraId="47D06D20" w14:textId="77777777" w:rsidR="00C72A40" w:rsidRPr="0006002D" w:rsidRDefault="00C72A40" w:rsidP="00C72A40">
      <w:pPr>
        <w:ind w:firstLine="567"/>
        <w:jc w:val="both"/>
        <w:rPr>
          <w:lang w:val="uk-UA"/>
        </w:rPr>
      </w:pPr>
      <w:r w:rsidRPr="0006002D">
        <w:rPr>
          <w:lang w:val="uk-UA"/>
        </w:rPr>
        <w:t xml:space="preserve">Уникати застосування препарату в зонах перебування тварин. Не наносити інсектицидний засіб на поверхні, де зберігається або готується корм. </w:t>
      </w:r>
    </w:p>
    <w:p w14:paraId="21F746C9" w14:textId="77777777" w:rsidR="00C72A40" w:rsidRPr="0006002D" w:rsidRDefault="00C72A40" w:rsidP="00C72A40">
      <w:pPr>
        <w:ind w:firstLine="567"/>
        <w:jc w:val="both"/>
        <w:rPr>
          <w:b/>
          <w:lang w:val="uk-UA"/>
        </w:rPr>
      </w:pPr>
      <w:r w:rsidRPr="0006002D">
        <w:rPr>
          <w:b/>
          <w:lang w:val="uk-UA"/>
        </w:rPr>
        <w:t>5.11 Період виведення (</w:t>
      </w:r>
      <w:proofErr w:type="spellStart"/>
      <w:r w:rsidRPr="0006002D">
        <w:rPr>
          <w:b/>
          <w:lang w:val="uk-UA"/>
        </w:rPr>
        <w:t>каренції</w:t>
      </w:r>
      <w:proofErr w:type="spellEnd"/>
      <w:r w:rsidRPr="0006002D">
        <w:rPr>
          <w:b/>
          <w:lang w:val="uk-UA"/>
        </w:rPr>
        <w:t>)</w:t>
      </w:r>
    </w:p>
    <w:p w14:paraId="26633E8D" w14:textId="77777777" w:rsidR="00C72A40" w:rsidRPr="0006002D" w:rsidRDefault="00C72A40" w:rsidP="00C72A40">
      <w:pPr>
        <w:ind w:firstLine="567"/>
        <w:jc w:val="both"/>
        <w:rPr>
          <w:lang w:val="uk-UA"/>
        </w:rPr>
      </w:pPr>
      <w:r w:rsidRPr="0006002D">
        <w:rPr>
          <w:lang w:val="uk-UA"/>
        </w:rPr>
        <w:t>Не стосується.</w:t>
      </w:r>
    </w:p>
    <w:p w14:paraId="48635D2C" w14:textId="77777777" w:rsidR="00C72A40" w:rsidRPr="0006002D" w:rsidRDefault="00C72A40" w:rsidP="00C72A40">
      <w:pPr>
        <w:ind w:firstLine="567"/>
        <w:jc w:val="both"/>
        <w:rPr>
          <w:b/>
          <w:bCs/>
          <w:lang w:val="uk-UA"/>
        </w:rPr>
      </w:pPr>
      <w:r w:rsidRPr="0006002D">
        <w:rPr>
          <w:b/>
          <w:bCs/>
          <w:lang w:val="uk-UA"/>
        </w:rPr>
        <w:t>5.12 Спеціальні застереження для осіб і обслуговуючого персоналу</w:t>
      </w:r>
    </w:p>
    <w:p w14:paraId="26FA326F" w14:textId="77777777" w:rsidR="00C72A40" w:rsidRPr="0006002D" w:rsidRDefault="00C72A40" w:rsidP="00C72A40">
      <w:pPr>
        <w:suppressAutoHyphens/>
        <w:ind w:firstLine="567"/>
        <w:jc w:val="both"/>
        <w:rPr>
          <w:bCs/>
          <w:lang w:val="uk-UA" w:eastAsia="ar-SA"/>
        </w:rPr>
      </w:pPr>
      <w:r w:rsidRPr="0006002D">
        <w:rPr>
          <w:bCs/>
          <w:lang w:val="uk-UA" w:eastAsia="ar-SA"/>
        </w:rPr>
        <w:t xml:space="preserve">Дезінсекцію проводять із дотриманням заходів захисту органів дихання, шкіри та очей (спецодяг, універсальний респіратор, захисні окуляри, гумові рукавиці). </w:t>
      </w:r>
    </w:p>
    <w:p w14:paraId="676D90CE" w14:textId="77777777" w:rsidR="00C72A40" w:rsidRPr="0006002D" w:rsidRDefault="00C72A40" w:rsidP="00C72A40">
      <w:pPr>
        <w:ind w:firstLine="567"/>
        <w:jc w:val="both"/>
        <w:rPr>
          <w:lang w:val="uk-UA"/>
        </w:rPr>
      </w:pPr>
      <w:r w:rsidRPr="0006002D">
        <w:rPr>
          <w:lang w:val="uk-UA"/>
        </w:rPr>
        <w:t xml:space="preserve">Забороняється вживати їжу, курити під час виконання робіт з дезінсекції. </w:t>
      </w:r>
    </w:p>
    <w:p w14:paraId="71592FC9" w14:textId="77777777" w:rsidR="00C72A40" w:rsidRPr="0006002D" w:rsidRDefault="00C72A40" w:rsidP="00C72A40">
      <w:pPr>
        <w:ind w:firstLine="567"/>
        <w:jc w:val="both"/>
        <w:rPr>
          <w:lang w:val="uk-UA"/>
        </w:rPr>
      </w:pPr>
      <w:r w:rsidRPr="0006002D">
        <w:rPr>
          <w:lang w:val="uk-UA"/>
        </w:rPr>
        <w:t xml:space="preserve">При вдиханні, вийти на свіже повітря. При контакті зі шкірою: промити великою кількістю води з </w:t>
      </w:r>
      <w:proofErr w:type="spellStart"/>
      <w:r w:rsidRPr="0006002D">
        <w:rPr>
          <w:lang w:val="uk-UA"/>
        </w:rPr>
        <w:t>милом</w:t>
      </w:r>
      <w:proofErr w:type="spellEnd"/>
      <w:r w:rsidRPr="0006002D">
        <w:rPr>
          <w:lang w:val="uk-UA"/>
        </w:rPr>
        <w:t xml:space="preserve">: при появі почервоніння або подразнення – звернутися до лікаря. При контакті з очима: негайно промити великою кількістю води впродовж 10 хвилин та звернутися до лікаря. У випадку проковтування: прополоскати рот великою кількістю води, звернутися до лікаря. </w:t>
      </w:r>
    </w:p>
    <w:p w14:paraId="058B2304" w14:textId="77777777" w:rsidR="00C72A40" w:rsidRPr="0006002D" w:rsidRDefault="00C72A40" w:rsidP="00C72A40">
      <w:pPr>
        <w:ind w:firstLine="567"/>
        <w:jc w:val="both"/>
        <w:rPr>
          <w:b/>
          <w:lang w:val="uk-UA"/>
        </w:rPr>
      </w:pPr>
      <w:r w:rsidRPr="0006002D">
        <w:rPr>
          <w:b/>
          <w:lang w:val="uk-UA"/>
        </w:rPr>
        <w:t>6. Фармацевтичні особливості</w:t>
      </w:r>
    </w:p>
    <w:p w14:paraId="45CB00A2" w14:textId="77777777" w:rsidR="00C72A40" w:rsidRPr="0006002D" w:rsidRDefault="00C72A40" w:rsidP="00C72A40">
      <w:pPr>
        <w:ind w:firstLine="567"/>
        <w:jc w:val="both"/>
        <w:rPr>
          <w:b/>
          <w:bCs/>
          <w:lang w:val="uk-UA"/>
        </w:rPr>
      </w:pPr>
      <w:r w:rsidRPr="0006002D">
        <w:rPr>
          <w:b/>
          <w:bCs/>
          <w:lang w:val="uk-UA"/>
        </w:rPr>
        <w:t>6.1 Форми несумісності (основні)</w:t>
      </w:r>
    </w:p>
    <w:p w14:paraId="17E418D3" w14:textId="77777777" w:rsidR="00C72A40" w:rsidRPr="0006002D" w:rsidRDefault="00C72A40" w:rsidP="00C72A40">
      <w:pPr>
        <w:ind w:firstLine="567"/>
        <w:jc w:val="both"/>
        <w:rPr>
          <w:lang w:val="uk-UA"/>
        </w:rPr>
      </w:pPr>
      <w:r w:rsidRPr="0006002D">
        <w:rPr>
          <w:lang w:val="uk-UA"/>
        </w:rPr>
        <w:t>Не встановлені.</w:t>
      </w:r>
    </w:p>
    <w:p w14:paraId="2499258E" w14:textId="77777777" w:rsidR="00C72A40" w:rsidRPr="0006002D" w:rsidRDefault="00C72A40" w:rsidP="00C72A40">
      <w:pPr>
        <w:ind w:firstLine="567"/>
        <w:jc w:val="both"/>
        <w:rPr>
          <w:b/>
          <w:lang w:val="uk-UA"/>
        </w:rPr>
      </w:pPr>
      <w:r w:rsidRPr="0006002D">
        <w:rPr>
          <w:b/>
          <w:lang w:val="uk-UA"/>
        </w:rPr>
        <w:t>6.2 Термін придатності</w:t>
      </w:r>
    </w:p>
    <w:p w14:paraId="22427654" w14:textId="77777777" w:rsidR="00C72A40" w:rsidRPr="0006002D" w:rsidRDefault="00C72A40" w:rsidP="00C72A40">
      <w:pPr>
        <w:ind w:firstLine="567"/>
        <w:jc w:val="both"/>
        <w:rPr>
          <w:lang w:val="uk-UA"/>
        </w:rPr>
      </w:pPr>
      <w:r w:rsidRPr="0006002D">
        <w:rPr>
          <w:lang w:val="uk-UA"/>
        </w:rPr>
        <w:t xml:space="preserve">3 роки. </w:t>
      </w:r>
    </w:p>
    <w:p w14:paraId="6AC241C4" w14:textId="77777777" w:rsidR="00C72A40" w:rsidRPr="0006002D" w:rsidRDefault="00C72A40" w:rsidP="00C72A40">
      <w:pPr>
        <w:ind w:firstLine="567"/>
        <w:jc w:val="both"/>
        <w:rPr>
          <w:b/>
          <w:lang w:val="uk-UA"/>
        </w:rPr>
      </w:pPr>
      <w:r w:rsidRPr="0006002D">
        <w:rPr>
          <w:b/>
          <w:lang w:val="uk-UA"/>
        </w:rPr>
        <w:t>6.3 Особливі заходи зберігання</w:t>
      </w:r>
    </w:p>
    <w:p w14:paraId="3961E075" w14:textId="5E1BCBA9" w:rsidR="00C72A40" w:rsidRPr="0006002D" w:rsidRDefault="00C72A40" w:rsidP="00C72A40">
      <w:pPr>
        <w:ind w:firstLine="567"/>
        <w:jc w:val="both"/>
        <w:rPr>
          <w:lang w:val="uk-UA"/>
        </w:rPr>
      </w:pPr>
      <w:r w:rsidRPr="0006002D">
        <w:rPr>
          <w:lang w:val="uk-UA"/>
        </w:rPr>
        <w:t xml:space="preserve">Зберігати в оригінальній упаковці у сухому і добре вентильованому приміщенні за температури від 5 до 35°C. </w:t>
      </w:r>
    </w:p>
    <w:p w14:paraId="7AECC3B0" w14:textId="77777777" w:rsidR="00C72A40" w:rsidRPr="0006002D" w:rsidRDefault="00C72A40" w:rsidP="00C72A40">
      <w:pPr>
        <w:ind w:firstLine="567"/>
        <w:jc w:val="both"/>
        <w:rPr>
          <w:b/>
          <w:lang w:val="uk-UA"/>
        </w:rPr>
      </w:pPr>
      <w:r w:rsidRPr="0006002D">
        <w:rPr>
          <w:b/>
          <w:lang w:val="uk-UA"/>
        </w:rPr>
        <w:t>6.4. Природа і склад контейнера первинного упакування</w:t>
      </w:r>
    </w:p>
    <w:p w14:paraId="681C3950" w14:textId="0D922225" w:rsidR="00C72A40" w:rsidRPr="0006002D" w:rsidRDefault="00C72A40" w:rsidP="00C72A40">
      <w:pPr>
        <w:ind w:firstLine="567"/>
        <w:jc w:val="both"/>
        <w:rPr>
          <w:lang w:val="uk-UA"/>
        </w:rPr>
      </w:pPr>
      <w:r w:rsidRPr="0006002D">
        <w:rPr>
          <w:lang w:val="uk-UA"/>
        </w:rPr>
        <w:t>Пластикові коробки місткістю 100, 250, 300, 400, 500</w:t>
      </w:r>
      <w:r w:rsidR="00172759">
        <w:rPr>
          <w:lang w:val="uk-UA"/>
        </w:rPr>
        <w:t xml:space="preserve"> і</w:t>
      </w:r>
      <w:r w:rsidRPr="0006002D">
        <w:rPr>
          <w:lang w:val="uk-UA"/>
        </w:rPr>
        <w:t xml:space="preserve"> 750 г, 1, 2</w:t>
      </w:r>
      <w:r w:rsidR="001C09CF">
        <w:rPr>
          <w:lang w:val="uk-UA"/>
        </w:rPr>
        <w:t xml:space="preserve"> та</w:t>
      </w:r>
      <w:r w:rsidRPr="0006002D">
        <w:rPr>
          <w:lang w:val="uk-UA"/>
        </w:rPr>
        <w:t xml:space="preserve"> 5 кг.</w:t>
      </w:r>
    </w:p>
    <w:p w14:paraId="1DCF8E00" w14:textId="77777777" w:rsidR="00C72A40" w:rsidRPr="0006002D" w:rsidRDefault="00C72A40" w:rsidP="00C72A40">
      <w:pPr>
        <w:ind w:firstLine="567"/>
        <w:jc w:val="both"/>
        <w:rPr>
          <w:b/>
          <w:lang w:val="uk-UA"/>
        </w:rPr>
      </w:pPr>
      <w:r w:rsidRPr="0006002D">
        <w:rPr>
          <w:b/>
          <w:lang w:val="uk-UA"/>
        </w:rPr>
        <w:t>6.5 Особливі заходи безпеки при поводженні з невикористаним препаратом або із його залишками</w:t>
      </w:r>
    </w:p>
    <w:p w14:paraId="3E876AF8" w14:textId="77777777" w:rsidR="00C72A40" w:rsidRPr="0006002D" w:rsidRDefault="00C72A40" w:rsidP="00C72A40">
      <w:pPr>
        <w:ind w:firstLine="567"/>
        <w:jc w:val="both"/>
        <w:rPr>
          <w:lang w:val="uk-UA"/>
        </w:rPr>
      </w:pPr>
      <w:r w:rsidRPr="0006002D">
        <w:rPr>
          <w:lang w:val="uk-UA"/>
        </w:rPr>
        <w:t>Утилізувати окремо від домашніх відходів. Не зливати у каналізацію або водогін. Будь-який невикористаний продукт або його відходи утилізувати відповідно до вимог національного законодавства.</w:t>
      </w:r>
    </w:p>
    <w:p w14:paraId="6C1F852E" w14:textId="77777777" w:rsidR="00C72A40" w:rsidRPr="0006002D" w:rsidRDefault="00C72A40" w:rsidP="00C72A40">
      <w:pPr>
        <w:ind w:firstLine="567"/>
        <w:jc w:val="both"/>
        <w:rPr>
          <w:b/>
          <w:lang w:val="uk-UA"/>
        </w:rPr>
      </w:pPr>
      <w:r w:rsidRPr="0006002D">
        <w:rPr>
          <w:b/>
          <w:lang w:val="uk-UA"/>
        </w:rPr>
        <w:t xml:space="preserve">7. Назва та місцезнаходження власника реєстраційного посвідчення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395"/>
        <w:gridCol w:w="5245"/>
      </w:tblGrid>
      <w:tr w:rsidR="00C72A40" w:rsidRPr="000C0043" w14:paraId="68E591DD" w14:textId="77777777" w:rsidTr="00D9763E">
        <w:tc>
          <w:tcPr>
            <w:tcW w:w="4395" w:type="dxa"/>
            <w:hideMark/>
          </w:tcPr>
          <w:p w14:paraId="104534CB" w14:textId="77777777" w:rsidR="00C72A40" w:rsidRPr="0006002D" w:rsidRDefault="00C72A40" w:rsidP="00D9763E">
            <w:pPr>
              <w:jc w:val="both"/>
              <w:rPr>
                <w:lang w:val="uk-UA"/>
              </w:rPr>
            </w:pPr>
            <w:r w:rsidRPr="0006002D">
              <w:rPr>
                <w:lang w:val="uk-UA"/>
              </w:rPr>
              <w:t>ЛОДІ С.А.С.</w:t>
            </w:r>
          </w:p>
          <w:p w14:paraId="4A07059F" w14:textId="77777777" w:rsidR="00C72A40" w:rsidRPr="0006002D" w:rsidRDefault="00C72A40" w:rsidP="00D9763E">
            <w:pPr>
              <w:jc w:val="both"/>
              <w:rPr>
                <w:lang w:val="uk-UA"/>
              </w:rPr>
            </w:pPr>
            <w:r w:rsidRPr="0006002D">
              <w:rPr>
                <w:lang w:val="uk-UA"/>
              </w:rPr>
              <w:t xml:space="preserve">Парк </w:t>
            </w:r>
            <w:proofErr w:type="spellStart"/>
            <w:r w:rsidRPr="0006002D">
              <w:rPr>
                <w:lang w:val="uk-UA"/>
              </w:rPr>
              <w:t>д’Актівіте</w:t>
            </w:r>
            <w:proofErr w:type="spellEnd"/>
            <w:r w:rsidRPr="0006002D">
              <w:rPr>
                <w:lang w:val="uk-UA"/>
              </w:rPr>
              <w:t xml:space="preserve"> де </w:t>
            </w:r>
            <w:proofErr w:type="spellStart"/>
            <w:r w:rsidRPr="0006002D">
              <w:rPr>
                <w:lang w:val="uk-UA"/>
              </w:rPr>
              <w:t>Катр</w:t>
            </w:r>
            <w:proofErr w:type="spellEnd"/>
            <w:r w:rsidRPr="0006002D">
              <w:rPr>
                <w:lang w:val="uk-UA"/>
              </w:rPr>
              <w:t xml:space="preserve"> </w:t>
            </w:r>
            <w:proofErr w:type="spellStart"/>
            <w:r w:rsidRPr="0006002D">
              <w:rPr>
                <w:lang w:val="uk-UA"/>
              </w:rPr>
              <w:t>Рут</w:t>
            </w:r>
            <w:proofErr w:type="spellEnd"/>
          </w:p>
          <w:p w14:paraId="0A6F6F3E" w14:textId="0EC16236" w:rsidR="00C72A40" w:rsidRPr="0006002D" w:rsidRDefault="00C72A40" w:rsidP="00D9763E">
            <w:pPr>
              <w:jc w:val="both"/>
              <w:rPr>
                <w:lang w:val="uk-UA"/>
              </w:rPr>
            </w:pPr>
            <w:r w:rsidRPr="0006002D">
              <w:rPr>
                <w:lang w:val="uk-UA"/>
              </w:rPr>
              <w:t xml:space="preserve">35390 </w:t>
            </w:r>
            <w:r w:rsidR="001C09CF" w:rsidRPr="0006002D">
              <w:rPr>
                <w:lang w:val="uk-UA"/>
              </w:rPr>
              <w:t>ГРАН ФУЖРЕ</w:t>
            </w:r>
          </w:p>
          <w:p w14:paraId="700B6620" w14:textId="77777777" w:rsidR="00C72A40" w:rsidRPr="0006002D" w:rsidRDefault="00C72A40" w:rsidP="00D9763E">
            <w:pPr>
              <w:jc w:val="both"/>
              <w:rPr>
                <w:lang w:val="uk-UA"/>
              </w:rPr>
            </w:pPr>
            <w:r w:rsidRPr="0006002D">
              <w:rPr>
                <w:lang w:val="uk-UA"/>
              </w:rPr>
              <w:t>Франція</w:t>
            </w:r>
          </w:p>
          <w:p w14:paraId="0059DA35" w14:textId="77777777" w:rsidR="00C72A40" w:rsidRPr="0006002D" w:rsidRDefault="00C72A40" w:rsidP="00D9763E">
            <w:pPr>
              <w:jc w:val="both"/>
              <w:rPr>
                <w:lang w:val="uk-UA"/>
              </w:rPr>
            </w:pPr>
            <w:r w:rsidRPr="0006002D">
              <w:rPr>
                <w:lang w:val="uk-UA"/>
              </w:rPr>
              <w:t>Тел.: +33 2 99 08 48 59</w:t>
            </w:r>
          </w:p>
          <w:p w14:paraId="1214CB0B" w14:textId="77777777" w:rsidR="00C72A40" w:rsidRPr="0006002D" w:rsidRDefault="00C72A40" w:rsidP="00D9763E">
            <w:pPr>
              <w:jc w:val="both"/>
              <w:rPr>
                <w:lang w:val="uk-UA"/>
              </w:rPr>
            </w:pPr>
            <w:r w:rsidRPr="0006002D">
              <w:rPr>
                <w:lang w:val="uk-UA"/>
              </w:rPr>
              <w:t>Факс: +33 2 99 08 38 68</w:t>
            </w:r>
          </w:p>
          <w:p w14:paraId="42BE29C8" w14:textId="77777777" w:rsidR="00C72A40" w:rsidRPr="0006002D" w:rsidRDefault="00C72A40" w:rsidP="00D9763E">
            <w:pPr>
              <w:ind w:left="567" w:hanging="567"/>
              <w:rPr>
                <w:lang w:val="uk-UA"/>
              </w:rPr>
            </w:pPr>
            <w:r w:rsidRPr="0006002D">
              <w:rPr>
                <w:lang w:val="uk-UA"/>
              </w:rPr>
              <w:t>E-</w:t>
            </w:r>
            <w:proofErr w:type="spellStart"/>
            <w:r w:rsidRPr="0006002D">
              <w:rPr>
                <w:lang w:val="uk-UA"/>
              </w:rPr>
              <w:t>mail</w:t>
            </w:r>
            <w:proofErr w:type="spellEnd"/>
            <w:r w:rsidRPr="0006002D">
              <w:rPr>
                <w:lang w:val="uk-UA"/>
              </w:rPr>
              <w:t>: heral@lodi.fr</w:t>
            </w:r>
          </w:p>
        </w:tc>
        <w:tc>
          <w:tcPr>
            <w:tcW w:w="5245" w:type="dxa"/>
            <w:hideMark/>
          </w:tcPr>
          <w:p w14:paraId="1455BC20" w14:textId="77777777" w:rsidR="00C72A40" w:rsidRPr="0006002D" w:rsidRDefault="00C72A40" w:rsidP="00D9763E">
            <w:pPr>
              <w:ind w:left="567" w:hanging="567"/>
              <w:jc w:val="both"/>
              <w:rPr>
                <w:szCs w:val="22"/>
                <w:lang w:val="uk-UA"/>
              </w:rPr>
            </w:pPr>
            <w:r w:rsidRPr="0006002D">
              <w:rPr>
                <w:szCs w:val="22"/>
                <w:lang w:val="uk-UA"/>
              </w:rPr>
              <w:t>LODI S.A.S.</w:t>
            </w:r>
          </w:p>
          <w:p w14:paraId="381ED4D8" w14:textId="77777777" w:rsidR="00C72A40" w:rsidRPr="0006002D" w:rsidRDefault="00C72A40" w:rsidP="00D9763E">
            <w:pPr>
              <w:ind w:left="567" w:hanging="567"/>
              <w:jc w:val="both"/>
              <w:rPr>
                <w:szCs w:val="22"/>
                <w:lang w:val="fr-FR"/>
              </w:rPr>
            </w:pPr>
            <w:r w:rsidRPr="0006002D">
              <w:rPr>
                <w:szCs w:val="22"/>
                <w:lang w:val="fr-FR"/>
              </w:rPr>
              <w:t>Parc d’Activités des Quatre Routes</w:t>
            </w:r>
          </w:p>
          <w:p w14:paraId="11D8254F" w14:textId="00ADFE5F" w:rsidR="00C72A40" w:rsidRPr="0006002D" w:rsidRDefault="00C72A40" w:rsidP="00D9763E">
            <w:pPr>
              <w:ind w:left="567" w:hanging="567"/>
              <w:jc w:val="both"/>
              <w:rPr>
                <w:szCs w:val="22"/>
                <w:lang w:val="en-US"/>
              </w:rPr>
            </w:pPr>
            <w:r w:rsidRPr="0006002D">
              <w:rPr>
                <w:szCs w:val="22"/>
                <w:lang w:val="en-US"/>
              </w:rPr>
              <w:t xml:space="preserve">35390 </w:t>
            </w:r>
            <w:r w:rsidR="001C09CF" w:rsidRPr="0006002D">
              <w:rPr>
                <w:szCs w:val="22"/>
                <w:lang w:val="en-US"/>
              </w:rPr>
              <w:t>GRAND FOUGERAY</w:t>
            </w:r>
          </w:p>
          <w:p w14:paraId="2C1BFC13" w14:textId="77777777" w:rsidR="00C72A40" w:rsidRPr="0006002D" w:rsidRDefault="00C72A40" w:rsidP="00D9763E">
            <w:pPr>
              <w:ind w:left="567" w:hanging="567"/>
              <w:jc w:val="both"/>
              <w:rPr>
                <w:szCs w:val="22"/>
                <w:lang w:val="uk-UA"/>
              </w:rPr>
            </w:pPr>
            <w:proofErr w:type="spellStart"/>
            <w:r w:rsidRPr="0006002D">
              <w:rPr>
                <w:szCs w:val="22"/>
                <w:lang w:val="uk-UA"/>
              </w:rPr>
              <w:t>France</w:t>
            </w:r>
            <w:proofErr w:type="spellEnd"/>
          </w:p>
          <w:p w14:paraId="48A23D78" w14:textId="77777777" w:rsidR="00C72A40" w:rsidRPr="0006002D" w:rsidRDefault="00C72A40" w:rsidP="00D9763E">
            <w:pPr>
              <w:jc w:val="both"/>
              <w:rPr>
                <w:lang w:val="uk-UA"/>
              </w:rPr>
            </w:pPr>
            <w:proofErr w:type="spellStart"/>
            <w:r w:rsidRPr="0006002D">
              <w:rPr>
                <w:szCs w:val="22"/>
                <w:lang w:val="uk-UA"/>
              </w:rPr>
              <w:t>Tel</w:t>
            </w:r>
            <w:proofErr w:type="spellEnd"/>
            <w:r w:rsidRPr="0006002D">
              <w:rPr>
                <w:szCs w:val="22"/>
                <w:lang w:val="uk-UA"/>
              </w:rPr>
              <w:t xml:space="preserve">. </w:t>
            </w:r>
            <w:r w:rsidRPr="0006002D">
              <w:rPr>
                <w:lang w:val="uk-UA"/>
              </w:rPr>
              <w:t>+33 2 99 08 48 59</w:t>
            </w:r>
          </w:p>
          <w:p w14:paraId="131CF2E6" w14:textId="77777777" w:rsidR="00C72A40" w:rsidRPr="0006002D" w:rsidRDefault="00C72A40" w:rsidP="00D9763E">
            <w:pPr>
              <w:jc w:val="both"/>
              <w:rPr>
                <w:lang w:val="uk-UA"/>
              </w:rPr>
            </w:pPr>
            <w:proofErr w:type="spellStart"/>
            <w:r w:rsidRPr="0006002D">
              <w:rPr>
                <w:szCs w:val="22"/>
                <w:lang w:val="uk-UA"/>
              </w:rPr>
              <w:t>Fax</w:t>
            </w:r>
            <w:proofErr w:type="spellEnd"/>
            <w:r w:rsidRPr="0006002D">
              <w:rPr>
                <w:szCs w:val="22"/>
                <w:lang w:val="uk-UA"/>
              </w:rPr>
              <w:t xml:space="preserve"> </w:t>
            </w:r>
            <w:r w:rsidRPr="0006002D">
              <w:rPr>
                <w:lang w:val="uk-UA"/>
              </w:rPr>
              <w:t>+33 2 99 08 38 68</w:t>
            </w:r>
          </w:p>
          <w:p w14:paraId="589F0DE9" w14:textId="77777777" w:rsidR="00C72A40" w:rsidRPr="0006002D" w:rsidRDefault="00C72A40" w:rsidP="00D9763E">
            <w:pPr>
              <w:ind w:left="567" w:hanging="567"/>
              <w:jc w:val="both"/>
              <w:rPr>
                <w:szCs w:val="22"/>
                <w:lang w:val="uk-UA"/>
              </w:rPr>
            </w:pPr>
            <w:r w:rsidRPr="0006002D">
              <w:rPr>
                <w:lang w:val="uk-UA"/>
              </w:rPr>
              <w:t>E-</w:t>
            </w:r>
            <w:proofErr w:type="spellStart"/>
            <w:r w:rsidRPr="0006002D">
              <w:rPr>
                <w:lang w:val="uk-UA"/>
              </w:rPr>
              <w:t>mail</w:t>
            </w:r>
            <w:proofErr w:type="spellEnd"/>
            <w:r w:rsidRPr="0006002D">
              <w:rPr>
                <w:lang w:val="uk-UA"/>
              </w:rPr>
              <w:t>: heral@lodi.fr</w:t>
            </w:r>
          </w:p>
        </w:tc>
      </w:tr>
    </w:tbl>
    <w:p w14:paraId="4A19AC8B" w14:textId="77777777" w:rsidR="00C72A40" w:rsidRPr="0006002D" w:rsidRDefault="00C72A40" w:rsidP="00C72A40">
      <w:pPr>
        <w:ind w:firstLine="567"/>
        <w:jc w:val="both"/>
        <w:rPr>
          <w:b/>
          <w:lang w:val="uk-UA"/>
        </w:rPr>
      </w:pPr>
      <w:r w:rsidRPr="0006002D">
        <w:rPr>
          <w:b/>
          <w:lang w:val="uk-UA"/>
        </w:rPr>
        <w:t>8. Назва та місцезнаходження виробника (виробників)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379"/>
        <w:gridCol w:w="5225"/>
      </w:tblGrid>
      <w:tr w:rsidR="00C72A40" w:rsidRPr="0006002D" w14:paraId="52C967CE" w14:textId="77777777" w:rsidTr="00D9763E">
        <w:tc>
          <w:tcPr>
            <w:tcW w:w="4379" w:type="dxa"/>
            <w:hideMark/>
          </w:tcPr>
          <w:p w14:paraId="55FD217E" w14:textId="77777777" w:rsidR="00C72A40" w:rsidRPr="0006002D" w:rsidRDefault="00C72A40" w:rsidP="00D9763E">
            <w:pPr>
              <w:jc w:val="both"/>
              <w:rPr>
                <w:lang w:val="uk-UA"/>
              </w:rPr>
            </w:pPr>
            <w:proofErr w:type="spellStart"/>
            <w:r w:rsidRPr="0006002D">
              <w:rPr>
                <w:lang w:val="uk-UA"/>
              </w:rPr>
              <w:t>Квізда</w:t>
            </w:r>
            <w:proofErr w:type="spellEnd"/>
            <w:r w:rsidRPr="0006002D">
              <w:rPr>
                <w:lang w:val="uk-UA"/>
              </w:rPr>
              <w:t xml:space="preserve"> Агро </w:t>
            </w:r>
            <w:proofErr w:type="spellStart"/>
            <w:r w:rsidRPr="0006002D">
              <w:rPr>
                <w:lang w:val="uk-UA"/>
              </w:rPr>
              <w:t>ГмбХ</w:t>
            </w:r>
            <w:proofErr w:type="spellEnd"/>
          </w:p>
          <w:p w14:paraId="6AFAC62C" w14:textId="77777777" w:rsidR="00C72A40" w:rsidRPr="0006002D" w:rsidRDefault="00C72A40" w:rsidP="00D9763E">
            <w:pPr>
              <w:jc w:val="both"/>
              <w:rPr>
                <w:lang w:val="uk-UA"/>
              </w:rPr>
            </w:pPr>
            <w:proofErr w:type="spellStart"/>
            <w:r w:rsidRPr="0006002D">
              <w:rPr>
                <w:lang w:val="uk-UA"/>
              </w:rPr>
              <w:t>Лаер</w:t>
            </w:r>
            <w:proofErr w:type="spellEnd"/>
            <w:r w:rsidRPr="0006002D">
              <w:rPr>
                <w:lang w:val="uk-UA"/>
              </w:rPr>
              <w:t xml:space="preserve"> </w:t>
            </w:r>
            <w:proofErr w:type="spellStart"/>
            <w:r w:rsidRPr="0006002D">
              <w:rPr>
                <w:lang w:val="uk-UA"/>
              </w:rPr>
              <w:t>Бундештрассе</w:t>
            </w:r>
            <w:proofErr w:type="spellEnd"/>
          </w:p>
          <w:p w14:paraId="3191794D" w14:textId="77777777" w:rsidR="00C72A40" w:rsidRPr="0006002D" w:rsidRDefault="00C72A40" w:rsidP="00D9763E">
            <w:pPr>
              <w:jc w:val="both"/>
              <w:rPr>
                <w:lang w:val="uk-UA"/>
              </w:rPr>
            </w:pPr>
            <w:r w:rsidRPr="0006002D">
              <w:rPr>
                <w:lang w:val="uk-UA"/>
              </w:rPr>
              <w:t xml:space="preserve">2100 </w:t>
            </w:r>
            <w:proofErr w:type="spellStart"/>
            <w:r w:rsidRPr="0006002D">
              <w:rPr>
                <w:lang w:val="uk-UA"/>
              </w:rPr>
              <w:t>Леобендорф</w:t>
            </w:r>
            <w:proofErr w:type="spellEnd"/>
          </w:p>
          <w:p w14:paraId="34E7476E" w14:textId="77777777" w:rsidR="00C72A40" w:rsidRPr="0006002D" w:rsidRDefault="00C72A40" w:rsidP="00D9763E">
            <w:pPr>
              <w:jc w:val="both"/>
              <w:rPr>
                <w:lang w:val="uk-UA"/>
              </w:rPr>
            </w:pPr>
            <w:r w:rsidRPr="0006002D">
              <w:rPr>
                <w:lang w:val="uk-UA"/>
              </w:rPr>
              <w:t>Австрія</w:t>
            </w:r>
          </w:p>
          <w:p w14:paraId="27AC133D" w14:textId="77777777" w:rsidR="00C72A40" w:rsidRPr="0006002D" w:rsidRDefault="00C72A40" w:rsidP="00D9763E">
            <w:pPr>
              <w:jc w:val="both"/>
              <w:rPr>
                <w:lang w:val="uk-UA"/>
              </w:rPr>
            </w:pPr>
            <w:r w:rsidRPr="0006002D">
              <w:rPr>
                <w:lang w:val="uk-UA"/>
              </w:rPr>
              <w:t>Тел.: +43 5 99 77 40</w:t>
            </w:r>
          </w:p>
          <w:p w14:paraId="0F6AE18E" w14:textId="77777777" w:rsidR="00C72A40" w:rsidRPr="0006002D" w:rsidRDefault="00C72A40" w:rsidP="00D9763E">
            <w:pPr>
              <w:jc w:val="both"/>
              <w:rPr>
                <w:lang w:val="uk-UA"/>
              </w:rPr>
            </w:pPr>
            <w:r w:rsidRPr="0006002D">
              <w:rPr>
                <w:lang w:val="uk-UA"/>
              </w:rPr>
              <w:t>Факс: +43 5 99 77 10-280</w:t>
            </w:r>
          </w:p>
          <w:p w14:paraId="125BC8A0" w14:textId="77777777" w:rsidR="00C72A40" w:rsidRPr="0006002D" w:rsidRDefault="00C72A40" w:rsidP="00D9763E">
            <w:pPr>
              <w:jc w:val="both"/>
              <w:rPr>
                <w:lang w:val="uk-UA"/>
              </w:rPr>
            </w:pPr>
            <w:r w:rsidRPr="0006002D">
              <w:rPr>
                <w:lang w:val="uk-UA"/>
              </w:rPr>
              <w:t>E-</w:t>
            </w:r>
            <w:proofErr w:type="spellStart"/>
            <w:r w:rsidRPr="0006002D">
              <w:rPr>
                <w:lang w:val="uk-UA"/>
              </w:rPr>
              <w:t>mail</w:t>
            </w:r>
            <w:proofErr w:type="spellEnd"/>
            <w:r w:rsidRPr="0006002D">
              <w:rPr>
                <w:lang w:val="uk-UA"/>
              </w:rPr>
              <w:t>: agro@kwizda-agro.at</w:t>
            </w:r>
          </w:p>
        </w:tc>
        <w:tc>
          <w:tcPr>
            <w:tcW w:w="5225" w:type="dxa"/>
            <w:hideMark/>
          </w:tcPr>
          <w:p w14:paraId="662C52E7" w14:textId="77777777" w:rsidR="00C72A40" w:rsidRPr="0006002D" w:rsidRDefault="00C72A40" w:rsidP="00D9763E">
            <w:pPr>
              <w:jc w:val="both"/>
              <w:rPr>
                <w:lang w:val="uk-UA"/>
              </w:rPr>
            </w:pPr>
            <w:proofErr w:type="spellStart"/>
            <w:r w:rsidRPr="0006002D">
              <w:rPr>
                <w:lang w:val="uk-UA"/>
              </w:rPr>
              <w:t>Kwizda</w:t>
            </w:r>
            <w:proofErr w:type="spellEnd"/>
            <w:r w:rsidRPr="0006002D">
              <w:rPr>
                <w:lang w:val="uk-UA"/>
              </w:rPr>
              <w:t xml:space="preserve"> </w:t>
            </w:r>
            <w:proofErr w:type="spellStart"/>
            <w:r w:rsidRPr="0006002D">
              <w:rPr>
                <w:lang w:val="uk-UA"/>
              </w:rPr>
              <w:t>Agro</w:t>
            </w:r>
            <w:proofErr w:type="spellEnd"/>
            <w:r w:rsidRPr="0006002D">
              <w:rPr>
                <w:lang w:val="uk-UA"/>
              </w:rPr>
              <w:t xml:space="preserve"> </w:t>
            </w:r>
            <w:proofErr w:type="spellStart"/>
            <w:r w:rsidRPr="0006002D">
              <w:rPr>
                <w:lang w:val="uk-UA"/>
              </w:rPr>
              <w:t>GmbX</w:t>
            </w:r>
            <w:proofErr w:type="spellEnd"/>
          </w:p>
          <w:p w14:paraId="4D754B46" w14:textId="77777777" w:rsidR="00C72A40" w:rsidRPr="0006002D" w:rsidRDefault="00C72A40" w:rsidP="00D9763E">
            <w:pPr>
              <w:jc w:val="both"/>
              <w:rPr>
                <w:lang w:val="uk-UA"/>
              </w:rPr>
            </w:pPr>
            <w:proofErr w:type="spellStart"/>
            <w:r w:rsidRPr="0006002D">
              <w:rPr>
                <w:lang w:val="uk-UA"/>
              </w:rPr>
              <w:t>Laaer</w:t>
            </w:r>
            <w:proofErr w:type="spellEnd"/>
            <w:r w:rsidRPr="0006002D">
              <w:rPr>
                <w:lang w:val="uk-UA"/>
              </w:rPr>
              <w:t xml:space="preserve"> </w:t>
            </w:r>
            <w:proofErr w:type="spellStart"/>
            <w:r w:rsidRPr="0006002D">
              <w:rPr>
                <w:lang w:val="uk-UA"/>
              </w:rPr>
              <w:t>Bundesstrasse</w:t>
            </w:r>
            <w:proofErr w:type="spellEnd"/>
          </w:p>
          <w:p w14:paraId="27D590BA" w14:textId="77777777" w:rsidR="00C72A40" w:rsidRPr="0006002D" w:rsidRDefault="00C72A40" w:rsidP="00D9763E">
            <w:pPr>
              <w:jc w:val="both"/>
              <w:rPr>
                <w:lang w:val="uk-UA"/>
              </w:rPr>
            </w:pPr>
            <w:r w:rsidRPr="0006002D">
              <w:rPr>
                <w:lang w:val="uk-UA"/>
              </w:rPr>
              <w:t xml:space="preserve">2100 </w:t>
            </w:r>
            <w:proofErr w:type="spellStart"/>
            <w:r w:rsidRPr="0006002D">
              <w:rPr>
                <w:lang w:val="uk-UA"/>
              </w:rPr>
              <w:t>Leobendorf</w:t>
            </w:r>
            <w:proofErr w:type="spellEnd"/>
          </w:p>
          <w:p w14:paraId="471DF04F" w14:textId="77777777" w:rsidR="00C72A40" w:rsidRPr="0006002D" w:rsidRDefault="00C72A40" w:rsidP="00D9763E">
            <w:pPr>
              <w:jc w:val="both"/>
              <w:rPr>
                <w:lang w:val="uk-UA"/>
              </w:rPr>
            </w:pPr>
            <w:proofErr w:type="spellStart"/>
            <w:r w:rsidRPr="0006002D">
              <w:rPr>
                <w:lang w:val="uk-UA"/>
              </w:rPr>
              <w:t>Austria</w:t>
            </w:r>
            <w:proofErr w:type="spellEnd"/>
          </w:p>
          <w:p w14:paraId="6298DE24" w14:textId="77777777" w:rsidR="00C72A40" w:rsidRPr="0006002D" w:rsidRDefault="00C72A40" w:rsidP="00D9763E">
            <w:pPr>
              <w:jc w:val="both"/>
              <w:rPr>
                <w:lang w:val="uk-UA"/>
              </w:rPr>
            </w:pPr>
            <w:proofErr w:type="spellStart"/>
            <w:r w:rsidRPr="0006002D">
              <w:rPr>
                <w:lang w:val="uk-UA"/>
              </w:rPr>
              <w:t>Tel</w:t>
            </w:r>
            <w:proofErr w:type="spellEnd"/>
            <w:r w:rsidRPr="0006002D">
              <w:rPr>
                <w:lang w:val="uk-UA"/>
              </w:rPr>
              <w:t>.: +36/1-4320-400</w:t>
            </w:r>
          </w:p>
          <w:p w14:paraId="1D8EE3F2" w14:textId="77777777" w:rsidR="00C72A40" w:rsidRPr="0006002D" w:rsidRDefault="00C72A40" w:rsidP="00D9763E">
            <w:pPr>
              <w:jc w:val="both"/>
              <w:rPr>
                <w:lang w:val="uk-UA"/>
              </w:rPr>
            </w:pPr>
            <w:proofErr w:type="spellStart"/>
            <w:r w:rsidRPr="0006002D">
              <w:rPr>
                <w:lang w:val="uk-UA"/>
              </w:rPr>
              <w:t>Fax</w:t>
            </w:r>
            <w:proofErr w:type="spellEnd"/>
            <w:r w:rsidRPr="0006002D">
              <w:rPr>
                <w:lang w:val="uk-UA"/>
              </w:rPr>
              <w:t>: +36/1-4320-401</w:t>
            </w:r>
          </w:p>
          <w:p w14:paraId="0DCB7EBA" w14:textId="77777777" w:rsidR="00C72A40" w:rsidRPr="0006002D" w:rsidRDefault="00C72A40" w:rsidP="00D9763E">
            <w:pPr>
              <w:jc w:val="both"/>
              <w:rPr>
                <w:lang w:val="uk-UA"/>
              </w:rPr>
            </w:pPr>
            <w:r w:rsidRPr="0006002D">
              <w:rPr>
                <w:lang w:val="uk-UA"/>
              </w:rPr>
              <w:t>E-</w:t>
            </w:r>
            <w:proofErr w:type="spellStart"/>
            <w:r w:rsidRPr="0006002D">
              <w:rPr>
                <w:lang w:val="uk-UA"/>
              </w:rPr>
              <w:t>mail</w:t>
            </w:r>
            <w:proofErr w:type="spellEnd"/>
            <w:r w:rsidRPr="0006002D">
              <w:rPr>
                <w:lang w:val="uk-UA"/>
              </w:rPr>
              <w:t xml:space="preserve">: agro@kwizda-agro.at </w:t>
            </w:r>
          </w:p>
        </w:tc>
      </w:tr>
    </w:tbl>
    <w:p w14:paraId="13A0398F" w14:textId="77777777" w:rsidR="00C72A40" w:rsidRPr="0006002D" w:rsidRDefault="00C72A40" w:rsidP="00C72A40">
      <w:pPr>
        <w:ind w:firstLine="567"/>
        <w:jc w:val="both"/>
        <w:rPr>
          <w:b/>
          <w:lang w:val="uk-UA"/>
        </w:rPr>
      </w:pPr>
    </w:p>
    <w:p w14:paraId="6112CAD0" w14:textId="77777777" w:rsidR="00C251D5" w:rsidRDefault="00C251D5"/>
    <w:sectPr w:rsidR="00C251D5" w:rsidSect="00C72A40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101E9"/>
    <w:multiLevelType w:val="multilevel"/>
    <w:tmpl w:val="E6DC10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 w16cid:durableId="142308568">
    <w:abstractNumId w:val="0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C8"/>
    <w:rsid w:val="000C0043"/>
    <w:rsid w:val="00172759"/>
    <w:rsid w:val="001C09CF"/>
    <w:rsid w:val="00231354"/>
    <w:rsid w:val="0055663F"/>
    <w:rsid w:val="008B6CC4"/>
    <w:rsid w:val="009C782B"/>
    <w:rsid w:val="00C251D5"/>
    <w:rsid w:val="00C72A40"/>
    <w:rsid w:val="00D77238"/>
    <w:rsid w:val="00FB4FC8"/>
    <w:rsid w:val="00FB6C93"/>
    <w:rsid w:val="00FB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25FB6"/>
  <w15:chartTrackingRefBased/>
  <w15:docId w15:val="{7907535C-E111-449B-B5D8-2F269D1E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A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B4F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F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F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F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F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F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F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F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FC8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FB4FC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FB4FC8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FB4FC8"/>
    <w:rPr>
      <w:rFonts w:eastAsiaTheme="majorEastAsia" w:cstheme="majorBidi"/>
      <w:i/>
      <w:iCs/>
      <w:color w:val="2F5496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FB4FC8"/>
    <w:rPr>
      <w:rFonts w:eastAsiaTheme="majorEastAsia" w:cstheme="majorBidi"/>
      <w:color w:val="2F5496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FB4FC8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FB4FC8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FB4FC8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FB4FC8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FB4F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B4FC8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FB4F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B4FC8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a7">
    <w:name w:val="Quote"/>
    <w:basedOn w:val="a"/>
    <w:next w:val="a"/>
    <w:link w:val="a8"/>
    <w:uiPriority w:val="29"/>
    <w:qFormat/>
    <w:rsid w:val="00FB4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B4FC8"/>
    <w:rPr>
      <w:i/>
      <w:iCs/>
      <w:color w:val="404040" w:themeColor="text1" w:themeTint="BF"/>
      <w:lang w:val="uk-UA"/>
    </w:rPr>
  </w:style>
  <w:style w:type="paragraph" w:styleId="a9">
    <w:name w:val="List Paragraph"/>
    <w:basedOn w:val="a"/>
    <w:uiPriority w:val="34"/>
    <w:qFormat/>
    <w:rsid w:val="00FB4F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F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B4FC8"/>
    <w:rPr>
      <w:i/>
      <w:iCs/>
      <w:color w:val="2F5496" w:themeColor="accent1" w:themeShade="BF"/>
      <w:lang w:val="uk-UA"/>
    </w:rPr>
  </w:style>
  <w:style w:type="character" w:styleId="ad">
    <w:name w:val="Intense Reference"/>
    <w:basedOn w:val="a0"/>
    <w:uiPriority w:val="32"/>
    <w:qFormat/>
    <w:rsid w:val="00FB4F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9b99c3-5339-43b1-a7a7-4dc3ff8bc923">
      <Terms xmlns="http://schemas.microsoft.com/office/infopath/2007/PartnerControls"/>
    </lcf76f155ced4ddcb4097134ff3c332f>
    <TaxCatchAll xmlns="b90af964-9688-46bb-b317-0e2d98e594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5B38E52B1F774EBA6B0862F870C916" ma:contentTypeVersion="18" ma:contentTypeDescription="Створення нового документа." ma:contentTypeScope="" ma:versionID="018d68148b5d3380431ccf73b775e8c1">
  <xsd:schema xmlns:xsd="http://www.w3.org/2001/XMLSchema" xmlns:xs="http://www.w3.org/2001/XMLSchema" xmlns:p="http://schemas.microsoft.com/office/2006/metadata/properties" xmlns:ns2="e79b99c3-5339-43b1-a7a7-4dc3ff8bc923" xmlns:ns3="b90af964-9688-46bb-b317-0e2d98e5948c" targetNamespace="http://schemas.microsoft.com/office/2006/metadata/properties" ma:root="true" ma:fieldsID="e504978b4ef2c0140c9028e485907129" ns2:_="" ns3:_="">
    <xsd:import namespace="e79b99c3-5339-43b1-a7a7-4dc3ff8bc923"/>
    <xsd:import namespace="b90af964-9688-46bb-b317-0e2d98e594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b99c3-5339-43b1-a7a7-4dc3ff8bc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56e7d476-c162-49eb-93bf-3cfe7014c8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af964-9688-46bb-b317-0e2d98e5948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f912cdd-4f0c-4f15-b2ec-15109b50e78d}" ma:internalName="TaxCatchAll" ma:showField="CatchAllData" ma:web="b90af964-9688-46bb-b317-0e2d98e594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C5F70A-DCA5-42F2-AC3C-88BA2316ADEC}">
  <ds:schemaRefs>
    <ds:schemaRef ds:uri="http://schemas.microsoft.com/office/2006/metadata/properties"/>
    <ds:schemaRef ds:uri="http://schemas.microsoft.com/office/infopath/2007/PartnerControls"/>
    <ds:schemaRef ds:uri="e79b99c3-5339-43b1-a7a7-4dc3ff8bc923"/>
    <ds:schemaRef ds:uri="b90af964-9688-46bb-b317-0e2d98e5948c"/>
  </ds:schemaRefs>
</ds:datastoreItem>
</file>

<file path=customXml/itemProps2.xml><?xml version="1.0" encoding="utf-8"?>
<ds:datastoreItem xmlns:ds="http://schemas.openxmlformats.org/officeDocument/2006/customXml" ds:itemID="{C172A6ED-29D8-443E-877A-9A4A8A4B5D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F70F9D-0B7E-4980-9886-3AFAB3962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9b99c3-5339-43b1-a7a7-4dc3ff8bc923"/>
    <ds:schemaRef ds:uri="b90af964-9688-46bb-b317-0e2d98e59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799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Yohou</dc:creator>
  <cp:keywords/>
  <dc:description/>
  <cp:lastModifiedBy>Olga Yohou</cp:lastModifiedBy>
  <cp:revision>6</cp:revision>
  <dcterms:created xsi:type="dcterms:W3CDTF">2025-02-17T10:27:00Z</dcterms:created>
  <dcterms:modified xsi:type="dcterms:W3CDTF">2025-04-30T08:50:00Z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0x010100125B38E52B1F774EBA6B0862F870C916</vt:lpwstr>
  </property>
</Properties>
</file>