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39C9B" w14:textId="77777777" w:rsidR="000C1BB8" w:rsidRPr="00AE3DF3" w:rsidRDefault="000C1BB8" w:rsidP="000A2C10">
      <w:pPr>
        <w:jc w:val="center"/>
        <w:rPr>
          <w:b/>
          <w:sz w:val="24"/>
          <w:szCs w:val="24"/>
        </w:rPr>
      </w:pPr>
      <w:r w:rsidRPr="00AE3DF3">
        <w:rPr>
          <w:b/>
          <w:sz w:val="24"/>
          <w:szCs w:val="24"/>
        </w:rPr>
        <w:t>Коротка характеристика препарату</w:t>
      </w:r>
    </w:p>
    <w:p w14:paraId="5EABE8C2" w14:textId="77777777" w:rsidR="000C1BB8" w:rsidRPr="00AE3DF3" w:rsidRDefault="000C1BB8" w:rsidP="004C455B">
      <w:pPr>
        <w:rPr>
          <w:sz w:val="24"/>
          <w:szCs w:val="24"/>
        </w:rPr>
      </w:pPr>
    </w:p>
    <w:p w14:paraId="040D3D76" w14:textId="77777777" w:rsidR="000C1BB8" w:rsidRPr="00AE3DF3" w:rsidRDefault="000C1BB8" w:rsidP="004718A0">
      <w:pPr>
        <w:tabs>
          <w:tab w:val="left" w:pos="567"/>
          <w:tab w:val="left" w:pos="2148"/>
        </w:tabs>
        <w:ind w:right="454" w:firstLine="709"/>
        <w:rPr>
          <w:b/>
          <w:sz w:val="24"/>
          <w:szCs w:val="24"/>
        </w:rPr>
      </w:pPr>
      <w:r w:rsidRPr="00AE3DF3">
        <w:rPr>
          <w:b/>
          <w:sz w:val="24"/>
          <w:szCs w:val="24"/>
        </w:rPr>
        <w:t>1. Назва</w:t>
      </w:r>
    </w:p>
    <w:p w14:paraId="128BA075" w14:textId="77777777" w:rsidR="00981D83" w:rsidRPr="00AE3DF3" w:rsidRDefault="00981D83" w:rsidP="00981D83">
      <w:pPr>
        <w:pStyle w:val="24"/>
        <w:shd w:val="clear" w:color="auto" w:fill="auto"/>
        <w:spacing w:line="240" w:lineRule="auto"/>
        <w:ind w:left="142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AE3DF3">
        <w:rPr>
          <w:rFonts w:ascii="Times New Roman" w:hAnsi="Times New Roman" w:cs="Times New Roman"/>
          <w:sz w:val="24"/>
          <w:szCs w:val="24"/>
        </w:rPr>
        <w:t>ЕНІМІКОЛ</w:t>
      </w:r>
    </w:p>
    <w:p w14:paraId="6ECFE421" w14:textId="77777777" w:rsidR="000C1BB8" w:rsidRPr="00AE3DF3" w:rsidRDefault="000C1BB8" w:rsidP="004718A0">
      <w:pPr>
        <w:tabs>
          <w:tab w:val="left" w:pos="567"/>
        </w:tabs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2. Склад</w:t>
      </w:r>
    </w:p>
    <w:p w14:paraId="246E2757" w14:textId="77777777" w:rsidR="00463653" w:rsidRPr="00AE3DF3" w:rsidRDefault="00463653" w:rsidP="00463653">
      <w:pPr>
        <w:pStyle w:val="24"/>
        <w:shd w:val="clear" w:color="auto" w:fill="auto"/>
        <w:tabs>
          <w:tab w:val="left" w:pos="446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1 мл препарату містить діючу речовину:</w:t>
      </w:r>
    </w:p>
    <w:p w14:paraId="30E7F98A" w14:textId="4F254B8C" w:rsidR="00463653" w:rsidRPr="00AE3DF3" w:rsidRDefault="00463653" w:rsidP="00463653">
      <w:pPr>
        <w:pStyle w:val="24"/>
        <w:shd w:val="clear" w:color="auto" w:fill="auto"/>
        <w:tabs>
          <w:tab w:val="left" w:pos="446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енілконазол -  100 мг</w:t>
      </w:r>
      <w:r w:rsidR="00E0727A" w:rsidRPr="00AE3DF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E6576A1" w14:textId="77777777" w:rsidR="00BB072F" w:rsidRPr="00AE3DF3" w:rsidRDefault="00463653" w:rsidP="00BB072F">
      <w:pPr>
        <w:ind w:left="142" w:firstLine="567"/>
        <w:jc w:val="both"/>
      </w:pPr>
      <w:r w:rsidRPr="00AE3DF3">
        <w:rPr>
          <w:sz w:val="24"/>
          <w:szCs w:val="24"/>
        </w:rPr>
        <w:t xml:space="preserve">Допоміжні речовини: </w:t>
      </w:r>
      <w:r w:rsidR="00BB072F" w:rsidRPr="00AE3DF3">
        <w:rPr>
          <w:sz w:val="24"/>
          <w:szCs w:val="24"/>
        </w:rPr>
        <w:t>твін 20 (полісорбат 20), сорбітану моноолеат (спан 80).</w:t>
      </w:r>
    </w:p>
    <w:p w14:paraId="0A245AC9" w14:textId="292F809B" w:rsidR="000C1BB8" w:rsidRPr="00AE3DF3" w:rsidRDefault="000C1BB8" w:rsidP="00BB072F">
      <w:pPr>
        <w:ind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3. Фармацевтична форма</w:t>
      </w:r>
    </w:p>
    <w:p w14:paraId="2FBB8027" w14:textId="6F8F5217" w:rsidR="000C1BB8" w:rsidRPr="00AE3DF3" w:rsidRDefault="00463653" w:rsidP="004718A0">
      <w:pPr>
        <w:tabs>
          <w:tab w:val="left" w:pos="567"/>
        </w:tabs>
        <w:spacing w:before="40"/>
        <w:ind w:right="454" w:firstLine="709"/>
        <w:rPr>
          <w:snapToGrid w:val="0"/>
          <w:sz w:val="24"/>
          <w:szCs w:val="24"/>
        </w:rPr>
      </w:pPr>
      <w:r w:rsidRPr="00AE3DF3">
        <w:rPr>
          <w:sz w:val="24"/>
          <w:szCs w:val="24"/>
        </w:rPr>
        <w:t>Концентрат емульсії для зовнішнього застосування.</w:t>
      </w:r>
    </w:p>
    <w:p w14:paraId="4730154F" w14:textId="77777777" w:rsidR="000C1BB8" w:rsidRPr="00AE3DF3" w:rsidRDefault="000C1BB8" w:rsidP="004718A0">
      <w:pPr>
        <w:tabs>
          <w:tab w:val="left" w:pos="567"/>
        </w:tabs>
        <w:spacing w:before="4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4. Фармакологічні властивос</w:t>
      </w:r>
      <w:bookmarkStart w:id="0" w:name="_GoBack"/>
      <w:bookmarkEnd w:id="0"/>
      <w:r w:rsidRPr="00AE3DF3">
        <w:rPr>
          <w:b/>
          <w:snapToGrid w:val="0"/>
          <w:sz w:val="24"/>
          <w:szCs w:val="24"/>
        </w:rPr>
        <w:t>ті</w:t>
      </w:r>
    </w:p>
    <w:p w14:paraId="3124313E" w14:textId="1FA54169" w:rsidR="00367685" w:rsidRPr="00AE3DF3" w:rsidRDefault="00E75895" w:rsidP="00E040A9">
      <w:pPr>
        <w:ind w:firstLine="709"/>
        <w:jc w:val="both"/>
        <w:rPr>
          <w:b/>
          <w:i/>
          <w:sz w:val="24"/>
          <w:szCs w:val="24"/>
        </w:rPr>
      </w:pPr>
      <w:r w:rsidRPr="00AE3DF3">
        <w:rPr>
          <w:b/>
          <w:i/>
          <w:sz w:val="24"/>
          <w:szCs w:val="24"/>
        </w:rPr>
        <w:t>ATC v</w:t>
      </w:r>
      <w:r w:rsidR="00C156BA" w:rsidRPr="00AE3DF3">
        <w:rPr>
          <w:b/>
          <w:i/>
          <w:sz w:val="24"/>
          <w:szCs w:val="24"/>
        </w:rPr>
        <w:t>et класифікаційний код</w:t>
      </w:r>
      <w:r w:rsidR="00B37D2A" w:rsidRPr="00AE3DF3">
        <w:rPr>
          <w:b/>
          <w:i/>
          <w:sz w:val="24"/>
          <w:szCs w:val="24"/>
        </w:rPr>
        <w:t>:</w:t>
      </w:r>
      <w:r w:rsidR="00C156BA" w:rsidRPr="00AE3DF3">
        <w:rPr>
          <w:b/>
          <w:i/>
          <w:sz w:val="24"/>
          <w:szCs w:val="24"/>
        </w:rPr>
        <w:t xml:space="preserve">  </w:t>
      </w:r>
      <w:r w:rsidR="00B4253C" w:rsidRPr="00AE3DF3">
        <w:rPr>
          <w:b/>
          <w:i/>
          <w:sz w:val="24"/>
          <w:szCs w:val="24"/>
        </w:rPr>
        <w:t>QD0</w:t>
      </w:r>
      <w:r w:rsidR="00B37D2A" w:rsidRPr="00AE3DF3">
        <w:rPr>
          <w:b/>
          <w:i/>
          <w:sz w:val="24"/>
          <w:szCs w:val="24"/>
        </w:rPr>
        <w:t xml:space="preserve">1A - Протигрибковi </w:t>
      </w:r>
      <w:r w:rsidR="002061E1" w:rsidRPr="00AE3DF3">
        <w:rPr>
          <w:b/>
          <w:i/>
          <w:sz w:val="24"/>
          <w:szCs w:val="24"/>
        </w:rPr>
        <w:t xml:space="preserve">засоби </w:t>
      </w:r>
      <w:r w:rsidR="00B37D2A" w:rsidRPr="00AE3DF3">
        <w:rPr>
          <w:b/>
          <w:i/>
          <w:sz w:val="24"/>
          <w:szCs w:val="24"/>
        </w:rPr>
        <w:t>для мiсцевого застосування. QD</w:t>
      </w:r>
      <w:r w:rsidR="00B4253C" w:rsidRPr="00AE3DF3">
        <w:rPr>
          <w:b/>
          <w:i/>
          <w:sz w:val="24"/>
          <w:szCs w:val="24"/>
        </w:rPr>
        <w:t>01AC90</w:t>
      </w:r>
      <w:r w:rsidR="00B37D2A" w:rsidRPr="00AE3DF3">
        <w:rPr>
          <w:b/>
          <w:i/>
          <w:sz w:val="24"/>
          <w:szCs w:val="24"/>
        </w:rPr>
        <w:t xml:space="preserve"> - Енiлконазол.</w:t>
      </w:r>
      <w:r w:rsidRPr="00AE3DF3">
        <w:rPr>
          <w:b/>
          <w:i/>
          <w:sz w:val="24"/>
          <w:szCs w:val="24"/>
        </w:rPr>
        <w:t>.</w:t>
      </w:r>
    </w:p>
    <w:p w14:paraId="7FF3722A" w14:textId="1197571D" w:rsidR="00A87190" w:rsidRPr="00AE3DF3" w:rsidRDefault="00A87190" w:rsidP="00A87190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Енілконазол є синтетичним протигрибковим засобом широкого</w:t>
      </w:r>
      <w:r w:rsidR="007C0190"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спектру дії з групи імідазолів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>, активний проти більшості звичайних дерматофітів</w:t>
      </w:r>
      <w:r w:rsidR="00D52A01"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(у тому числі</w:t>
      </w:r>
      <w:r w:rsidR="00981D83" w:rsidRPr="00AE3DF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2A01"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збудникiв трихофiтii та мiкроспорії)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та різних інших грибів і дріжджів</w:t>
      </w:r>
      <w:r w:rsidR="00D52A01" w:rsidRPr="00AE3DF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96FB277" w14:textId="26F483A9" w:rsidR="00A87190" w:rsidRPr="00AE3DF3" w:rsidRDefault="00A87190" w:rsidP="00A87190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Механізм дії енілконазолу заснований на вибірковому і</w:t>
      </w:r>
      <w:r w:rsidR="00AE3DF3" w:rsidRPr="00AE3DF3">
        <w:rPr>
          <w:rFonts w:ascii="Times New Roman" w:hAnsi="Times New Roman" w:cs="Times New Roman"/>
          <w:sz w:val="24"/>
          <w:szCs w:val="24"/>
          <w:lang w:val="uk-UA"/>
        </w:rPr>
        <w:t>нгіб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>уванні біосинтезу ергостеролу – основного компонента мембрани клітин грибків та дріжджів</w:t>
      </w:r>
      <w:r w:rsidR="00F20DE4" w:rsidRPr="00AE3DF3">
        <w:rPr>
          <w:rFonts w:ascii="Times New Roman" w:hAnsi="Times New Roman" w:cs="Times New Roman"/>
          <w:sz w:val="24"/>
          <w:szCs w:val="24"/>
          <w:lang w:val="uk-UA"/>
        </w:rPr>
        <w:t>, що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призводить до незворотних змін у клітинних стінках, тим самим забезпечуючи протигрибковий ефект.</w:t>
      </w:r>
    </w:p>
    <w:p w14:paraId="0D1E46CA" w14:textId="2B7EC253" w:rsidR="00A87190" w:rsidRPr="00AE3DF3" w:rsidRDefault="00D52A01" w:rsidP="00A87190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Препарат після локального застосування має низьку системну доступність. Залишки енілконазолу </w:t>
      </w:r>
      <w:r w:rsidR="00981D83" w:rsidRPr="00AE3DF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E3DF3">
        <w:rPr>
          <w:rFonts w:ascii="Times New Roman" w:hAnsi="Times New Roman" w:cs="Times New Roman"/>
          <w:strike/>
          <w:sz w:val="24"/>
          <w:szCs w:val="24"/>
          <w:lang w:val="uk-UA"/>
        </w:rPr>
        <w:t>у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тканинах тварин практично відсутні і відносно високі </w:t>
      </w:r>
      <w:r w:rsidR="00981D83" w:rsidRPr="00AE3DF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E3DF3">
        <w:rPr>
          <w:rFonts w:ascii="Times New Roman" w:hAnsi="Times New Roman" w:cs="Times New Roman"/>
          <w:strike/>
          <w:sz w:val="24"/>
          <w:szCs w:val="24"/>
          <w:lang w:val="uk-UA"/>
        </w:rPr>
        <w:t>у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печінці. Виведення з тканин та плазми відбувається з періодом напіврозпаду від 12 до 16 годин. Енілконазол екстенсивно метаболізується та виводиться, в основному, із сечею та фекаліями. Виділення з молоком у корів дуже обмежене.</w:t>
      </w:r>
    </w:p>
    <w:p w14:paraId="58119FB0" w14:textId="77777777" w:rsidR="000C1BB8" w:rsidRPr="00AE3DF3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 Клінічні особливості</w:t>
      </w:r>
    </w:p>
    <w:p w14:paraId="37280F49" w14:textId="77777777" w:rsidR="000C1BB8" w:rsidRPr="00AE3DF3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5.1 Вид тварин</w:t>
      </w:r>
    </w:p>
    <w:p w14:paraId="16DF3006" w14:textId="5A421914" w:rsidR="000C1BB8" w:rsidRPr="00AE3DF3" w:rsidRDefault="004D1722" w:rsidP="00E040A9">
      <w:pPr>
        <w:widowControl w:val="0"/>
        <w:ind w:firstLine="709"/>
        <w:rPr>
          <w:snapToGrid w:val="0"/>
          <w:sz w:val="24"/>
          <w:szCs w:val="24"/>
        </w:rPr>
      </w:pPr>
      <w:r w:rsidRPr="00AE3DF3">
        <w:rPr>
          <w:rFonts w:eastAsia="Trebuchet MS"/>
          <w:sz w:val="24"/>
          <w:szCs w:val="24"/>
          <w:lang w:eastAsia="uk-UA" w:bidi="uk-UA"/>
        </w:rPr>
        <w:t>Велика рогата худоба, коні, с</w:t>
      </w:r>
      <w:r w:rsidR="00D51791" w:rsidRPr="00AE3DF3">
        <w:rPr>
          <w:rFonts w:eastAsia="Trebuchet MS"/>
          <w:sz w:val="24"/>
          <w:szCs w:val="24"/>
          <w:lang w:eastAsia="uk-UA" w:bidi="uk-UA"/>
        </w:rPr>
        <w:t>обаки</w:t>
      </w:r>
      <w:r w:rsidR="00A56707" w:rsidRPr="00AE3DF3">
        <w:rPr>
          <w:rFonts w:eastAsia="Trebuchet MS"/>
          <w:sz w:val="24"/>
          <w:szCs w:val="24"/>
          <w:lang w:eastAsia="uk-UA" w:bidi="uk-UA"/>
        </w:rPr>
        <w:t xml:space="preserve"> та коти</w:t>
      </w:r>
      <w:r w:rsidR="00D51791" w:rsidRPr="00AE3DF3">
        <w:rPr>
          <w:rFonts w:eastAsia="Trebuchet MS"/>
          <w:sz w:val="24"/>
          <w:szCs w:val="24"/>
          <w:lang w:eastAsia="uk-UA" w:bidi="uk-UA"/>
        </w:rPr>
        <w:t>.</w:t>
      </w:r>
    </w:p>
    <w:p w14:paraId="0B421B1E" w14:textId="77777777" w:rsidR="000C1BB8" w:rsidRPr="00AE3DF3" w:rsidRDefault="000C1BB8" w:rsidP="00E040A9">
      <w:pPr>
        <w:pStyle w:val="31"/>
        <w:ind w:right="454" w:firstLine="709"/>
        <w:jc w:val="left"/>
        <w:rPr>
          <w:b/>
          <w:snapToGrid/>
          <w:sz w:val="24"/>
          <w:szCs w:val="24"/>
          <w:lang w:val="uk-UA"/>
        </w:rPr>
      </w:pPr>
      <w:r w:rsidRPr="00AE3DF3">
        <w:rPr>
          <w:b/>
          <w:sz w:val="24"/>
          <w:szCs w:val="24"/>
          <w:lang w:val="uk-UA"/>
        </w:rPr>
        <w:t>5.2 Показання до застосування</w:t>
      </w:r>
    </w:p>
    <w:p w14:paraId="2536DDE6" w14:textId="52F29598" w:rsidR="00A87190" w:rsidRPr="00AE3DF3" w:rsidRDefault="00A87190" w:rsidP="00E040A9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 xml:space="preserve">Для лікування дерматомікозів великої рогатої худоби, </w:t>
      </w:r>
      <w:r w:rsidR="00F20DE4" w:rsidRPr="00AE3DF3">
        <w:rPr>
          <w:sz w:val="24"/>
          <w:szCs w:val="24"/>
        </w:rPr>
        <w:t xml:space="preserve">коней, </w:t>
      </w:r>
      <w:r w:rsidRPr="00AE3DF3">
        <w:rPr>
          <w:sz w:val="24"/>
          <w:szCs w:val="24"/>
        </w:rPr>
        <w:t>собак</w:t>
      </w:r>
      <w:r w:rsidR="00F20DE4" w:rsidRPr="00AE3DF3">
        <w:rPr>
          <w:sz w:val="24"/>
          <w:szCs w:val="24"/>
        </w:rPr>
        <w:t xml:space="preserve"> та котів</w:t>
      </w:r>
      <w:r w:rsidRPr="00AE3DF3">
        <w:rPr>
          <w:sz w:val="24"/>
          <w:szCs w:val="24"/>
        </w:rPr>
        <w:t xml:space="preserve">, спричинених патогенними грибами: </w:t>
      </w:r>
      <w:r w:rsidRPr="00AE3DF3">
        <w:rPr>
          <w:i/>
          <w:sz w:val="24"/>
          <w:szCs w:val="24"/>
        </w:rPr>
        <w:t>Trichophyton verrucosum Trichophyton mentagrophytes Trichophyton equinum Microsporum canis Microsporum gypseum.</w:t>
      </w:r>
    </w:p>
    <w:p w14:paraId="7BEFAB20" w14:textId="77777777" w:rsidR="000C1BB8" w:rsidRPr="00AE3DF3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5.3 Протипоказання</w:t>
      </w:r>
    </w:p>
    <w:p w14:paraId="5CE6EF35" w14:textId="020F0591" w:rsidR="003E242B" w:rsidRPr="00AE3DF3" w:rsidRDefault="00342D36" w:rsidP="00342D36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Не застосовувати тваринам з пiдвищеною iндивiдуальною чугливiстю до компонентів препарату.</w:t>
      </w:r>
    </w:p>
    <w:p w14:paraId="06484F7D" w14:textId="77777777" w:rsidR="00EC40D8" w:rsidRPr="00AE3DF3" w:rsidRDefault="00193117" w:rsidP="00342D36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 xml:space="preserve">Не використовувати препарат перорально чи парентерально. </w:t>
      </w:r>
    </w:p>
    <w:p w14:paraId="15BD39F3" w14:textId="77777777" w:rsidR="000C1BB8" w:rsidRPr="00AE3DF3" w:rsidRDefault="000C1BB8" w:rsidP="00562CB0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5.4 Побічна дія</w:t>
      </w:r>
    </w:p>
    <w:p w14:paraId="2E276BB7" w14:textId="3856865D" w:rsidR="00AD48FC" w:rsidRPr="00AE3DF3" w:rsidRDefault="00AD48FC" w:rsidP="00756D7A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bookmarkStart w:id="1" w:name="_Hlk157610409"/>
      <w:r w:rsidRPr="00AE3DF3">
        <w:rPr>
          <w:sz w:val="24"/>
          <w:szCs w:val="24"/>
        </w:rPr>
        <w:t xml:space="preserve">Побічних явищ та ускладнень за застосування препарату відповідно до листівки-вкладки зазвичай не спостерiгається. </w:t>
      </w:r>
    </w:p>
    <w:p w14:paraId="03B5A88E" w14:textId="78A1F728" w:rsidR="00F20DE4" w:rsidRPr="00AE3DF3" w:rsidRDefault="00F20DE4" w:rsidP="00756D7A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У гiпер</w:t>
      </w:r>
      <w:r w:rsidR="00DA282D" w:rsidRPr="00AE3DF3">
        <w:rPr>
          <w:sz w:val="24"/>
          <w:szCs w:val="24"/>
        </w:rPr>
        <w:t>чу</w:t>
      </w:r>
      <w:r w:rsidRPr="00AE3DF3">
        <w:rPr>
          <w:sz w:val="24"/>
          <w:szCs w:val="24"/>
        </w:rPr>
        <w:t>тливих тварин можлив</w:t>
      </w:r>
      <w:r w:rsidR="00DA282D" w:rsidRPr="00AE3DF3">
        <w:rPr>
          <w:sz w:val="24"/>
          <w:szCs w:val="24"/>
        </w:rPr>
        <w:t>і</w:t>
      </w:r>
      <w:r w:rsidRPr="00AE3DF3">
        <w:rPr>
          <w:sz w:val="24"/>
          <w:szCs w:val="24"/>
        </w:rPr>
        <w:t xml:space="preserve"> алергiч</w:t>
      </w:r>
      <w:r w:rsidR="00DA282D" w:rsidRPr="00AE3DF3">
        <w:rPr>
          <w:sz w:val="24"/>
          <w:szCs w:val="24"/>
        </w:rPr>
        <w:t>ні</w:t>
      </w:r>
      <w:r w:rsidRPr="00AE3DF3">
        <w:rPr>
          <w:sz w:val="24"/>
          <w:szCs w:val="24"/>
        </w:rPr>
        <w:t xml:space="preserve"> реакцi</w:t>
      </w:r>
      <w:r w:rsidR="00DA282D" w:rsidRPr="00AE3DF3">
        <w:rPr>
          <w:sz w:val="24"/>
          <w:szCs w:val="24"/>
        </w:rPr>
        <w:t>ї</w:t>
      </w:r>
      <w:r w:rsidRPr="00AE3DF3">
        <w:rPr>
          <w:sz w:val="24"/>
          <w:szCs w:val="24"/>
        </w:rPr>
        <w:t xml:space="preserve">. </w:t>
      </w:r>
    </w:p>
    <w:p w14:paraId="0814D73D" w14:textId="7A61598E" w:rsidR="003E242B" w:rsidRPr="00AE3DF3" w:rsidRDefault="00756D7A" w:rsidP="00756D7A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 xml:space="preserve">У рідкісних випадках спостерігалися ознаки </w:t>
      </w:r>
      <w:r w:rsidR="00AD48FC" w:rsidRPr="00AE3DF3">
        <w:rPr>
          <w:sz w:val="24"/>
          <w:szCs w:val="24"/>
        </w:rPr>
        <w:t xml:space="preserve">розладу </w:t>
      </w:r>
      <w:r w:rsidRPr="00AE3DF3">
        <w:rPr>
          <w:sz w:val="24"/>
          <w:szCs w:val="24"/>
        </w:rPr>
        <w:t>травлення (анорексія, слиновиділення, блювання)</w:t>
      </w:r>
      <w:r w:rsidR="00AD48FC" w:rsidRPr="00AE3DF3">
        <w:rPr>
          <w:sz w:val="24"/>
          <w:szCs w:val="24"/>
        </w:rPr>
        <w:t>, нервової системи (атаксія, летаргія), д</w:t>
      </w:r>
      <w:r w:rsidRPr="00AE3DF3">
        <w:rPr>
          <w:sz w:val="24"/>
          <w:szCs w:val="24"/>
        </w:rPr>
        <w:t>уже рідко повідомлялося про розлади шкіри (свербіж, алопеція).</w:t>
      </w:r>
    </w:p>
    <w:bookmarkEnd w:id="1"/>
    <w:p w14:paraId="6FA0FA1F" w14:textId="7FBD4247" w:rsidR="000C1BB8" w:rsidRPr="00AE3DF3" w:rsidRDefault="000C1BB8" w:rsidP="00E040A9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5.5 Особливі застереження при використанні</w:t>
      </w:r>
    </w:p>
    <w:p w14:paraId="2883C38C" w14:textId="1F8AE1D0" w:rsidR="009E6758" w:rsidRPr="00AE3DF3" w:rsidRDefault="009E6758" w:rsidP="009E6758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Перед використанням препарат необхідно розвести у воді.</w:t>
      </w:r>
    </w:p>
    <w:p w14:paraId="4EF043A2" w14:textId="3E716102" w:rsidR="009E6758" w:rsidRPr="00AE3DF3" w:rsidRDefault="009E6758" w:rsidP="009E6758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 xml:space="preserve">Тільки для зовнішнього застосування. По можливості не дозволяйте тварині облизуватися під час лікування. Будьте обережні, щоб тварина не вдихнула </w:t>
      </w:r>
      <w:r w:rsidR="00307228" w:rsidRPr="00AE3DF3">
        <w:rPr>
          <w:sz w:val="24"/>
          <w:szCs w:val="24"/>
        </w:rPr>
        <w:t>е</w:t>
      </w:r>
      <w:r w:rsidR="00DA282D" w:rsidRPr="00AE3DF3">
        <w:rPr>
          <w:sz w:val="24"/>
          <w:szCs w:val="24"/>
        </w:rPr>
        <w:t>мульсію</w:t>
      </w:r>
      <w:r w:rsidRPr="00AE3DF3">
        <w:rPr>
          <w:sz w:val="24"/>
          <w:szCs w:val="24"/>
        </w:rPr>
        <w:t xml:space="preserve"> або щоб в</w:t>
      </w:r>
      <w:r w:rsidR="00DA282D" w:rsidRPr="00AE3DF3">
        <w:rPr>
          <w:sz w:val="24"/>
          <w:szCs w:val="24"/>
        </w:rPr>
        <w:t>о</w:t>
      </w:r>
      <w:r w:rsidRPr="00AE3DF3">
        <w:rPr>
          <w:sz w:val="24"/>
          <w:szCs w:val="24"/>
        </w:rPr>
        <w:t>н</w:t>
      </w:r>
      <w:r w:rsidR="00DA282D" w:rsidRPr="00AE3DF3">
        <w:rPr>
          <w:sz w:val="24"/>
          <w:szCs w:val="24"/>
        </w:rPr>
        <w:t>а</w:t>
      </w:r>
      <w:r w:rsidRPr="00AE3DF3">
        <w:rPr>
          <w:sz w:val="24"/>
          <w:szCs w:val="24"/>
        </w:rPr>
        <w:t xml:space="preserve"> не потрапи</w:t>
      </w:r>
      <w:r w:rsidR="00DA282D" w:rsidRPr="00AE3DF3">
        <w:rPr>
          <w:sz w:val="24"/>
          <w:szCs w:val="24"/>
        </w:rPr>
        <w:t>ла</w:t>
      </w:r>
      <w:r w:rsidRPr="00AE3DF3">
        <w:rPr>
          <w:sz w:val="24"/>
          <w:szCs w:val="24"/>
        </w:rPr>
        <w:t xml:space="preserve"> в очі, ніс або рот.</w:t>
      </w:r>
    </w:p>
    <w:p w14:paraId="1986F098" w14:textId="5AD2400E" w:rsidR="000C1BB8" w:rsidRPr="00AE3DF3" w:rsidRDefault="000C1BB8" w:rsidP="009E6758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68C8B1BC" w14:textId="233D4FF1" w:rsidR="000C1BB8" w:rsidRPr="00AE3DF3" w:rsidRDefault="00687A82" w:rsidP="004E05B5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AE3DF3">
        <w:rPr>
          <w:bCs/>
          <w:sz w:val="24"/>
          <w:szCs w:val="24"/>
        </w:rPr>
        <w:t>Без обмежень.</w:t>
      </w:r>
    </w:p>
    <w:p w14:paraId="7657742D" w14:textId="77777777" w:rsidR="000C1BB8" w:rsidRPr="00AE3DF3" w:rsidRDefault="000C1BB8" w:rsidP="00E040A9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1410DE5B" w14:textId="07782891" w:rsidR="00280D79" w:rsidRPr="00AE3DF3" w:rsidRDefault="00687A82" w:rsidP="00175D43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AE3DF3">
        <w:rPr>
          <w:sz w:val="24"/>
          <w:szCs w:val="24"/>
        </w:rPr>
        <w:lastRenderedPageBreak/>
        <w:t xml:space="preserve">Не слід застосовувати </w:t>
      </w:r>
      <w:r w:rsidR="00F20DE4" w:rsidRPr="00AE3DF3">
        <w:rPr>
          <w:sz w:val="24"/>
          <w:szCs w:val="24"/>
        </w:rPr>
        <w:t>одночасно</w:t>
      </w:r>
      <w:r w:rsidRPr="00AE3DF3">
        <w:rPr>
          <w:sz w:val="24"/>
          <w:szCs w:val="24"/>
        </w:rPr>
        <w:t xml:space="preserve"> з іншими протигрибковими лікарськими засобами для зовнішнього застосування.</w:t>
      </w:r>
    </w:p>
    <w:p w14:paraId="662F1436" w14:textId="77777777" w:rsidR="000C1BB8" w:rsidRPr="00AE3DF3" w:rsidRDefault="000C1BB8" w:rsidP="00E040A9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5ED43C91" w14:textId="336E2350" w:rsidR="00DD4DDF" w:rsidRPr="00AE3DF3" w:rsidRDefault="00DD4DDF" w:rsidP="00DD4DDF">
      <w:pPr>
        <w:ind w:left="142" w:firstLine="567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Препарат застосовують тваринам зовнішньо у вигляді 2</w:t>
      </w:r>
      <w:r w:rsidR="00AE3DF3" w:rsidRPr="00AE3DF3">
        <w:rPr>
          <w:sz w:val="24"/>
          <w:szCs w:val="24"/>
        </w:rPr>
        <w:t xml:space="preserve"> </w:t>
      </w:r>
      <w:r w:rsidRPr="00AE3DF3">
        <w:rPr>
          <w:sz w:val="24"/>
          <w:szCs w:val="24"/>
        </w:rPr>
        <w:t>% емульсії. Робочу емульсію препарату готують шляхом змішування 1 частини препарату та 50 частин теплої води (10 мл препарату розбавляють у 500 мл теплої води)</w:t>
      </w:r>
      <w:r w:rsidR="00E51C06" w:rsidRPr="00AE3DF3">
        <w:rPr>
          <w:sz w:val="24"/>
          <w:szCs w:val="24"/>
        </w:rPr>
        <w:t>.</w:t>
      </w:r>
    </w:p>
    <w:p w14:paraId="0F246DA1" w14:textId="6F05B873" w:rsidR="00DD4DDF" w:rsidRPr="00AE3DF3" w:rsidRDefault="00DD4DDF" w:rsidP="00DD4DDF">
      <w:pPr>
        <w:ind w:left="142" w:firstLine="567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Курс лікування становит</w:t>
      </w:r>
      <w:r w:rsidR="00AE3DF3" w:rsidRPr="00AE3DF3">
        <w:rPr>
          <w:sz w:val="24"/>
          <w:szCs w:val="24"/>
        </w:rPr>
        <w:t>ь 4 обробки з інтервалами 3-4 доби</w:t>
      </w:r>
      <w:r w:rsidRPr="00AE3DF3">
        <w:rPr>
          <w:sz w:val="24"/>
          <w:szCs w:val="24"/>
        </w:rPr>
        <w:t>.</w:t>
      </w:r>
    </w:p>
    <w:p w14:paraId="038E82FF" w14:textId="77777777" w:rsidR="00DD4DDF" w:rsidRPr="00AE3DF3" w:rsidRDefault="00DD4DDF" w:rsidP="00DD4DDF">
      <w:pPr>
        <w:ind w:left="142" w:firstLine="567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У тяжких випадках лікування може бути продовжене за призначенням лікаря ветеринарної медицини.</w:t>
      </w:r>
    </w:p>
    <w:p w14:paraId="0D442B62" w14:textId="717EB8C2" w:rsidR="00DD4DDF" w:rsidRPr="00AE3DF3" w:rsidRDefault="00DD4DDF" w:rsidP="00DD4DDF">
      <w:pPr>
        <w:ind w:left="142" w:firstLine="567"/>
        <w:jc w:val="both"/>
        <w:rPr>
          <w:sz w:val="24"/>
          <w:szCs w:val="24"/>
        </w:rPr>
      </w:pPr>
      <w:r w:rsidRPr="00AE3DF3">
        <w:rPr>
          <w:sz w:val="24"/>
          <w:szCs w:val="24"/>
        </w:rPr>
        <w:t xml:space="preserve">Перед обробкою забруднені ділянки шкіри на тілі тварини очищають, кірочки видаляють за допомогою жорсткої щітки, змоченої </w:t>
      </w:r>
      <w:r w:rsidR="00E51C06" w:rsidRPr="00AE3DF3">
        <w:rPr>
          <w:sz w:val="24"/>
          <w:szCs w:val="24"/>
        </w:rPr>
        <w:t>в</w:t>
      </w:r>
      <w:r w:rsidRPr="00AE3DF3">
        <w:rPr>
          <w:strike/>
          <w:sz w:val="24"/>
          <w:szCs w:val="24"/>
        </w:rPr>
        <w:t>у</w:t>
      </w:r>
      <w:r w:rsidRPr="00AE3DF3">
        <w:rPr>
          <w:sz w:val="24"/>
          <w:szCs w:val="24"/>
        </w:rPr>
        <w:t xml:space="preserve"> робочій емульсії препарату. Рекомендується змочувати всю поверхню тіла тварини вже при першій обробці, щоб ліквідувати невиявлені вогнища захворювання.</w:t>
      </w:r>
    </w:p>
    <w:p w14:paraId="0B4111AA" w14:textId="77777777" w:rsidR="00DD4DDF" w:rsidRPr="00AE3DF3" w:rsidRDefault="00DD4DDF" w:rsidP="00DD4DDF">
      <w:pPr>
        <w:ind w:left="142" w:firstLine="567"/>
        <w:jc w:val="both"/>
        <w:rPr>
          <w:sz w:val="24"/>
          <w:szCs w:val="24"/>
        </w:rPr>
      </w:pPr>
      <w:r w:rsidRPr="00AE3DF3">
        <w:rPr>
          <w:i/>
          <w:sz w:val="24"/>
          <w:szCs w:val="24"/>
        </w:rPr>
        <w:t>Велику рогату худобу та коней</w:t>
      </w:r>
      <w:r w:rsidRPr="00AE3DF3">
        <w:rPr>
          <w:sz w:val="24"/>
          <w:szCs w:val="24"/>
        </w:rPr>
        <w:t xml:space="preserve"> миють робочою емульсією, використовуючи обприскувачі</w:t>
      </w:r>
      <w:r w:rsidRPr="00AE3DF3">
        <w:rPr>
          <w:strike/>
          <w:sz w:val="24"/>
          <w:szCs w:val="24"/>
        </w:rPr>
        <w:t>,</w:t>
      </w:r>
      <w:r w:rsidRPr="00AE3DF3">
        <w:rPr>
          <w:sz w:val="24"/>
          <w:szCs w:val="24"/>
        </w:rPr>
        <w:t xml:space="preserve"> або поливаючи зі шланга.</w:t>
      </w:r>
    </w:p>
    <w:p w14:paraId="5A4F7009" w14:textId="77777777" w:rsidR="00DD4DDF" w:rsidRPr="00AE3DF3" w:rsidRDefault="00DD4DDF" w:rsidP="00DD4DDF">
      <w:pPr>
        <w:ind w:left="142" w:firstLine="567"/>
        <w:jc w:val="both"/>
        <w:rPr>
          <w:sz w:val="24"/>
          <w:szCs w:val="24"/>
        </w:rPr>
      </w:pPr>
      <w:r w:rsidRPr="00AE3DF3">
        <w:rPr>
          <w:i/>
          <w:sz w:val="24"/>
          <w:szCs w:val="24"/>
        </w:rPr>
        <w:t>Собакам і котам</w:t>
      </w:r>
      <w:r w:rsidRPr="00AE3DF3">
        <w:rPr>
          <w:sz w:val="24"/>
          <w:szCs w:val="24"/>
        </w:rPr>
        <w:t xml:space="preserve"> робочу емульсію слід ретельно втирати в напрямку, протилежному росту волосся, щоб шкіра була достатньо зволожена. Тварин довгошерстих порід рекомендується попередньо постригти. </w:t>
      </w:r>
    </w:p>
    <w:p w14:paraId="48A78503" w14:textId="3489FBD6" w:rsidR="002410D0" w:rsidRPr="00AE3DF3" w:rsidRDefault="00DD4DDF" w:rsidP="00DD4DDF">
      <w:pPr>
        <w:widowControl w:val="0"/>
        <w:ind w:right="-149"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Собак дрібних порід та котів можна повністю занурювати в ємність з робочою емульсією, слідкуючи, щоб вона не потрапила в очі, ніс або рот.</w:t>
      </w:r>
    </w:p>
    <w:p w14:paraId="09693C3C" w14:textId="77777777" w:rsidR="000C1BB8" w:rsidRPr="00AE3DF3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5.9 Передозування (симптоми, невідкладні заходи, антидоти)</w:t>
      </w:r>
    </w:p>
    <w:p w14:paraId="2538721C" w14:textId="502B981D" w:rsidR="009B6ADA" w:rsidRPr="00AE3DF3" w:rsidRDefault="00050149" w:rsidP="00050149">
      <w:pPr>
        <w:widowControl w:val="0"/>
        <w:ind w:right="-149"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>Невідомо.</w:t>
      </w:r>
      <w:r w:rsidR="00107D76" w:rsidRPr="00AE3DF3">
        <w:rPr>
          <w:sz w:val="24"/>
          <w:szCs w:val="24"/>
        </w:rPr>
        <w:t xml:space="preserve"> </w:t>
      </w:r>
      <w:r w:rsidRPr="00AE3DF3">
        <w:rPr>
          <w:sz w:val="24"/>
          <w:szCs w:val="24"/>
        </w:rPr>
        <w:t>Енілконазол у вигляді емульсії 2 мг/мл добре переноситься. Підтримуюче лікування за потреби.</w:t>
      </w:r>
    </w:p>
    <w:p w14:paraId="017E6B60" w14:textId="77777777" w:rsidR="000C1BB8" w:rsidRPr="00AE3DF3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5.10 Спеціальні застереження</w:t>
      </w:r>
    </w:p>
    <w:p w14:paraId="770AF594" w14:textId="453CDA41" w:rsidR="009D2E48" w:rsidRPr="00AE3DF3" w:rsidRDefault="009D2E48" w:rsidP="009D2E48">
      <w:pPr>
        <w:widowControl w:val="0"/>
        <w:ind w:firstLine="709"/>
        <w:jc w:val="both"/>
        <w:rPr>
          <w:sz w:val="24"/>
          <w:szCs w:val="24"/>
        </w:rPr>
      </w:pPr>
      <w:r w:rsidRPr="00AE3DF3">
        <w:rPr>
          <w:sz w:val="24"/>
          <w:szCs w:val="24"/>
        </w:rPr>
        <w:t xml:space="preserve">Для запобігання повторного зараження </w:t>
      </w:r>
      <w:r w:rsidR="00001E85" w:rsidRPr="00AE3DF3">
        <w:rPr>
          <w:sz w:val="24"/>
          <w:szCs w:val="24"/>
        </w:rPr>
        <w:t xml:space="preserve">тварин </w:t>
      </w:r>
      <w:r w:rsidRPr="00AE3DF3">
        <w:rPr>
          <w:sz w:val="24"/>
          <w:szCs w:val="24"/>
        </w:rPr>
        <w:t xml:space="preserve">приміщення, де </w:t>
      </w:r>
      <w:r w:rsidR="00466E58" w:rsidRPr="00AE3DF3">
        <w:rPr>
          <w:sz w:val="24"/>
          <w:szCs w:val="24"/>
        </w:rPr>
        <w:t>вони утримувалися</w:t>
      </w:r>
      <w:r w:rsidR="00307228" w:rsidRPr="00AE3DF3">
        <w:rPr>
          <w:sz w:val="24"/>
          <w:szCs w:val="24"/>
        </w:rPr>
        <w:t>,</w:t>
      </w:r>
      <w:r w:rsidRPr="00AE3DF3">
        <w:rPr>
          <w:sz w:val="24"/>
          <w:szCs w:val="24"/>
        </w:rPr>
        <w:t xml:space="preserve"> бажано продезін</w:t>
      </w:r>
      <w:r w:rsidR="00307228" w:rsidRPr="00AE3DF3">
        <w:rPr>
          <w:sz w:val="24"/>
          <w:szCs w:val="24"/>
        </w:rPr>
        <w:t>фікувати;</w:t>
      </w:r>
      <w:r w:rsidRPr="00AE3DF3">
        <w:rPr>
          <w:sz w:val="24"/>
          <w:szCs w:val="24"/>
        </w:rPr>
        <w:t xml:space="preserve"> речі, </w:t>
      </w:r>
      <w:r w:rsidR="00466E58" w:rsidRPr="00AE3DF3">
        <w:rPr>
          <w:sz w:val="24"/>
          <w:szCs w:val="24"/>
        </w:rPr>
        <w:t>які можуть бути інфіковані</w:t>
      </w:r>
      <w:r w:rsidRPr="00AE3DF3">
        <w:rPr>
          <w:sz w:val="24"/>
          <w:szCs w:val="24"/>
        </w:rPr>
        <w:t xml:space="preserve"> (упряж, нашийники, будки, кошики, інвентар для прибирання і таке ін.), </w:t>
      </w:r>
      <w:r w:rsidR="00307228" w:rsidRPr="00AE3DF3">
        <w:rPr>
          <w:sz w:val="24"/>
          <w:szCs w:val="24"/>
        </w:rPr>
        <w:t>слід про</w:t>
      </w:r>
      <w:r w:rsidRPr="00AE3DF3">
        <w:rPr>
          <w:sz w:val="24"/>
          <w:szCs w:val="24"/>
        </w:rPr>
        <w:t>мит</w:t>
      </w:r>
      <w:r w:rsidR="00307228" w:rsidRPr="00AE3DF3">
        <w:rPr>
          <w:sz w:val="24"/>
          <w:szCs w:val="24"/>
        </w:rPr>
        <w:t>и</w:t>
      </w:r>
      <w:r w:rsidRPr="00AE3DF3">
        <w:rPr>
          <w:sz w:val="24"/>
          <w:szCs w:val="24"/>
        </w:rPr>
        <w:t xml:space="preserve"> </w:t>
      </w:r>
      <w:r w:rsidR="00E51C06" w:rsidRPr="00AE3DF3">
        <w:rPr>
          <w:sz w:val="24"/>
          <w:szCs w:val="24"/>
        </w:rPr>
        <w:t>в</w:t>
      </w:r>
      <w:r w:rsidRPr="00AE3DF3">
        <w:rPr>
          <w:strike/>
          <w:sz w:val="24"/>
          <w:szCs w:val="24"/>
        </w:rPr>
        <w:t>у</w:t>
      </w:r>
      <w:r w:rsidRPr="00AE3DF3">
        <w:rPr>
          <w:sz w:val="24"/>
          <w:szCs w:val="24"/>
        </w:rPr>
        <w:t xml:space="preserve"> робочій емульсії препарату або обприск</w:t>
      </w:r>
      <w:r w:rsidR="00307228" w:rsidRPr="00AE3DF3">
        <w:rPr>
          <w:sz w:val="24"/>
          <w:szCs w:val="24"/>
        </w:rPr>
        <w:t>ати</w:t>
      </w:r>
      <w:r w:rsidRPr="00AE3DF3">
        <w:rPr>
          <w:sz w:val="24"/>
          <w:szCs w:val="24"/>
        </w:rPr>
        <w:t xml:space="preserve"> нею чи іншими</w:t>
      </w:r>
      <w:r w:rsidRPr="00AE3DF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AE3DF3">
        <w:rPr>
          <w:sz w:val="24"/>
          <w:szCs w:val="24"/>
        </w:rPr>
        <w:t>фунгіцидними засобами.</w:t>
      </w:r>
    </w:p>
    <w:p w14:paraId="4F6DAFC1" w14:textId="19D40D32" w:rsidR="000C1BB8" w:rsidRPr="00AE3DF3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5.11 Період виведення (каренція)</w:t>
      </w:r>
    </w:p>
    <w:p w14:paraId="3DFC7055" w14:textId="17216E23" w:rsidR="000C1BB8" w:rsidRPr="00AE3DF3" w:rsidRDefault="007E1AEB" w:rsidP="00E040A9">
      <w:pPr>
        <w:widowControl w:val="0"/>
        <w:ind w:right="454" w:firstLine="709"/>
        <w:rPr>
          <w:snapToGrid w:val="0"/>
          <w:sz w:val="24"/>
          <w:szCs w:val="24"/>
        </w:rPr>
      </w:pPr>
      <w:r w:rsidRPr="00AE3DF3">
        <w:rPr>
          <w:rStyle w:val="cs5efed22f11"/>
          <w:snapToGrid w:val="0"/>
          <w:color w:val="auto"/>
        </w:rPr>
        <w:t>М’ясо – нуль діб, молоко – нуль діб.</w:t>
      </w:r>
    </w:p>
    <w:p w14:paraId="186E31F7" w14:textId="77777777" w:rsidR="000C1BB8" w:rsidRPr="00AE3DF3" w:rsidRDefault="000C1BB8" w:rsidP="00E040A9">
      <w:pPr>
        <w:ind w:right="454" w:firstLine="709"/>
        <w:rPr>
          <w:b/>
          <w:sz w:val="24"/>
          <w:szCs w:val="24"/>
        </w:rPr>
      </w:pPr>
      <w:r w:rsidRPr="00AE3DF3"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14:paraId="76429213" w14:textId="77777777" w:rsidR="00DD4DDF" w:rsidRPr="00AE3DF3" w:rsidRDefault="00DD4DDF" w:rsidP="00DD4DDF">
      <w:pPr>
        <w:pStyle w:val="24"/>
        <w:shd w:val="clear" w:color="auto" w:fill="auto"/>
        <w:spacing w:line="240" w:lineRule="auto"/>
        <w:ind w:left="142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Персонал, який працює з препаратом, повинен дотримуватися загальних правил гігієни та безпеки, прийнятих під час роботи з ветеринарними препаратами. </w:t>
      </w:r>
    </w:p>
    <w:p w14:paraId="72EAE5A6" w14:textId="74D6CE31" w:rsidR="00DD4DDF" w:rsidRPr="00AE3DF3" w:rsidRDefault="00AE3DF3" w:rsidP="00DD4DDF">
      <w:pPr>
        <w:pStyle w:val="24"/>
        <w:shd w:val="clear" w:color="auto" w:fill="auto"/>
        <w:spacing w:line="240" w:lineRule="auto"/>
        <w:ind w:left="142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Обробку тварин слід проводити в гумових рукавичках</w:t>
      </w:r>
      <w:r w:rsidR="00DD4DDF" w:rsidRPr="00AE3DF3">
        <w:rPr>
          <w:rFonts w:ascii="Times New Roman" w:hAnsi="Times New Roman" w:cs="Times New Roman"/>
          <w:sz w:val="24"/>
          <w:szCs w:val="24"/>
          <w:lang w:val="uk-UA"/>
        </w:rPr>
        <w:t>. Якщо концентро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>ваний розчин потрапив на шкіру</w:t>
      </w:r>
      <w:r w:rsidR="00DD4DDF"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ретельно промийте шкіру водою з милом.</w:t>
      </w:r>
    </w:p>
    <w:p w14:paraId="38791029" w14:textId="77777777" w:rsidR="00DD4DDF" w:rsidRPr="00AE3DF3" w:rsidRDefault="00DD4DDF" w:rsidP="00DD4DDF">
      <w:pPr>
        <w:pStyle w:val="24"/>
        <w:shd w:val="clear" w:color="auto" w:fill="auto"/>
        <w:spacing w:line="240" w:lineRule="auto"/>
        <w:ind w:left="142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У разі випадкового потрапляння емульсії в очі ретельно промийте їх проточною водою. Якщо подразнення не зникає, зверніться за медичною допомогою. У разі випадкового проковтування промийте рот великою кількістю проточної води та зверніться до лікаря.</w:t>
      </w:r>
    </w:p>
    <w:p w14:paraId="176DBC4E" w14:textId="781C7CBE" w:rsidR="00DD4DDF" w:rsidRPr="00AE3DF3" w:rsidRDefault="00DD4DDF" w:rsidP="00DD4DDF">
      <w:pPr>
        <w:pStyle w:val="24"/>
        <w:shd w:val="clear" w:color="auto" w:fill="auto"/>
        <w:spacing w:line="240" w:lineRule="auto"/>
        <w:ind w:left="142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Під час роботи з препаратом не дозволяється </w:t>
      </w:r>
      <w:r w:rsidR="00AE3DF3" w:rsidRPr="00AE3DF3">
        <w:rPr>
          <w:rFonts w:ascii="Times New Roman" w:hAnsi="Times New Roman" w:cs="Times New Roman"/>
          <w:sz w:val="24"/>
          <w:szCs w:val="24"/>
          <w:lang w:val="uk-UA"/>
        </w:rPr>
        <w:t>палити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, пити та вживати їжу. </w:t>
      </w:r>
    </w:p>
    <w:p w14:paraId="02D0ED05" w14:textId="67DDB3C8" w:rsidR="00BC56A6" w:rsidRPr="00AE3DF3" w:rsidRDefault="00DD4DDF" w:rsidP="00DD4DDF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AE3DF3">
        <w:rPr>
          <w:sz w:val="24"/>
          <w:szCs w:val="24"/>
        </w:rPr>
        <w:t>Після закінчення роботи слід ретельно вимити руки теплою водою з милом, вимити та просушити рукавички.</w:t>
      </w:r>
      <w:r w:rsidR="000E1E3E" w:rsidRPr="00AE3DF3">
        <w:rPr>
          <w:rFonts w:eastAsia="Trebuchet MS"/>
          <w:sz w:val="24"/>
          <w:szCs w:val="24"/>
          <w:lang w:eastAsia="uk-UA" w:bidi="uk-UA"/>
        </w:rPr>
        <w:t xml:space="preserve">. </w:t>
      </w:r>
    </w:p>
    <w:p w14:paraId="77B757A0" w14:textId="641E8B3F" w:rsidR="000C1BB8" w:rsidRPr="00AE3DF3" w:rsidRDefault="000C1BB8" w:rsidP="00E040A9">
      <w:pPr>
        <w:ind w:right="-36"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6. Фармацевтичні особливості</w:t>
      </w:r>
    </w:p>
    <w:p w14:paraId="4FA99507" w14:textId="77777777" w:rsidR="000C1BB8" w:rsidRPr="00AE3DF3" w:rsidRDefault="000C1BB8" w:rsidP="00E040A9">
      <w:pPr>
        <w:pStyle w:val="31"/>
        <w:ind w:right="-36" w:firstLine="709"/>
        <w:rPr>
          <w:b/>
          <w:snapToGrid/>
          <w:sz w:val="24"/>
          <w:szCs w:val="24"/>
          <w:lang w:val="uk-UA"/>
        </w:rPr>
      </w:pPr>
      <w:r w:rsidRPr="00AE3DF3">
        <w:rPr>
          <w:b/>
          <w:sz w:val="24"/>
          <w:szCs w:val="24"/>
          <w:lang w:val="uk-UA"/>
        </w:rPr>
        <w:t>6.1 Форми несумісності (основні)</w:t>
      </w:r>
    </w:p>
    <w:p w14:paraId="5CEC9443" w14:textId="77777777" w:rsidR="005C6471" w:rsidRPr="00AE3DF3" w:rsidRDefault="005C6471" w:rsidP="005C6471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AE3DF3">
        <w:rPr>
          <w:sz w:val="24"/>
          <w:szCs w:val="24"/>
        </w:rPr>
        <w:t>Не слід застосовувати одночасно з іншими протигрибковими лікарськими засобами для зовнішнього застосування.</w:t>
      </w:r>
    </w:p>
    <w:p w14:paraId="69CF0822" w14:textId="77777777" w:rsidR="000C1BB8" w:rsidRPr="00AE3DF3" w:rsidRDefault="000C1BB8" w:rsidP="00E040A9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6.2 Термін придатності</w:t>
      </w:r>
    </w:p>
    <w:p w14:paraId="1CF0A70C" w14:textId="77777777" w:rsidR="00D9323E" w:rsidRPr="00AE3DF3" w:rsidRDefault="00D9323E" w:rsidP="00D9323E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Термін придатності - 3 роки.</w:t>
      </w:r>
    </w:p>
    <w:p w14:paraId="57453540" w14:textId="7CE6DAE9" w:rsidR="00D9323E" w:rsidRPr="00AE3DF3" w:rsidRDefault="00D9323E" w:rsidP="00D9323E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Термін придатності після першого відкриття первинної упаковки - 3 місяці, за умови зберігання </w:t>
      </w:r>
      <w:r w:rsidR="00E51C06" w:rsidRPr="00AE3DF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E3DF3">
        <w:rPr>
          <w:rFonts w:ascii="Times New Roman" w:hAnsi="Times New Roman" w:cs="Times New Roman"/>
          <w:strike/>
          <w:sz w:val="24"/>
          <w:szCs w:val="24"/>
          <w:lang w:val="uk-UA"/>
        </w:rPr>
        <w:t>у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щільно закритій тарі.</w:t>
      </w:r>
    </w:p>
    <w:p w14:paraId="1518B371" w14:textId="519FCE6A" w:rsidR="00D9323E" w:rsidRPr="00AE3DF3" w:rsidRDefault="00D9323E" w:rsidP="00D9323E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lastRenderedPageBreak/>
        <w:t>Термін придатності після розведення згідно з листівкою-вкладкою – 24 години.</w:t>
      </w:r>
    </w:p>
    <w:p w14:paraId="5F24AF83" w14:textId="1C52122E" w:rsidR="000C1BB8" w:rsidRPr="00AE3DF3" w:rsidRDefault="000C1BB8" w:rsidP="003F6E97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6.3 Особливі заходи зберігання</w:t>
      </w:r>
    </w:p>
    <w:p w14:paraId="1ABA05EE" w14:textId="1C0D5F7E" w:rsidR="00D9323E" w:rsidRPr="00AE3DF3" w:rsidRDefault="00D9323E" w:rsidP="00D9323E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E3DF3">
        <w:rPr>
          <w:rFonts w:ascii="Times New Roman" w:hAnsi="Times New Roman" w:cs="Times New Roman"/>
          <w:sz w:val="24"/>
          <w:szCs w:val="24"/>
          <w:lang w:val="uk-UA"/>
        </w:rPr>
        <w:t>У сухому</w:t>
      </w:r>
      <w:r w:rsidR="00FA2F0E" w:rsidRPr="00AE3DF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E3DF3">
        <w:rPr>
          <w:rFonts w:ascii="Times New Roman" w:hAnsi="Times New Roman" w:cs="Times New Roman"/>
          <w:sz w:val="24"/>
          <w:szCs w:val="24"/>
          <w:lang w:val="uk-UA"/>
        </w:rPr>
        <w:t xml:space="preserve"> темному та недоступному для дітей місці за температури від 5 до 25 °С. </w:t>
      </w:r>
    </w:p>
    <w:p w14:paraId="24C47CC3" w14:textId="77777777" w:rsidR="000C1BB8" w:rsidRPr="00AE3DF3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AE3DF3"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615F686E" w14:textId="4EBD34D3" w:rsidR="00B95234" w:rsidRPr="00AE3DF3" w:rsidRDefault="003F6E97" w:rsidP="003F6E97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AE3DF3">
        <w:rPr>
          <w:rStyle w:val="cs5efed22f16"/>
          <w:color w:val="auto"/>
          <w:lang w:val="uk-UA"/>
        </w:rPr>
        <w:t>Склянi або полiмернi флакони по 10 та 100 мл, полiмернi канiстри по 1</w:t>
      </w:r>
      <w:r w:rsidR="0023553A" w:rsidRPr="00AE3DF3">
        <w:rPr>
          <w:rStyle w:val="cs5efed22f16"/>
          <w:color w:val="auto"/>
          <w:lang w:val="uk-UA"/>
        </w:rPr>
        <w:t xml:space="preserve"> </w:t>
      </w:r>
      <w:r w:rsidRPr="00AE3DF3">
        <w:rPr>
          <w:rStyle w:val="cs5efed22f16"/>
          <w:color w:val="auto"/>
          <w:lang w:val="uk-UA"/>
        </w:rPr>
        <w:t>л.</w:t>
      </w:r>
    </w:p>
    <w:p w14:paraId="2990CF06" w14:textId="77777777" w:rsidR="000C1BB8" w:rsidRPr="00AE3DF3" w:rsidRDefault="000C1BB8" w:rsidP="00E040A9">
      <w:pPr>
        <w:pStyle w:val="31"/>
        <w:ind w:right="-36" w:firstLine="709"/>
        <w:jc w:val="left"/>
        <w:rPr>
          <w:b/>
          <w:snapToGrid/>
          <w:sz w:val="24"/>
          <w:szCs w:val="24"/>
          <w:lang w:val="uk-UA"/>
        </w:rPr>
      </w:pPr>
      <w:r w:rsidRPr="00AE3DF3">
        <w:rPr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3362DCFE" w14:textId="22027450" w:rsidR="000C1BB8" w:rsidRPr="00AE3DF3" w:rsidRDefault="000C1BB8" w:rsidP="00E040A9">
      <w:pPr>
        <w:pStyle w:val="31"/>
        <w:ind w:right="-36" w:firstLine="709"/>
        <w:jc w:val="left"/>
        <w:rPr>
          <w:sz w:val="24"/>
          <w:szCs w:val="24"/>
          <w:lang w:val="uk-UA"/>
        </w:rPr>
      </w:pPr>
      <w:r w:rsidRPr="00AE3DF3">
        <w:rPr>
          <w:rStyle w:val="cs5efed22f16"/>
          <w:color w:val="auto"/>
          <w:lang w:val="uk-UA"/>
        </w:rPr>
        <w:t>Невикористаний препарат утилізують відповідно до</w:t>
      </w:r>
      <w:r w:rsidR="00605698" w:rsidRPr="00AE3DF3">
        <w:rPr>
          <w:rStyle w:val="cs5efed22f16"/>
          <w:color w:val="auto"/>
          <w:lang w:val="uk-UA"/>
        </w:rPr>
        <w:t xml:space="preserve"> вимог</w:t>
      </w:r>
      <w:r w:rsidRPr="00AE3DF3">
        <w:rPr>
          <w:rStyle w:val="cs5efed22f16"/>
          <w:color w:val="auto"/>
          <w:lang w:val="uk-UA"/>
        </w:rPr>
        <w:t xml:space="preserve"> чинного законодавства. </w:t>
      </w:r>
    </w:p>
    <w:p w14:paraId="72C4BE82" w14:textId="77777777" w:rsidR="00DC1178" w:rsidRPr="00AE3DF3" w:rsidRDefault="003952F2" w:rsidP="00E040A9">
      <w:pPr>
        <w:suppressAutoHyphens/>
        <w:ind w:firstLine="709"/>
        <w:rPr>
          <w:sz w:val="24"/>
          <w:szCs w:val="24"/>
          <w:lang w:eastAsia="zh-CN"/>
        </w:rPr>
      </w:pPr>
      <w:r w:rsidRPr="00AE3DF3">
        <w:rPr>
          <w:b/>
          <w:spacing w:val="2"/>
          <w:sz w:val="24"/>
          <w:szCs w:val="24"/>
          <w:lang w:eastAsia="zh-CN"/>
        </w:rPr>
        <w:t xml:space="preserve">7. Назва та місцезнаходження </w:t>
      </w:r>
      <w:r w:rsidR="00DC1178" w:rsidRPr="00AE3DF3">
        <w:rPr>
          <w:b/>
          <w:spacing w:val="2"/>
          <w:sz w:val="24"/>
          <w:szCs w:val="24"/>
          <w:lang w:eastAsia="zh-CN"/>
        </w:rPr>
        <w:t>власника реєстраційного посвідчення</w:t>
      </w:r>
    </w:p>
    <w:p w14:paraId="00CD70F3" w14:textId="77777777" w:rsidR="009E1004" w:rsidRPr="00AE3DF3" w:rsidRDefault="009E1004" w:rsidP="00FA2F0E">
      <w:pPr>
        <w:pStyle w:val="31"/>
        <w:ind w:right="-36" w:firstLine="709"/>
        <w:rPr>
          <w:rStyle w:val="cs5efed22f16"/>
          <w:color w:val="auto"/>
          <w:lang w:val="uk-UA"/>
        </w:rPr>
      </w:pPr>
      <w:r w:rsidRPr="00AE3DF3">
        <w:rPr>
          <w:rStyle w:val="cs5efed22f16"/>
          <w:color w:val="auto"/>
          <w:lang w:val="uk-UA"/>
        </w:rPr>
        <w:t>ТОВ «ВП «Укрзооветпромпостач»</w:t>
      </w:r>
    </w:p>
    <w:p w14:paraId="0A60486E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вул. Кавказька, 1</w:t>
      </w:r>
    </w:p>
    <w:p w14:paraId="2AC76945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с. Плахтянка</w:t>
      </w:r>
    </w:p>
    <w:p w14:paraId="3F1E5695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Бучанський р-н.</w:t>
      </w:r>
    </w:p>
    <w:p w14:paraId="09EC55CB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Київська обл., 08030</w:t>
      </w:r>
    </w:p>
    <w:p w14:paraId="4AA4010C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Україна</w:t>
      </w:r>
    </w:p>
    <w:p w14:paraId="55AA3B7E" w14:textId="77777777" w:rsidR="009E1004" w:rsidRPr="00AE3DF3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AE3DF3">
        <w:rPr>
          <w:rStyle w:val="cs5efed22f16"/>
          <w:color w:val="auto"/>
          <w:lang w:val="uk-UA"/>
        </w:rPr>
        <w:t xml:space="preserve">www.ukrzoovet.com.ua </w:t>
      </w:r>
    </w:p>
    <w:p w14:paraId="7EB942BC" w14:textId="77777777" w:rsidR="00DC1178" w:rsidRPr="00AE3DF3" w:rsidRDefault="00DC1178" w:rsidP="00E040A9">
      <w:pPr>
        <w:tabs>
          <w:tab w:val="left" w:pos="709"/>
        </w:tabs>
        <w:suppressAutoHyphens/>
        <w:ind w:left="567" w:firstLine="142"/>
        <w:rPr>
          <w:sz w:val="24"/>
          <w:szCs w:val="24"/>
          <w:lang w:eastAsia="zh-CN"/>
        </w:rPr>
      </w:pPr>
      <w:r w:rsidRPr="00AE3DF3">
        <w:rPr>
          <w:b/>
          <w:spacing w:val="2"/>
          <w:sz w:val="24"/>
          <w:szCs w:val="24"/>
          <w:lang w:eastAsia="zh-CN"/>
        </w:rPr>
        <w:t>8. Назва та місцезнаходження виробника</w:t>
      </w:r>
    </w:p>
    <w:p w14:paraId="3709118A" w14:textId="77777777" w:rsidR="00FA2F0E" w:rsidRPr="00AE3DF3" w:rsidRDefault="00FA2F0E" w:rsidP="00FA2F0E">
      <w:pPr>
        <w:pStyle w:val="31"/>
        <w:ind w:right="-36" w:firstLine="709"/>
        <w:rPr>
          <w:rStyle w:val="cs5efed22f16"/>
          <w:color w:val="auto"/>
          <w:lang w:val="uk-UA"/>
        </w:rPr>
      </w:pPr>
      <w:r w:rsidRPr="00AE3DF3">
        <w:rPr>
          <w:rStyle w:val="cs5efed22f16"/>
          <w:color w:val="auto"/>
          <w:lang w:val="uk-UA"/>
        </w:rPr>
        <w:t>ТОВ «ВП «Укрзооветпромпостач»</w:t>
      </w:r>
    </w:p>
    <w:p w14:paraId="71F29F2B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вул. Кавказька, 1</w:t>
      </w:r>
    </w:p>
    <w:p w14:paraId="03D122C5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с. Плахтянка</w:t>
      </w:r>
    </w:p>
    <w:p w14:paraId="092F93A5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Бучанський р-н.</w:t>
      </w:r>
    </w:p>
    <w:p w14:paraId="013FDDA3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Київська обл., 08030</w:t>
      </w:r>
    </w:p>
    <w:p w14:paraId="0A266EA4" w14:textId="77777777" w:rsidR="00FA2F0E" w:rsidRPr="00AE3DF3" w:rsidRDefault="00FA2F0E" w:rsidP="00FA2F0E">
      <w:pPr>
        <w:suppressAutoHyphens/>
        <w:ind w:left="142" w:firstLine="567"/>
        <w:jc w:val="both"/>
        <w:rPr>
          <w:bCs/>
          <w:iCs/>
          <w:sz w:val="24"/>
          <w:szCs w:val="24"/>
          <w:lang w:eastAsia="zh-CN"/>
        </w:rPr>
      </w:pPr>
      <w:r w:rsidRPr="00AE3DF3">
        <w:rPr>
          <w:bCs/>
          <w:iCs/>
          <w:sz w:val="24"/>
          <w:szCs w:val="24"/>
          <w:lang w:eastAsia="zh-CN"/>
        </w:rPr>
        <w:t>Україна</w:t>
      </w:r>
    </w:p>
    <w:p w14:paraId="461428B1" w14:textId="77777777" w:rsidR="009E1004" w:rsidRPr="00AE3DF3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AE3DF3">
        <w:rPr>
          <w:rStyle w:val="cs5efed22f16"/>
          <w:color w:val="auto"/>
          <w:lang w:val="uk-UA"/>
        </w:rPr>
        <w:t xml:space="preserve">www.ukrzoovet.com.ua </w:t>
      </w:r>
    </w:p>
    <w:p w14:paraId="0E69DC3B" w14:textId="77777777" w:rsidR="00DC1178" w:rsidRPr="00AE3DF3" w:rsidRDefault="00DC1178" w:rsidP="00E040A9">
      <w:pPr>
        <w:widowControl w:val="0"/>
        <w:tabs>
          <w:tab w:val="left" w:pos="709"/>
        </w:tabs>
        <w:suppressAutoHyphens/>
        <w:ind w:firstLine="709"/>
        <w:jc w:val="both"/>
        <w:rPr>
          <w:b/>
          <w:sz w:val="24"/>
          <w:szCs w:val="24"/>
          <w:lang w:eastAsia="zh-CN"/>
        </w:rPr>
      </w:pPr>
      <w:r w:rsidRPr="00AE3DF3">
        <w:rPr>
          <w:b/>
          <w:spacing w:val="2"/>
          <w:sz w:val="24"/>
          <w:szCs w:val="24"/>
          <w:lang w:eastAsia="zh-CN"/>
        </w:rPr>
        <w:t>9. Додаткова інформація</w:t>
      </w:r>
      <w:r w:rsidRPr="00AE3DF3">
        <w:rPr>
          <w:b/>
          <w:spacing w:val="2"/>
          <w:sz w:val="24"/>
          <w:szCs w:val="24"/>
          <w:lang w:eastAsia="zh-CN"/>
        </w:rPr>
        <w:tab/>
      </w:r>
    </w:p>
    <w:p w14:paraId="0E327351" w14:textId="77777777" w:rsidR="000C1BB8" w:rsidRPr="00AE3DF3" w:rsidRDefault="000C1BB8" w:rsidP="00E040A9">
      <w:pPr>
        <w:ind w:right="454" w:firstLine="709"/>
        <w:rPr>
          <w:sz w:val="24"/>
          <w:szCs w:val="24"/>
        </w:rPr>
      </w:pPr>
    </w:p>
    <w:p w14:paraId="407EA086" w14:textId="77777777" w:rsidR="000C1BB8" w:rsidRPr="00AE3DF3" w:rsidRDefault="000C1BB8" w:rsidP="00E040A9">
      <w:pPr>
        <w:ind w:right="454" w:firstLine="709"/>
        <w:rPr>
          <w:sz w:val="24"/>
          <w:szCs w:val="24"/>
        </w:rPr>
      </w:pPr>
    </w:p>
    <w:p w14:paraId="495B2907" w14:textId="77777777" w:rsidR="000C1BB8" w:rsidRPr="00AE3DF3" w:rsidRDefault="000C1BB8" w:rsidP="00E040A9">
      <w:pPr>
        <w:ind w:right="454" w:firstLine="709"/>
        <w:rPr>
          <w:sz w:val="24"/>
          <w:szCs w:val="24"/>
        </w:rPr>
      </w:pPr>
    </w:p>
    <w:sectPr w:rsidR="000C1BB8" w:rsidRPr="00AE3DF3" w:rsidSect="001E1A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134" w:right="843" w:bottom="1134" w:left="1701" w:header="567" w:footer="454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DA98" w14:textId="77777777" w:rsidR="002061E1" w:rsidRDefault="002061E1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14:paraId="38E0355E" w14:textId="77777777" w:rsidR="002061E1" w:rsidRDefault="002061E1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6EA87" w14:textId="77777777" w:rsidR="002061E1" w:rsidRDefault="002061E1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067B7" w14:textId="75BBE6CC" w:rsidR="002061E1" w:rsidRPr="00D24FEA" w:rsidRDefault="002061E1">
    <w:pPr>
      <w:pStyle w:val="a5"/>
      <w:jc w:val="right"/>
      <w:rPr>
        <w:sz w:val="28"/>
        <w:szCs w:val="28"/>
      </w:rPr>
    </w:pPr>
  </w:p>
  <w:p w14:paraId="5793C39D" w14:textId="77777777" w:rsidR="002061E1" w:rsidRDefault="002061E1">
    <w:pPr>
      <w:pStyle w:val="a5"/>
      <w:jc w:val="center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451B0" w14:textId="03C8A027" w:rsidR="002061E1" w:rsidRDefault="002061E1">
    <w:pPr>
      <w:pStyle w:val="a5"/>
      <w:jc w:val="center"/>
    </w:pPr>
  </w:p>
  <w:p w14:paraId="6656D860" w14:textId="65F0FEB2" w:rsidR="002061E1" w:rsidRPr="001E2066" w:rsidRDefault="002061E1" w:rsidP="001E20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8A1F3" w14:textId="77777777" w:rsidR="002061E1" w:rsidRDefault="002061E1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14:paraId="7766A79E" w14:textId="77777777" w:rsidR="002061E1" w:rsidRDefault="002061E1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F5AF2" w14:textId="77777777" w:rsidR="002061E1" w:rsidRDefault="002061E1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14:paraId="7690B1DB" w14:textId="77777777" w:rsidR="002061E1" w:rsidRDefault="002061E1">
    <w:pPr>
      <w:pStyle w:val="a3"/>
      <w:jc w:val="right"/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929A6" w14:textId="77777777" w:rsidR="002061E1" w:rsidRPr="001E58F2" w:rsidRDefault="002061E1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>Продовження додатку 1</w:t>
    </w:r>
  </w:p>
  <w:p w14:paraId="6F2F9D6B" w14:textId="77777777" w:rsidR="002061E1" w:rsidRPr="00262645" w:rsidRDefault="002061E1" w:rsidP="001E2066">
    <w:pPr>
      <w:pStyle w:val="a3"/>
      <w:ind w:firstLine="3119"/>
      <w:jc w:val="right"/>
      <w:rPr>
        <w:sz w:val="24"/>
        <w:szCs w:val="24"/>
        <w:lang w:val="ru-RU"/>
      </w:rPr>
    </w:pPr>
    <w:r>
      <w:rPr>
        <w:sz w:val="24"/>
        <w:szCs w:val="24"/>
      </w:rPr>
      <w:t xml:space="preserve">до реєстраційного посвідчення </w:t>
    </w:r>
  </w:p>
  <w:p w14:paraId="10B70317" w14:textId="3EA96787" w:rsidR="002061E1" w:rsidRDefault="002061E1">
    <w:pPr>
      <w:pStyle w:val="a3"/>
      <w:rPr>
        <w:lang w:val="ru-RU"/>
      </w:rPr>
    </w:pPr>
  </w:p>
  <w:p w14:paraId="635FD075" w14:textId="77777777" w:rsidR="002061E1" w:rsidRDefault="002061E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2601E" w14:textId="77777777" w:rsidR="002061E1" w:rsidRPr="00250F40" w:rsidRDefault="002061E1" w:rsidP="00250F40">
    <w:pPr>
      <w:pStyle w:val="a3"/>
      <w:jc w:val="right"/>
      <w:rPr>
        <w:sz w:val="24"/>
        <w:szCs w:val="24"/>
        <w:lang w:val="ru-RU"/>
      </w:rPr>
    </w:pPr>
    <w:r w:rsidRPr="00250F40">
      <w:rPr>
        <w:sz w:val="24"/>
        <w:szCs w:val="24"/>
      </w:rPr>
      <w:t xml:space="preserve">Додаток </w:t>
    </w:r>
    <w:r w:rsidRPr="00250F40">
      <w:rPr>
        <w:sz w:val="24"/>
        <w:szCs w:val="24"/>
        <w:lang w:val="ru-RU"/>
      </w:rPr>
      <w:t>1</w:t>
    </w:r>
  </w:p>
  <w:p w14:paraId="22DE2D80" w14:textId="26A53F60" w:rsidR="002061E1" w:rsidRDefault="002061E1" w:rsidP="00981D83">
    <w:pPr>
      <w:pStyle w:val="a3"/>
      <w:ind w:firstLine="4111"/>
      <w:jc w:val="right"/>
      <w:rPr>
        <w:sz w:val="24"/>
        <w:szCs w:val="24"/>
      </w:rPr>
    </w:pPr>
    <w:r w:rsidRPr="00250F40">
      <w:rPr>
        <w:sz w:val="24"/>
        <w:szCs w:val="24"/>
      </w:rPr>
      <w:t xml:space="preserve">до реєстраційного посвідчення </w:t>
    </w:r>
  </w:p>
  <w:p w14:paraId="2C7D1E4B" w14:textId="77777777" w:rsidR="002061E1" w:rsidRPr="00250F40" w:rsidRDefault="002061E1" w:rsidP="00683C2B">
    <w:pPr>
      <w:pStyle w:val="a3"/>
      <w:ind w:firstLine="4111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D7"/>
    <w:multiLevelType w:val="multilevel"/>
    <w:tmpl w:val="9114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F2"/>
    <w:rsid w:val="00001E85"/>
    <w:rsid w:val="000065E1"/>
    <w:rsid w:val="00020F9A"/>
    <w:rsid w:val="00023D45"/>
    <w:rsid w:val="00030EE8"/>
    <w:rsid w:val="0003573A"/>
    <w:rsid w:val="00037361"/>
    <w:rsid w:val="00050149"/>
    <w:rsid w:val="0006582C"/>
    <w:rsid w:val="00091C24"/>
    <w:rsid w:val="000927C1"/>
    <w:rsid w:val="000927DB"/>
    <w:rsid w:val="00096B1A"/>
    <w:rsid w:val="000A04B7"/>
    <w:rsid w:val="000A2C10"/>
    <w:rsid w:val="000A3096"/>
    <w:rsid w:val="000B4827"/>
    <w:rsid w:val="000B7D70"/>
    <w:rsid w:val="000C1BB8"/>
    <w:rsid w:val="000C55E7"/>
    <w:rsid w:val="000E1E3E"/>
    <w:rsid w:val="000E2766"/>
    <w:rsid w:val="00107D76"/>
    <w:rsid w:val="0011052C"/>
    <w:rsid w:val="00117960"/>
    <w:rsid w:val="0013572D"/>
    <w:rsid w:val="00154199"/>
    <w:rsid w:val="00162AEF"/>
    <w:rsid w:val="001750DF"/>
    <w:rsid w:val="00175936"/>
    <w:rsid w:val="00175D43"/>
    <w:rsid w:val="00193117"/>
    <w:rsid w:val="001A4E83"/>
    <w:rsid w:val="001C0CCC"/>
    <w:rsid w:val="001E1A6F"/>
    <w:rsid w:val="001E2066"/>
    <w:rsid w:val="001E58F2"/>
    <w:rsid w:val="00201F6A"/>
    <w:rsid w:val="00204808"/>
    <w:rsid w:val="00205A35"/>
    <w:rsid w:val="00205DD2"/>
    <w:rsid w:val="002061E1"/>
    <w:rsid w:val="00226896"/>
    <w:rsid w:val="00234481"/>
    <w:rsid w:val="0023553A"/>
    <w:rsid w:val="00240901"/>
    <w:rsid w:val="002410D0"/>
    <w:rsid w:val="00241A1E"/>
    <w:rsid w:val="0024213A"/>
    <w:rsid w:val="00250F40"/>
    <w:rsid w:val="00254723"/>
    <w:rsid w:val="00262645"/>
    <w:rsid w:val="00263D05"/>
    <w:rsid w:val="00280D79"/>
    <w:rsid w:val="00285BB2"/>
    <w:rsid w:val="002B2491"/>
    <w:rsid w:val="002C439F"/>
    <w:rsid w:val="002D6912"/>
    <w:rsid w:val="002D71DE"/>
    <w:rsid w:val="002E13A5"/>
    <w:rsid w:val="002E6F83"/>
    <w:rsid w:val="00307228"/>
    <w:rsid w:val="00313711"/>
    <w:rsid w:val="00320FCA"/>
    <w:rsid w:val="00321EE3"/>
    <w:rsid w:val="00342A8B"/>
    <w:rsid w:val="00342D36"/>
    <w:rsid w:val="00352394"/>
    <w:rsid w:val="00354C10"/>
    <w:rsid w:val="00354DD5"/>
    <w:rsid w:val="00367685"/>
    <w:rsid w:val="003865B0"/>
    <w:rsid w:val="003952F2"/>
    <w:rsid w:val="003971D1"/>
    <w:rsid w:val="003A24AE"/>
    <w:rsid w:val="003B61F2"/>
    <w:rsid w:val="003C65B3"/>
    <w:rsid w:val="003D2B01"/>
    <w:rsid w:val="003E242B"/>
    <w:rsid w:val="003E3E6A"/>
    <w:rsid w:val="003F6E97"/>
    <w:rsid w:val="00420129"/>
    <w:rsid w:val="004203F1"/>
    <w:rsid w:val="00440982"/>
    <w:rsid w:val="00440DA8"/>
    <w:rsid w:val="004436B0"/>
    <w:rsid w:val="0045343B"/>
    <w:rsid w:val="004577D0"/>
    <w:rsid w:val="004619EA"/>
    <w:rsid w:val="00463653"/>
    <w:rsid w:val="00466E58"/>
    <w:rsid w:val="004718A0"/>
    <w:rsid w:val="0047448F"/>
    <w:rsid w:val="00475957"/>
    <w:rsid w:val="00487447"/>
    <w:rsid w:val="004916E6"/>
    <w:rsid w:val="004A5AAB"/>
    <w:rsid w:val="004B3D99"/>
    <w:rsid w:val="004B6087"/>
    <w:rsid w:val="004B7642"/>
    <w:rsid w:val="004C455B"/>
    <w:rsid w:val="004D1722"/>
    <w:rsid w:val="004E05B5"/>
    <w:rsid w:val="004E11AF"/>
    <w:rsid w:val="004E2475"/>
    <w:rsid w:val="004F5FB2"/>
    <w:rsid w:val="0052004E"/>
    <w:rsid w:val="00531427"/>
    <w:rsid w:val="00540901"/>
    <w:rsid w:val="0054750B"/>
    <w:rsid w:val="005477E2"/>
    <w:rsid w:val="00547EF5"/>
    <w:rsid w:val="00552559"/>
    <w:rsid w:val="00560DFC"/>
    <w:rsid w:val="00562CB0"/>
    <w:rsid w:val="0056341C"/>
    <w:rsid w:val="00563439"/>
    <w:rsid w:val="0056729A"/>
    <w:rsid w:val="00577E37"/>
    <w:rsid w:val="005B533C"/>
    <w:rsid w:val="005C6471"/>
    <w:rsid w:val="005C673F"/>
    <w:rsid w:val="005D003A"/>
    <w:rsid w:val="005D4EEE"/>
    <w:rsid w:val="005E0E2E"/>
    <w:rsid w:val="005E1E8C"/>
    <w:rsid w:val="0060371D"/>
    <w:rsid w:val="00605698"/>
    <w:rsid w:val="00615FEC"/>
    <w:rsid w:val="00640CF3"/>
    <w:rsid w:val="006474C4"/>
    <w:rsid w:val="00647B68"/>
    <w:rsid w:val="006621F3"/>
    <w:rsid w:val="006726F8"/>
    <w:rsid w:val="006805CE"/>
    <w:rsid w:val="00683C2B"/>
    <w:rsid w:val="00684573"/>
    <w:rsid w:val="00687A82"/>
    <w:rsid w:val="006C7E79"/>
    <w:rsid w:val="006E0DD2"/>
    <w:rsid w:val="006E1992"/>
    <w:rsid w:val="006E3F57"/>
    <w:rsid w:val="006E5264"/>
    <w:rsid w:val="006E7EC5"/>
    <w:rsid w:val="006F6749"/>
    <w:rsid w:val="0073134E"/>
    <w:rsid w:val="00753365"/>
    <w:rsid w:val="00756D7A"/>
    <w:rsid w:val="00771A6E"/>
    <w:rsid w:val="00786032"/>
    <w:rsid w:val="007A7CBC"/>
    <w:rsid w:val="007B478B"/>
    <w:rsid w:val="007B5977"/>
    <w:rsid w:val="007B6D07"/>
    <w:rsid w:val="007B79E3"/>
    <w:rsid w:val="007C0190"/>
    <w:rsid w:val="007D1AF6"/>
    <w:rsid w:val="007E177C"/>
    <w:rsid w:val="007E1AEB"/>
    <w:rsid w:val="007E1CAA"/>
    <w:rsid w:val="007F5000"/>
    <w:rsid w:val="0080107E"/>
    <w:rsid w:val="00816A52"/>
    <w:rsid w:val="00817CD8"/>
    <w:rsid w:val="00821F3B"/>
    <w:rsid w:val="0082600E"/>
    <w:rsid w:val="0084498B"/>
    <w:rsid w:val="00845E0C"/>
    <w:rsid w:val="00854E70"/>
    <w:rsid w:val="00863FC0"/>
    <w:rsid w:val="00864296"/>
    <w:rsid w:val="00864B3C"/>
    <w:rsid w:val="008720D9"/>
    <w:rsid w:val="00877A29"/>
    <w:rsid w:val="00884645"/>
    <w:rsid w:val="00884A4B"/>
    <w:rsid w:val="008A7881"/>
    <w:rsid w:val="008D09F1"/>
    <w:rsid w:val="008E12A6"/>
    <w:rsid w:val="008E2922"/>
    <w:rsid w:val="008E75B4"/>
    <w:rsid w:val="00910D91"/>
    <w:rsid w:val="00911D26"/>
    <w:rsid w:val="009257BE"/>
    <w:rsid w:val="00926600"/>
    <w:rsid w:val="00954FFB"/>
    <w:rsid w:val="00957E66"/>
    <w:rsid w:val="00964FE7"/>
    <w:rsid w:val="00967293"/>
    <w:rsid w:val="00975868"/>
    <w:rsid w:val="00981D83"/>
    <w:rsid w:val="00993082"/>
    <w:rsid w:val="00994060"/>
    <w:rsid w:val="009B2A08"/>
    <w:rsid w:val="009B3DB8"/>
    <w:rsid w:val="009B6ADA"/>
    <w:rsid w:val="009D2E48"/>
    <w:rsid w:val="009E1004"/>
    <w:rsid w:val="009E6758"/>
    <w:rsid w:val="009E6ED7"/>
    <w:rsid w:val="009E7141"/>
    <w:rsid w:val="009F6B96"/>
    <w:rsid w:val="00A23682"/>
    <w:rsid w:val="00A24128"/>
    <w:rsid w:val="00A241B2"/>
    <w:rsid w:val="00A27CAD"/>
    <w:rsid w:val="00A52D6B"/>
    <w:rsid w:val="00A552AB"/>
    <w:rsid w:val="00A556D7"/>
    <w:rsid w:val="00A56707"/>
    <w:rsid w:val="00A62CCE"/>
    <w:rsid w:val="00A63B04"/>
    <w:rsid w:val="00A743D3"/>
    <w:rsid w:val="00A84BB5"/>
    <w:rsid w:val="00A862F1"/>
    <w:rsid w:val="00A87190"/>
    <w:rsid w:val="00A977DA"/>
    <w:rsid w:val="00AA07D6"/>
    <w:rsid w:val="00AC132D"/>
    <w:rsid w:val="00AD48FC"/>
    <w:rsid w:val="00AD5C3D"/>
    <w:rsid w:val="00AE1C69"/>
    <w:rsid w:val="00AE3DF3"/>
    <w:rsid w:val="00AF31F6"/>
    <w:rsid w:val="00B0194A"/>
    <w:rsid w:val="00B050F8"/>
    <w:rsid w:val="00B11074"/>
    <w:rsid w:val="00B257EC"/>
    <w:rsid w:val="00B31775"/>
    <w:rsid w:val="00B32966"/>
    <w:rsid w:val="00B34E22"/>
    <w:rsid w:val="00B37D2A"/>
    <w:rsid w:val="00B406B1"/>
    <w:rsid w:val="00B4253C"/>
    <w:rsid w:val="00B44C4E"/>
    <w:rsid w:val="00B55BA0"/>
    <w:rsid w:val="00B8581E"/>
    <w:rsid w:val="00B8623E"/>
    <w:rsid w:val="00B92A04"/>
    <w:rsid w:val="00B95234"/>
    <w:rsid w:val="00BA01D3"/>
    <w:rsid w:val="00BA37EF"/>
    <w:rsid w:val="00BB072F"/>
    <w:rsid w:val="00BB25CD"/>
    <w:rsid w:val="00BB744B"/>
    <w:rsid w:val="00BC56A6"/>
    <w:rsid w:val="00BD2A61"/>
    <w:rsid w:val="00BD3A9C"/>
    <w:rsid w:val="00BD77ED"/>
    <w:rsid w:val="00BF1387"/>
    <w:rsid w:val="00BF5125"/>
    <w:rsid w:val="00C04114"/>
    <w:rsid w:val="00C156BA"/>
    <w:rsid w:val="00C16F71"/>
    <w:rsid w:val="00C20524"/>
    <w:rsid w:val="00C2600F"/>
    <w:rsid w:val="00C3361A"/>
    <w:rsid w:val="00C45AD1"/>
    <w:rsid w:val="00C662AC"/>
    <w:rsid w:val="00C81F63"/>
    <w:rsid w:val="00C82662"/>
    <w:rsid w:val="00C83734"/>
    <w:rsid w:val="00CC0100"/>
    <w:rsid w:val="00CD61AA"/>
    <w:rsid w:val="00CF34C7"/>
    <w:rsid w:val="00D23FF1"/>
    <w:rsid w:val="00D24FEA"/>
    <w:rsid w:val="00D26B39"/>
    <w:rsid w:val="00D26E1B"/>
    <w:rsid w:val="00D33D04"/>
    <w:rsid w:val="00D34CDE"/>
    <w:rsid w:val="00D51791"/>
    <w:rsid w:val="00D52A01"/>
    <w:rsid w:val="00D5642C"/>
    <w:rsid w:val="00D56848"/>
    <w:rsid w:val="00D71B22"/>
    <w:rsid w:val="00D73215"/>
    <w:rsid w:val="00D922F4"/>
    <w:rsid w:val="00D9323E"/>
    <w:rsid w:val="00DA282D"/>
    <w:rsid w:val="00DB12D5"/>
    <w:rsid w:val="00DC1178"/>
    <w:rsid w:val="00DC4D00"/>
    <w:rsid w:val="00DD4DDF"/>
    <w:rsid w:val="00DD6372"/>
    <w:rsid w:val="00DD69D5"/>
    <w:rsid w:val="00DE3B1B"/>
    <w:rsid w:val="00DE7712"/>
    <w:rsid w:val="00E0023B"/>
    <w:rsid w:val="00E0269A"/>
    <w:rsid w:val="00E02FBB"/>
    <w:rsid w:val="00E040A9"/>
    <w:rsid w:val="00E040D2"/>
    <w:rsid w:val="00E0727A"/>
    <w:rsid w:val="00E129BF"/>
    <w:rsid w:val="00E24663"/>
    <w:rsid w:val="00E30337"/>
    <w:rsid w:val="00E51C06"/>
    <w:rsid w:val="00E56C15"/>
    <w:rsid w:val="00E661B6"/>
    <w:rsid w:val="00E75895"/>
    <w:rsid w:val="00E80880"/>
    <w:rsid w:val="00E818C3"/>
    <w:rsid w:val="00E916FA"/>
    <w:rsid w:val="00E973A8"/>
    <w:rsid w:val="00EB1018"/>
    <w:rsid w:val="00EB4911"/>
    <w:rsid w:val="00EC05AA"/>
    <w:rsid w:val="00EC40D8"/>
    <w:rsid w:val="00ED0298"/>
    <w:rsid w:val="00ED0572"/>
    <w:rsid w:val="00ED0D56"/>
    <w:rsid w:val="00ED4818"/>
    <w:rsid w:val="00EE1B0E"/>
    <w:rsid w:val="00EE2EFC"/>
    <w:rsid w:val="00EE2F69"/>
    <w:rsid w:val="00EF197B"/>
    <w:rsid w:val="00EF1E46"/>
    <w:rsid w:val="00EF4391"/>
    <w:rsid w:val="00F02005"/>
    <w:rsid w:val="00F12FBE"/>
    <w:rsid w:val="00F143E6"/>
    <w:rsid w:val="00F147E9"/>
    <w:rsid w:val="00F203D4"/>
    <w:rsid w:val="00F20DE4"/>
    <w:rsid w:val="00F2796B"/>
    <w:rsid w:val="00F3742C"/>
    <w:rsid w:val="00F629D7"/>
    <w:rsid w:val="00F774C1"/>
    <w:rsid w:val="00FA2F0E"/>
    <w:rsid w:val="00FA4366"/>
    <w:rsid w:val="00FB3264"/>
    <w:rsid w:val="00FB4A6C"/>
    <w:rsid w:val="00FD10B5"/>
    <w:rsid w:val="00FD68FB"/>
    <w:rsid w:val="00FE6257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4ABDBB1"/>
  <w15:docId w15:val="{A43A2131-CE26-4750-AF85-78298595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и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ий текст з від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Pr>
      <w:shd w:val="clear" w:color="auto" w:fill="FFFFFF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и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ітки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af4">
    <w:name w:val="Знак Знак Знак"/>
    <w:basedOn w:val="a"/>
    <w:rsid w:val="00E040A9"/>
    <w:rPr>
      <w:rFonts w:ascii="Verdana" w:hAnsi="Verdana" w:cs="Verdana"/>
      <w:lang w:val="en-US"/>
    </w:rPr>
  </w:style>
  <w:style w:type="paragraph" w:customStyle="1" w:styleId="Standard">
    <w:name w:val="Standard"/>
    <w:rsid w:val="00E040A9"/>
    <w:rPr>
      <w:rFonts w:ascii="Arial" w:eastAsia="Times New Roman" w:hAnsi="Arial" w:cs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4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3F3DEC8-23A6-4F22-B1B5-5622A44C6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4066</Words>
  <Characters>2319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</dc:creator>
  <cp:keywords/>
  <dc:description/>
  <cp:lastModifiedBy>admin</cp:lastModifiedBy>
  <cp:revision>36</cp:revision>
  <cp:lastPrinted>2025-04-01T10:02:00Z</cp:lastPrinted>
  <dcterms:created xsi:type="dcterms:W3CDTF">2024-11-29T07:41:00Z</dcterms:created>
  <dcterms:modified xsi:type="dcterms:W3CDTF">2025-06-18T15:14:00Z</dcterms:modified>
</cp:coreProperties>
</file>