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BC" w:rsidRPr="0043073D" w:rsidRDefault="00DC4EBC" w:rsidP="00155FEC">
      <w:pPr>
        <w:pStyle w:val="14"/>
        <w:ind w:firstLine="567"/>
        <w:jc w:val="center"/>
      </w:pPr>
      <w:r w:rsidRPr="0043073D">
        <w:t>Коротка характеристика продукту</w:t>
      </w:r>
    </w:p>
    <w:p w:rsidR="00DC4EBC" w:rsidRPr="0043073D" w:rsidRDefault="00DC4EBC" w:rsidP="00B241A5">
      <w:pPr>
        <w:pStyle w:val="14"/>
        <w:spacing w:before="0" w:after="0"/>
        <w:ind w:firstLine="567"/>
      </w:pPr>
      <w:r w:rsidRPr="0043073D">
        <w:t>1. Назва</w:t>
      </w:r>
    </w:p>
    <w:p w:rsidR="00DC4EBC" w:rsidRPr="0043073D" w:rsidRDefault="002B39AF" w:rsidP="00B241A5">
      <w:pPr>
        <w:pStyle w:val="16"/>
        <w:ind w:firstLine="567"/>
      </w:pPr>
      <w:proofErr w:type="spellStart"/>
      <w:r>
        <w:t>Інтра</w:t>
      </w:r>
      <w:proofErr w:type="spellEnd"/>
      <w:r>
        <w:t xml:space="preserve"> </w:t>
      </w:r>
      <w:proofErr w:type="spellStart"/>
      <w:r>
        <w:t>Мульті-Дез</w:t>
      </w:r>
      <w:proofErr w:type="spellEnd"/>
      <w:r>
        <w:t xml:space="preserve"> ГА</w:t>
      </w:r>
    </w:p>
    <w:p w:rsidR="00DC4EBC" w:rsidRPr="0043073D" w:rsidRDefault="00DC4EBC" w:rsidP="00B241A5">
      <w:pPr>
        <w:pStyle w:val="14"/>
        <w:spacing w:before="0" w:after="0"/>
        <w:ind w:firstLine="567"/>
        <w:rPr>
          <w:snapToGrid w:val="0"/>
        </w:rPr>
      </w:pPr>
      <w:r w:rsidRPr="0043073D">
        <w:rPr>
          <w:snapToGrid w:val="0"/>
        </w:rPr>
        <w:t>2. Склад</w:t>
      </w:r>
    </w:p>
    <w:p w:rsidR="00DC4EBC" w:rsidRPr="0043073D" w:rsidRDefault="00DC4EBC" w:rsidP="00B241A5">
      <w:pPr>
        <w:pStyle w:val="16"/>
        <w:ind w:firstLine="567"/>
      </w:pPr>
      <w:r w:rsidRPr="0043073D">
        <w:t xml:space="preserve">100 мл препарату </w:t>
      </w:r>
      <w:r w:rsidRPr="004B448A">
        <w:t>міст</w:t>
      </w:r>
      <w:r w:rsidR="00933054" w:rsidRPr="004B448A">
        <w:t>я</w:t>
      </w:r>
      <w:r w:rsidRPr="004B448A">
        <w:t>ть</w:t>
      </w:r>
      <w:r w:rsidRPr="0043073D">
        <w:t xml:space="preserve"> діючі речовини (г):</w:t>
      </w:r>
    </w:p>
    <w:p w:rsidR="00DC4EBC" w:rsidRPr="0043073D" w:rsidRDefault="00DC4EBC" w:rsidP="00B241A5">
      <w:pPr>
        <w:pStyle w:val="16"/>
        <w:ind w:firstLine="567"/>
      </w:pPr>
      <w:proofErr w:type="spellStart"/>
      <w:r w:rsidRPr="0043073D">
        <w:t>глутаровий</w:t>
      </w:r>
      <w:proofErr w:type="spellEnd"/>
      <w:r w:rsidRPr="0043073D">
        <w:t xml:space="preserve"> альдегід</w:t>
      </w:r>
      <w:r w:rsidRPr="0043073D">
        <w:tab/>
      </w:r>
      <w:r w:rsidRPr="0043073D">
        <w:tab/>
      </w:r>
      <w:r w:rsidRPr="0043073D">
        <w:tab/>
      </w:r>
      <w:r w:rsidR="00933054">
        <w:t xml:space="preserve">- </w:t>
      </w:r>
      <w:r w:rsidRPr="0043073D">
        <w:t>12,5;</w:t>
      </w:r>
    </w:p>
    <w:p w:rsidR="00DC4EBC" w:rsidRPr="0043073D" w:rsidRDefault="00DC4EBC" w:rsidP="00B241A5">
      <w:pPr>
        <w:pStyle w:val="16"/>
        <w:ind w:firstLine="567"/>
      </w:pPr>
      <w:proofErr w:type="spellStart"/>
      <w:r w:rsidRPr="0043073D">
        <w:t>дидецилдиметиламонію</w:t>
      </w:r>
      <w:proofErr w:type="spellEnd"/>
      <w:r w:rsidRPr="0043073D">
        <w:t xml:space="preserve"> хлорид</w:t>
      </w:r>
      <w:r w:rsidRPr="0043073D">
        <w:tab/>
      </w:r>
      <w:r w:rsidR="00933054">
        <w:t xml:space="preserve">- </w:t>
      </w:r>
      <w:r w:rsidRPr="0043073D">
        <w:t>10,0;</w:t>
      </w:r>
    </w:p>
    <w:p w:rsidR="00DC4EBC" w:rsidRPr="0043073D" w:rsidRDefault="00964A43" w:rsidP="00B241A5">
      <w:pPr>
        <w:pStyle w:val="16"/>
        <w:ind w:firstLine="567"/>
      </w:pPr>
      <w:proofErr w:type="spellStart"/>
      <w:r w:rsidRPr="0043073D">
        <w:t>алкілдиметилбензиламонію</w:t>
      </w:r>
      <w:proofErr w:type="spellEnd"/>
      <w:r w:rsidRPr="0043073D">
        <w:t xml:space="preserve"> </w:t>
      </w:r>
      <w:r w:rsidRPr="004B448A">
        <w:t>хлорид</w:t>
      </w:r>
      <w:r w:rsidR="00DC4EBC" w:rsidRPr="004B448A">
        <w:tab/>
      </w:r>
      <w:r w:rsidR="00933054" w:rsidRPr="004B448A">
        <w:t>-</w:t>
      </w:r>
      <w:r w:rsidR="00933054">
        <w:t xml:space="preserve"> </w:t>
      </w:r>
      <w:r w:rsidR="004B448A">
        <w:t>15,0.</w:t>
      </w:r>
    </w:p>
    <w:p w:rsidR="00DC4EBC" w:rsidRPr="0043073D" w:rsidRDefault="004B448A" w:rsidP="00B241A5">
      <w:pPr>
        <w:pStyle w:val="16"/>
        <w:ind w:firstLine="567"/>
      </w:pPr>
      <w:r>
        <w:t>Д</w:t>
      </w:r>
      <w:r w:rsidR="00DC4EBC" w:rsidRPr="0043073D">
        <w:t xml:space="preserve">опоміжні речовини: </w:t>
      </w:r>
      <w:proofErr w:type="spellStart"/>
      <w:r w:rsidR="00DC4EBC" w:rsidRPr="0043073D">
        <w:t>динатрію</w:t>
      </w:r>
      <w:proofErr w:type="spellEnd"/>
      <w:r w:rsidR="00DC4EBC" w:rsidRPr="0043073D">
        <w:t xml:space="preserve"> ЕДТА, 2-пропілгептанол, </w:t>
      </w:r>
      <w:proofErr w:type="spellStart"/>
      <w:r w:rsidR="00DC4EBC" w:rsidRPr="0043073D">
        <w:t>етоксильований</w:t>
      </w:r>
      <w:proofErr w:type="spellEnd"/>
      <w:r w:rsidR="00DC4EBC" w:rsidRPr="0043073D">
        <w:t xml:space="preserve"> полімер, </w:t>
      </w:r>
      <w:proofErr w:type="spellStart"/>
      <w:r w:rsidR="00DC4EBC" w:rsidRPr="0043073D">
        <w:t>ізопропіловий</w:t>
      </w:r>
      <w:proofErr w:type="spellEnd"/>
      <w:r w:rsidR="00DC4EBC" w:rsidRPr="0043073D">
        <w:t xml:space="preserve"> спирт, </w:t>
      </w:r>
      <w:proofErr w:type="spellStart"/>
      <w:r w:rsidR="00DC4EBC" w:rsidRPr="0043073D">
        <w:t>демінералізована</w:t>
      </w:r>
      <w:proofErr w:type="spellEnd"/>
      <w:r w:rsidR="00DC4EBC" w:rsidRPr="0043073D">
        <w:t xml:space="preserve"> вода.</w:t>
      </w:r>
    </w:p>
    <w:p w:rsidR="00DC4EBC" w:rsidRPr="0043073D" w:rsidRDefault="00DC4EBC" w:rsidP="004B448A">
      <w:pPr>
        <w:pStyle w:val="14"/>
        <w:spacing w:before="0" w:after="0"/>
        <w:ind w:firstLine="567"/>
      </w:pPr>
      <w:r w:rsidRPr="0043073D">
        <w:t>3. Форма випуску</w:t>
      </w:r>
    </w:p>
    <w:p w:rsidR="00DC4EBC" w:rsidRPr="0043073D" w:rsidRDefault="00DC4EBC" w:rsidP="004B448A">
      <w:pPr>
        <w:pStyle w:val="16"/>
        <w:ind w:firstLine="567"/>
        <w:rPr>
          <w:snapToGrid w:val="0"/>
        </w:rPr>
      </w:pPr>
      <w:r w:rsidRPr="0043073D">
        <w:t>Розчин для дезінфекції.</w:t>
      </w:r>
    </w:p>
    <w:p w:rsidR="00DC4EBC" w:rsidRPr="0043073D" w:rsidRDefault="00DC4EBC" w:rsidP="004B448A">
      <w:pPr>
        <w:pStyle w:val="14"/>
        <w:spacing w:before="0" w:after="0"/>
        <w:ind w:firstLine="567"/>
      </w:pPr>
      <w:r w:rsidRPr="0043073D">
        <w:t>4. Фармакологічні властивості</w:t>
      </w:r>
    </w:p>
    <w:p w:rsidR="00264ED1" w:rsidRPr="00264ED1" w:rsidRDefault="00264ED1" w:rsidP="00264ED1">
      <w:pPr>
        <w:shd w:val="clear" w:color="auto" w:fill="FFFFFF"/>
        <w:ind w:firstLine="543"/>
        <w:jc w:val="both"/>
        <w:rPr>
          <w:b/>
          <w:lang w:val="uk-UA" w:eastAsia="uk-UA"/>
        </w:rPr>
      </w:pPr>
      <w:r w:rsidRPr="00264ED1">
        <w:rPr>
          <w:b/>
          <w:i/>
          <w:lang w:val="uk-UA" w:eastAsia="uk-UA"/>
        </w:rPr>
        <w:t xml:space="preserve">АТС </w:t>
      </w:r>
      <w:proofErr w:type="spellStart"/>
      <w:r w:rsidRPr="00264ED1">
        <w:rPr>
          <w:b/>
          <w:i/>
          <w:lang w:val="uk-UA" w:eastAsia="uk-UA"/>
        </w:rPr>
        <w:t>vet</w:t>
      </w:r>
      <w:proofErr w:type="spellEnd"/>
      <w:r w:rsidRPr="00264ED1">
        <w:rPr>
          <w:bCs/>
          <w:i/>
          <w:lang w:val="uk-UA" w:eastAsia="uk-UA"/>
        </w:rPr>
        <w:t xml:space="preserve"> </w:t>
      </w:r>
      <w:r w:rsidRPr="00264ED1">
        <w:rPr>
          <w:b/>
          <w:bCs/>
          <w:i/>
          <w:lang w:val="uk-UA" w:eastAsia="uk-UA"/>
        </w:rPr>
        <w:t>класифікаційний</w:t>
      </w:r>
      <w:r w:rsidRPr="00264ED1">
        <w:rPr>
          <w:i/>
          <w:lang w:val="uk-UA" w:eastAsia="uk-UA"/>
        </w:rPr>
        <w:t xml:space="preserve"> </w:t>
      </w:r>
      <w:r w:rsidRPr="00264ED1">
        <w:rPr>
          <w:b/>
          <w:i/>
          <w:lang w:val="uk-UA" w:eastAsia="uk-UA"/>
        </w:rPr>
        <w:t>код</w:t>
      </w:r>
      <w:r w:rsidRPr="00264ED1">
        <w:rPr>
          <w:b/>
          <w:lang w:val="uk-UA" w:eastAsia="uk-UA"/>
        </w:rPr>
        <w:t xml:space="preserve">: </w:t>
      </w:r>
      <w:r w:rsidRPr="00264ED1">
        <w:rPr>
          <w:b/>
          <w:i/>
          <w:lang w:val="uk-UA" w:eastAsia="uk-UA"/>
        </w:rPr>
        <w:t>QV07</w:t>
      </w:r>
      <w:r w:rsidRPr="00264ED1">
        <w:rPr>
          <w:b/>
          <w:i/>
          <w:lang w:val="en-US" w:eastAsia="uk-UA"/>
        </w:rPr>
        <w:t>AV</w:t>
      </w:r>
      <w:r w:rsidRPr="00264ED1">
        <w:rPr>
          <w:b/>
          <w:i/>
          <w:lang w:val="uk-UA" w:eastAsia="uk-UA"/>
        </w:rPr>
        <w:t xml:space="preserve"> –  Технічні дезінфектанти</w:t>
      </w:r>
      <w:r w:rsidRPr="00264ED1">
        <w:rPr>
          <w:b/>
          <w:lang w:val="uk-UA" w:eastAsia="uk-UA"/>
        </w:rPr>
        <w:t>.</w:t>
      </w:r>
    </w:p>
    <w:p w:rsidR="00DA4A85" w:rsidRPr="00DA4A85" w:rsidRDefault="00DA4A85" w:rsidP="004B448A">
      <w:pPr>
        <w:ind w:firstLine="567"/>
        <w:jc w:val="both"/>
        <w:rPr>
          <w:lang w:val="uk-UA"/>
        </w:rPr>
      </w:pPr>
      <w:proofErr w:type="spellStart"/>
      <w:r w:rsidRPr="00DA4A85">
        <w:rPr>
          <w:lang w:val="uk-UA"/>
        </w:rPr>
        <w:t>Інтра</w:t>
      </w:r>
      <w:proofErr w:type="spellEnd"/>
      <w:r w:rsidRPr="00DA4A85">
        <w:rPr>
          <w:lang w:val="uk-UA"/>
        </w:rPr>
        <w:t xml:space="preserve"> </w:t>
      </w:r>
      <w:proofErr w:type="spellStart"/>
      <w:r w:rsidRPr="00DA4A85">
        <w:rPr>
          <w:lang w:val="uk-UA"/>
        </w:rPr>
        <w:t>Мульті-Дез</w:t>
      </w:r>
      <w:proofErr w:type="spellEnd"/>
      <w:r w:rsidRPr="00DA4A85">
        <w:rPr>
          <w:lang w:val="uk-UA"/>
        </w:rPr>
        <w:t xml:space="preserve"> ГА </w:t>
      </w:r>
      <w:r w:rsidR="00BA56EC">
        <w:rPr>
          <w:lang w:val="uk-UA"/>
        </w:rPr>
        <w:t xml:space="preserve">- </w:t>
      </w:r>
      <w:r w:rsidRPr="00DA4A85">
        <w:rPr>
          <w:lang w:val="uk-UA"/>
        </w:rPr>
        <w:t xml:space="preserve">потужний дезінфікуючий засіб на основі четвертинних амонієвих сполук, </w:t>
      </w:r>
      <w:proofErr w:type="spellStart"/>
      <w:r w:rsidRPr="00DA4A85">
        <w:rPr>
          <w:lang w:val="uk-UA"/>
        </w:rPr>
        <w:t>глутарового</w:t>
      </w:r>
      <w:proofErr w:type="spellEnd"/>
      <w:r w:rsidRPr="00DA4A85">
        <w:rPr>
          <w:lang w:val="uk-UA"/>
        </w:rPr>
        <w:t xml:space="preserve"> альдегіду та </w:t>
      </w:r>
      <w:proofErr w:type="spellStart"/>
      <w:r w:rsidRPr="00DA4A85">
        <w:rPr>
          <w:lang w:val="uk-UA"/>
        </w:rPr>
        <w:t>сурфактантів</w:t>
      </w:r>
      <w:proofErr w:type="spellEnd"/>
      <w:r w:rsidRPr="00DA4A85">
        <w:rPr>
          <w:lang w:val="uk-UA"/>
        </w:rPr>
        <w:t>, широкого спектру дії, активний проти вірусів, дріжджів та бактерій.</w:t>
      </w:r>
    </w:p>
    <w:p w:rsidR="00264ED1" w:rsidRPr="00264ED1" w:rsidRDefault="00264ED1" w:rsidP="00264ED1">
      <w:pPr>
        <w:suppressAutoHyphens/>
        <w:ind w:firstLine="567"/>
        <w:jc w:val="both"/>
        <w:rPr>
          <w:lang w:val="uk-UA" w:eastAsia="ar-SA"/>
        </w:rPr>
      </w:pPr>
      <w:r w:rsidRPr="00264ED1">
        <w:rPr>
          <w:lang w:val="uk-UA" w:eastAsia="ar-SA"/>
        </w:rPr>
        <w:t xml:space="preserve">Препарат має активну бактерицидну дію по відношенню до </w:t>
      </w:r>
      <w:proofErr w:type="spellStart"/>
      <w:r w:rsidRPr="00264ED1">
        <w:rPr>
          <w:lang w:val="uk-UA" w:eastAsia="ar-SA"/>
        </w:rPr>
        <w:t>грампозитивних</w:t>
      </w:r>
      <w:proofErr w:type="spellEnd"/>
      <w:r w:rsidRPr="00264ED1">
        <w:rPr>
          <w:lang w:val="uk-UA" w:eastAsia="ar-SA"/>
        </w:rPr>
        <w:t xml:space="preserve"> та </w:t>
      </w:r>
      <w:proofErr w:type="spellStart"/>
      <w:r w:rsidRPr="00264ED1">
        <w:rPr>
          <w:lang w:val="uk-UA" w:eastAsia="ar-SA"/>
        </w:rPr>
        <w:t>грамнегативних</w:t>
      </w:r>
      <w:proofErr w:type="spellEnd"/>
      <w:r w:rsidRPr="00264ED1">
        <w:rPr>
          <w:lang w:val="uk-UA" w:eastAsia="ar-SA"/>
        </w:rPr>
        <w:t xml:space="preserve"> бактерій (</w:t>
      </w:r>
      <w:r w:rsidRPr="00264ED1">
        <w:rPr>
          <w:i/>
          <w:lang w:val="en-US" w:eastAsia="ar-SA"/>
        </w:rPr>
        <w:t>Staphylococcus</w:t>
      </w:r>
      <w:r w:rsidRPr="00264ED1">
        <w:rPr>
          <w:i/>
          <w:lang w:val="uk-UA" w:eastAsia="ar-SA"/>
        </w:rPr>
        <w:t xml:space="preserve"> </w:t>
      </w:r>
      <w:r w:rsidRPr="00264ED1">
        <w:rPr>
          <w:i/>
          <w:lang w:val="en-US" w:eastAsia="ar-SA"/>
        </w:rPr>
        <w:t>aureus</w:t>
      </w:r>
      <w:r w:rsidRPr="00264ED1">
        <w:rPr>
          <w:i/>
          <w:lang w:val="uk-UA" w:eastAsia="ar-SA"/>
        </w:rPr>
        <w:t xml:space="preserve">, </w:t>
      </w:r>
      <w:r w:rsidRPr="00264ED1">
        <w:rPr>
          <w:i/>
          <w:lang w:val="en-US" w:eastAsia="ar-SA"/>
        </w:rPr>
        <w:t>Streptococcus</w:t>
      </w:r>
      <w:r w:rsidRPr="00264ED1">
        <w:rPr>
          <w:i/>
          <w:lang w:val="uk-UA" w:eastAsia="ar-SA"/>
        </w:rPr>
        <w:t xml:space="preserve"> </w:t>
      </w:r>
      <w:r w:rsidRPr="00264ED1">
        <w:rPr>
          <w:i/>
          <w:lang w:val="en-US" w:eastAsia="ar-SA"/>
        </w:rPr>
        <w:t>pyogenes</w:t>
      </w:r>
      <w:r w:rsidRPr="00264ED1">
        <w:rPr>
          <w:i/>
          <w:lang w:val="uk-UA" w:eastAsia="ar-SA"/>
        </w:rPr>
        <w:t xml:space="preserve">, </w:t>
      </w:r>
      <w:r w:rsidRPr="00264ED1">
        <w:rPr>
          <w:i/>
          <w:lang w:val="en-US" w:eastAsia="ar-SA"/>
        </w:rPr>
        <w:t>Pseudomonas</w:t>
      </w:r>
      <w:r w:rsidRPr="00264ED1">
        <w:rPr>
          <w:i/>
          <w:lang w:val="uk-UA" w:eastAsia="ar-SA"/>
        </w:rPr>
        <w:t xml:space="preserve"> </w:t>
      </w:r>
      <w:r w:rsidRPr="00264ED1">
        <w:rPr>
          <w:i/>
          <w:lang w:val="en-US" w:eastAsia="ar-SA"/>
        </w:rPr>
        <w:t>aeruginosa</w:t>
      </w:r>
      <w:r w:rsidRPr="00264ED1">
        <w:rPr>
          <w:i/>
          <w:lang w:val="uk-UA" w:eastAsia="ar-SA"/>
        </w:rPr>
        <w:t xml:space="preserve">, </w:t>
      </w:r>
      <w:r w:rsidRPr="00264ED1">
        <w:rPr>
          <w:i/>
          <w:lang w:val="en-US" w:eastAsia="ar-SA"/>
        </w:rPr>
        <w:t>Proteus</w:t>
      </w:r>
      <w:r w:rsidRPr="00264ED1">
        <w:rPr>
          <w:i/>
          <w:lang w:val="uk-UA" w:eastAsia="ar-SA"/>
        </w:rPr>
        <w:t xml:space="preserve"> </w:t>
      </w:r>
      <w:proofErr w:type="spellStart"/>
      <w:r w:rsidRPr="00264ED1">
        <w:rPr>
          <w:i/>
          <w:lang w:val="en-US" w:eastAsia="ar-SA"/>
        </w:rPr>
        <w:t>vulqaris</w:t>
      </w:r>
      <w:proofErr w:type="spellEnd"/>
      <w:r w:rsidRPr="00264ED1">
        <w:rPr>
          <w:i/>
          <w:lang w:val="uk-UA" w:eastAsia="ar-SA"/>
        </w:rPr>
        <w:t xml:space="preserve">, </w:t>
      </w:r>
      <w:r w:rsidRPr="00264ED1">
        <w:rPr>
          <w:i/>
          <w:lang w:val="en-US" w:eastAsia="ar-SA"/>
        </w:rPr>
        <w:t>E</w:t>
      </w:r>
      <w:r w:rsidRPr="00264ED1">
        <w:rPr>
          <w:i/>
          <w:lang w:val="uk-UA" w:eastAsia="ar-SA"/>
        </w:rPr>
        <w:t xml:space="preserve">. </w:t>
      </w:r>
      <w:r w:rsidRPr="00264ED1">
        <w:rPr>
          <w:i/>
          <w:lang w:val="en-US" w:eastAsia="ar-SA"/>
        </w:rPr>
        <w:t>coli</w:t>
      </w:r>
      <w:r w:rsidRPr="00264ED1">
        <w:rPr>
          <w:i/>
          <w:lang w:val="uk-UA" w:eastAsia="ar-SA"/>
        </w:rPr>
        <w:t xml:space="preserve">, </w:t>
      </w:r>
      <w:proofErr w:type="spellStart"/>
      <w:r w:rsidRPr="00264ED1">
        <w:rPr>
          <w:i/>
          <w:lang w:val="en-US" w:eastAsia="ar-SA"/>
        </w:rPr>
        <w:t>Klebsiella</w:t>
      </w:r>
      <w:proofErr w:type="spellEnd"/>
      <w:r w:rsidRPr="00264ED1">
        <w:rPr>
          <w:i/>
          <w:lang w:val="uk-UA" w:eastAsia="ar-SA"/>
        </w:rPr>
        <w:t xml:space="preserve"> </w:t>
      </w:r>
      <w:r w:rsidRPr="00264ED1">
        <w:rPr>
          <w:i/>
          <w:lang w:val="en-US" w:eastAsia="ar-SA"/>
        </w:rPr>
        <w:t>pneumonia</w:t>
      </w:r>
      <w:r w:rsidRPr="00264ED1">
        <w:rPr>
          <w:i/>
          <w:lang w:val="uk-UA" w:eastAsia="ar-SA"/>
        </w:rPr>
        <w:t xml:space="preserve">, </w:t>
      </w:r>
      <w:proofErr w:type="spellStart"/>
      <w:r w:rsidRPr="00264ED1">
        <w:rPr>
          <w:i/>
          <w:lang w:val="uk-UA" w:eastAsia="ar-SA"/>
        </w:rPr>
        <w:t>Salmonella</w:t>
      </w:r>
      <w:proofErr w:type="spellEnd"/>
      <w:r w:rsidRPr="00264ED1">
        <w:rPr>
          <w:i/>
          <w:lang w:val="uk-UA" w:eastAsia="ar-SA"/>
        </w:rPr>
        <w:t xml:space="preserve"> </w:t>
      </w:r>
      <w:proofErr w:type="spellStart"/>
      <w:r w:rsidRPr="00264ED1">
        <w:rPr>
          <w:i/>
          <w:lang w:val="uk-UA" w:eastAsia="ar-SA"/>
        </w:rPr>
        <w:t>typhymurium</w:t>
      </w:r>
      <w:proofErr w:type="spellEnd"/>
      <w:r w:rsidRPr="00264ED1">
        <w:rPr>
          <w:i/>
          <w:lang w:val="uk-UA" w:eastAsia="ar-SA"/>
        </w:rPr>
        <w:t xml:space="preserve">, </w:t>
      </w:r>
      <w:proofErr w:type="spellStart"/>
      <w:r w:rsidRPr="00264ED1">
        <w:rPr>
          <w:i/>
          <w:lang w:val="en-US" w:eastAsia="ar-SA"/>
        </w:rPr>
        <w:t>Enteroccocus</w:t>
      </w:r>
      <w:proofErr w:type="spellEnd"/>
      <w:r w:rsidRPr="00264ED1">
        <w:rPr>
          <w:lang w:val="uk-UA" w:eastAsia="ar-SA"/>
        </w:rPr>
        <w:t xml:space="preserve"> </w:t>
      </w:r>
      <w:proofErr w:type="spellStart"/>
      <w:r w:rsidRPr="00264ED1">
        <w:rPr>
          <w:i/>
          <w:lang w:val="en-US" w:eastAsia="ar-SA"/>
        </w:rPr>
        <w:t>hirae</w:t>
      </w:r>
      <w:proofErr w:type="spellEnd"/>
      <w:r w:rsidRPr="00264ED1">
        <w:rPr>
          <w:i/>
          <w:lang w:val="uk-UA" w:eastAsia="ar-SA"/>
        </w:rPr>
        <w:t xml:space="preserve"> </w:t>
      </w:r>
      <w:r w:rsidRPr="00264ED1">
        <w:rPr>
          <w:lang w:val="uk-UA" w:eastAsia="ar-SA"/>
        </w:rPr>
        <w:t>та інші), фунгіцидну дію (</w:t>
      </w:r>
      <w:r w:rsidRPr="00264ED1">
        <w:rPr>
          <w:i/>
          <w:lang w:val="en-US" w:eastAsia="ar-SA"/>
        </w:rPr>
        <w:t>Candida</w:t>
      </w:r>
      <w:r w:rsidRPr="00264ED1">
        <w:rPr>
          <w:i/>
          <w:lang w:val="uk-UA" w:eastAsia="ar-SA"/>
        </w:rPr>
        <w:t xml:space="preserve"> </w:t>
      </w:r>
      <w:r w:rsidRPr="00264ED1">
        <w:rPr>
          <w:i/>
          <w:lang w:val="en-US" w:eastAsia="ar-SA"/>
        </w:rPr>
        <w:t>albicans</w:t>
      </w:r>
      <w:r w:rsidRPr="00264ED1">
        <w:rPr>
          <w:i/>
          <w:lang w:val="uk-UA" w:eastAsia="ar-SA"/>
        </w:rPr>
        <w:t xml:space="preserve">, </w:t>
      </w:r>
      <w:r w:rsidRPr="00264ED1">
        <w:rPr>
          <w:i/>
          <w:lang w:val="en-US" w:eastAsia="ar-SA"/>
        </w:rPr>
        <w:t>Aspergillus</w:t>
      </w:r>
      <w:r w:rsidRPr="00264ED1">
        <w:rPr>
          <w:i/>
          <w:lang w:val="uk-UA" w:eastAsia="ar-SA"/>
        </w:rPr>
        <w:t xml:space="preserve"> </w:t>
      </w:r>
      <w:r w:rsidRPr="00264ED1">
        <w:rPr>
          <w:i/>
          <w:lang w:val="en-US" w:eastAsia="ar-SA"/>
        </w:rPr>
        <w:t>flavus</w:t>
      </w:r>
      <w:r w:rsidRPr="00264ED1">
        <w:rPr>
          <w:lang w:val="uk-UA" w:eastAsia="ar-SA"/>
        </w:rPr>
        <w:t xml:space="preserve"> та інші), і </w:t>
      </w:r>
      <w:proofErr w:type="spellStart"/>
      <w:r w:rsidRPr="00264ED1">
        <w:rPr>
          <w:lang w:val="uk-UA" w:eastAsia="ar-SA"/>
        </w:rPr>
        <w:t>віруліцидну</w:t>
      </w:r>
      <w:proofErr w:type="spellEnd"/>
      <w:r w:rsidRPr="00264ED1">
        <w:rPr>
          <w:lang w:val="uk-UA" w:eastAsia="ar-SA"/>
        </w:rPr>
        <w:t xml:space="preserve"> дію, включаючи</w:t>
      </w:r>
      <w:r>
        <w:rPr>
          <w:lang w:val="uk-UA" w:eastAsia="ar-SA"/>
        </w:rPr>
        <w:t xml:space="preserve"> </w:t>
      </w:r>
      <w:r w:rsidRPr="00264ED1">
        <w:rPr>
          <w:lang w:val="uk-UA" w:eastAsia="ar-SA"/>
        </w:rPr>
        <w:t>збудників африканської чуми свиней (</w:t>
      </w:r>
      <w:proofErr w:type="spellStart"/>
      <w:r w:rsidRPr="00264ED1">
        <w:rPr>
          <w:i/>
          <w:lang w:val="uk-UA" w:eastAsia="ar-SA"/>
        </w:rPr>
        <w:t>African</w:t>
      </w:r>
      <w:proofErr w:type="spellEnd"/>
      <w:r w:rsidRPr="00264ED1">
        <w:rPr>
          <w:i/>
          <w:lang w:val="uk-UA" w:eastAsia="ar-SA"/>
        </w:rPr>
        <w:t xml:space="preserve"> </w:t>
      </w:r>
      <w:proofErr w:type="spellStart"/>
      <w:r w:rsidRPr="00264ED1">
        <w:rPr>
          <w:i/>
          <w:lang w:val="uk-UA" w:eastAsia="ar-SA"/>
        </w:rPr>
        <w:t>swine</w:t>
      </w:r>
      <w:proofErr w:type="spellEnd"/>
      <w:r w:rsidRPr="00264ED1">
        <w:rPr>
          <w:i/>
          <w:lang w:val="uk-UA" w:eastAsia="ar-SA"/>
        </w:rPr>
        <w:t xml:space="preserve"> </w:t>
      </w:r>
      <w:proofErr w:type="spellStart"/>
      <w:r w:rsidRPr="00264ED1">
        <w:rPr>
          <w:i/>
          <w:lang w:val="uk-UA" w:eastAsia="ar-SA"/>
        </w:rPr>
        <w:t>fever</w:t>
      </w:r>
      <w:proofErr w:type="spellEnd"/>
      <w:r w:rsidRPr="00264ED1">
        <w:rPr>
          <w:i/>
          <w:lang w:val="uk-UA" w:eastAsia="ar-SA"/>
        </w:rPr>
        <w:t xml:space="preserve"> </w:t>
      </w:r>
      <w:proofErr w:type="spellStart"/>
      <w:r w:rsidRPr="00264ED1">
        <w:rPr>
          <w:i/>
          <w:lang w:val="uk-UA" w:eastAsia="ar-SA"/>
        </w:rPr>
        <w:t>virus</w:t>
      </w:r>
      <w:proofErr w:type="spellEnd"/>
      <w:r w:rsidRPr="00264ED1">
        <w:rPr>
          <w:lang w:val="uk-UA" w:eastAsia="ar-SA"/>
        </w:rPr>
        <w:t xml:space="preserve">), бичачого </w:t>
      </w:r>
      <w:proofErr w:type="spellStart"/>
      <w:r w:rsidRPr="00264ED1">
        <w:rPr>
          <w:lang w:val="uk-UA" w:eastAsia="ar-SA"/>
        </w:rPr>
        <w:t>ентеровірусу</w:t>
      </w:r>
      <w:proofErr w:type="spellEnd"/>
      <w:r w:rsidRPr="00264ED1">
        <w:rPr>
          <w:lang w:val="uk-UA" w:eastAsia="ar-SA"/>
        </w:rPr>
        <w:t xml:space="preserve"> (</w:t>
      </w:r>
      <w:proofErr w:type="spellStart"/>
      <w:r w:rsidRPr="00264ED1">
        <w:rPr>
          <w:i/>
          <w:lang w:val="uk-UA" w:eastAsia="ar-SA"/>
        </w:rPr>
        <w:t>Bovine</w:t>
      </w:r>
      <w:proofErr w:type="spellEnd"/>
      <w:r w:rsidRPr="00264ED1">
        <w:rPr>
          <w:i/>
          <w:lang w:val="uk-UA" w:eastAsia="ar-SA"/>
        </w:rPr>
        <w:t xml:space="preserve"> </w:t>
      </w:r>
      <w:proofErr w:type="spellStart"/>
      <w:r w:rsidRPr="00264ED1">
        <w:rPr>
          <w:i/>
          <w:lang w:val="uk-UA" w:eastAsia="ar-SA"/>
        </w:rPr>
        <w:t>enterovirus</w:t>
      </w:r>
      <w:proofErr w:type="spellEnd"/>
      <w:r w:rsidRPr="00264ED1">
        <w:rPr>
          <w:lang w:val="uk-UA" w:eastAsia="ar-SA"/>
        </w:rPr>
        <w:t>), вірусу грипу А (H1N1) (</w:t>
      </w:r>
      <w:proofErr w:type="spellStart"/>
      <w:r w:rsidRPr="00264ED1">
        <w:rPr>
          <w:i/>
          <w:lang w:val="uk-UA" w:eastAsia="ar-SA"/>
        </w:rPr>
        <w:t>Influenza</w:t>
      </w:r>
      <w:proofErr w:type="spellEnd"/>
      <w:r w:rsidRPr="00264ED1">
        <w:rPr>
          <w:i/>
          <w:lang w:val="uk-UA" w:eastAsia="ar-SA"/>
        </w:rPr>
        <w:t xml:space="preserve"> A </w:t>
      </w:r>
      <w:proofErr w:type="spellStart"/>
      <w:r w:rsidRPr="00264ED1">
        <w:rPr>
          <w:i/>
          <w:lang w:val="uk-UA" w:eastAsia="ar-SA"/>
        </w:rPr>
        <w:t>virus</w:t>
      </w:r>
      <w:proofErr w:type="spellEnd"/>
      <w:r w:rsidRPr="00264ED1">
        <w:rPr>
          <w:i/>
          <w:lang w:val="uk-UA" w:eastAsia="ar-SA"/>
        </w:rPr>
        <w:t xml:space="preserve"> (H1N1</w:t>
      </w:r>
      <w:r w:rsidRPr="00264ED1">
        <w:rPr>
          <w:lang w:val="uk-UA" w:eastAsia="ar-SA"/>
        </w:rPr>
        <w:t>) та інші</w:t>
      </w:r>
      <w:r>
        <w:rPr>
          <w:lang w:val="uk-UA" w:eastAsia="ar-SA"/>
        </w:rPr>
        <w:t>.</w:t>
      </w:r>
    </w:p>
    <w:p w:rsidR="00DC4EBC" w:rsidRPr="0043073D" w:rsidRDefault="00DC4EBC" w:rsidP="00264ED1">
      <w:pPr>
        <w:pStyle w:val="14"/>
        <w:spacing w:before="0" w:after="0"/>
        <w:ind w:firstLine="567"/>
      </w:pPr>
      <w:r w:rsidRPr="0043073D">
        <w:t>5. Клінічні особливості</w:t>
      </w:r>
    </w:p>
    <w:p w:rsidR="00DC4EBC" w:rsidRPr="0043073D" w:rsidRDefault="00DC4EBC" w:rsidP="00264ED1">
      <w:pPr>
        <w:pStyle w:val="14"/>
        <w:spacing w:before="0" w:after="0"/>
        <w:ind w:firstLine="567"/>
      </w:pPr>
      <w:r w:rsidRPr="0043073D">
        <w:t>5.1 Вид тварин</w:t>
      </w:r>
    </w:p>
    <w:p w:rsidR="00DC4EBC" w:rsidRPr="0043073D" w:rsidRDefault="00DC4EBC" w:rsidP="00264ED1">
      <w:pPr>
        <w:pStyle w:val="16"/>
        <w:ind w:firstLine="567"/>
        <w:rPr>
          <w:snapToGrid w:val="0"/>
        </w:rPr>
      </w:pPr>
      <w:r w:rsidRPr="0043073D">
        <w:rPr>
          <w:snapToGrid w:val="0"/>
        </w:rPr>
        <w:t>Безпосередньо не стосується.</w:t>
      </w:r>
    </w:p>
    <w:p w:rsidR="00DC4EBC" w:rsidRDefault="00DC4EBC" w:rsidP="00264ED1">
      <w:pPr>
        <w:pStyle w:val="14"/>
        <w:spacing w:before="0" w:after="0"/>
        <w:ind w:firstLine="567"/>
        <w:rPr>
          <w:snapToGrid w:val="0"/>
        </w:rPr>
      </w:pPr>
      <w:r w:rsidRPr="0043073D">
        <w:rPr>
          <w:snapToGrid w:val="0"/>
        </w:rPr>
        <w:t>5.2 Показання до застосування</w:t>
      </w:r>
    </w:p>
    <w:p w:rsidR="00264ED1" w:rsidRPr="00264ED1" w:rsidRDefault="00264ED1" w:rsidP="00264ED1">
      <w:pPr>
        <w:pStyle w:val="14"/>
        <w:spacing w:before="0" w:after="0"/>
        <w:ind w:firstLine="567"/>
        <w:rPr>
          <w:b w:val="0"/>
          <w:snapToGrid w:val="0"/>
        </w:rPr>
      </w:pPr>
      <w:r w:rsidRPr="00264ED1">
        <w:rPr>
          <w:b w:val="0"/>
          <w:snapToGrid w:val="0"/>
        </w:rPr>
        <w:t>Препарат застосовують для профілактичної та вимушеної дезінфекції тваринницьких та птахівничих приміщень, для дезінфекції інкубаторів, забійних та м’ясопереробних цехів, транспортних засобів, ветпунктів, лабораторій та інших об'єктів і обладнання, які підлягають ветеринарному нагляду</w:t>
      </w:r>
    </w:p>
    <w:p w:rsidR="00DC4EBC" w:rsidRPr="0043073D" w:rsidRDefault="00DC4EBC" w:rsidP="00264ED1">
      <w:pPr>
        <w:pStyle w:val="14"/>
        <w:spacing w:before="0" w:after="0"/>
        <w:ind w:firstLine="567"/>
      </w:pPr>
      <w:r w:rsidRPr="0043073D">
        <w:t>5.3 Протипоказання</w:t>
      </w:r>
    </w:p>
    <w:p w:rsidR="00DC4EBC" w:rsidRDefault="00DC4EBC" w:rsidP="00264ED1">
      <w:pPr>
        <w:pStyle w:val="16"/>
        <w:ind w:firstLine="567"/>
      </w:pPr>
      <w:r w:rsidRPr="0043073D">
        <w:t>Не встановлені.</w:t>
      </w:r>
    </w:p>
    <w:p w:rsidR="007264C5" w:rsidRPr="007264C5" w:rsidRDefault="007264C5" w:rsidP="007264C5">
      <w:pPr>
        <w:ind w:firstLine="567"/>
        <w:jc w:val="both"/>
        <w:rPr>
          <w:b/>
          <w:lang w:val="uk-UA"/>
        </w:rPr>
      </w:pPr>
      <w:r w:rsidRPr="007264C5">
        <w:rPr>
          <w:b/>
          <w:lang w:val="uk-UA"/>
        </w:rPr>
        <w:t>5.4 Побічна дія</w:t>
      </w:r>
    </w:p>
    <w:p w:rsidR="007264C5" w:rsidRPr="007264C5" w:rsidRDefault="007264C5" w:rsidP="007264C5">
      <w:pPr>
        <w:ind w:firstLine="567"/>
        <w:jc w:val="both"/>
        <w:rPr>
          <w:lang w:val="uk-UA"/>
        </w:rPr>
      </w:pPr>
      <w:r w:rsidRPr="007264C5">
        <w:rPr>
          <w:lang w:val="uk-UA"/>
        </w:rPr>
        <w:t>Не виявлена.</w:t>
      </w:r>
    </w:p>
    <w:p w:rsidR="00DC4EBC" w:rsidRPr="0043073D" w:rsidRDefault="00DC4EBC" w:rsidP="00264ED1">
      <w:pPr>
        <w:pStyle w:val="14"/>
        <w:spacing w:before="0" w:after="0"/>
        <w:ind w:firstLine="567"/>
      </w:pPr>
      <w:r w:rsidRPr="0043073D">
        <w:t>5.</w:t>
      </w:r>
      <w:r w:rsidR="007264C5">
        <w:t>5</w:t>
      </w:r>
      <w:r w:rsidRPr="0043073D">
        <w:t xml:space="preserve"> Особливі застереження при використанні</w:t>
      </w:r>
    </w:p>
    <w:p w:rsidR="00DC4EBC" w:rsidRPr="0043073D" w:rsidRDefault="00264ED1" w:rsidP="00264ED1">
      <w:pPr>
        <w:pStyle w:val="16"/>
        <w:ind w:firstLine="567"/>
      </w:pPr>
      <w:r w:rsidRPr="00264ED1">
        <w:t>Не застосовувати в присутності тварин і птиці.</w:t>
      </w:r>
    </w:p>
    <w:p w:rsidR="00DC4EBC" w:rsidRPr="0043073D" w:rsidRDefault="00DC4EBC" w:rsidP="00264ED1">
      <w:pPr>
        <w:pStyle w:val="14"/>
        <w:spacing w:before="0" w:after="0"/>
        <w:ind w:firstLine="567"/>
      </w:pPr>
      <w:r w:rsidRPr="0043073D">
        <w:t>5.</w:t>
      </w:r>
      <w:r w:rsidR="007264C5">
        <w:t>6</w:t>
      </w:r>
      <w:r w:rsidRPr="0043073D">
        <w:t xml:space="preserve"> Використання під час вагітності, лактації, несучості</w:t>
      </w:r>
    </w:p>
    <w:p w:rsidR="00DC4EBC" w:rsidRPr="0043073D" w:rsidRDefault="00DC4EBC" w:rsidP="00264ED1">
      <w:pPr>
        <w:pStyle w:val="16"/>
        <w:ind w:firstLine="567"/>
        <w:rPr>
          <w:snapToGrid w:val="0"/>
        </w:rPr>
      </w:pPr>
      <w:r w:rsidRPr="0043073D">
        <w:rPr>
          <w:snapToGrid w:val="0"/>
        </w:rPr>
        <w:t>Не стосується.</w:t>
      </w:r>
    </w:p>
    <w:p w:rsidR="00DC4EBC" w:rsidRPr="0043073D" w:rsidRDefault="00DC4EBC" w:rsidP="00264ED1">
      <w:pPr>
        <w:pStyle w:val="14"/>
        <w:spacing w:before="0" w:after="0"/>
        <w:ind w:firstLine="567"/>
      </w:pPr>
      <w:r w:rsidRPr="0043073D">
        <w:t>5.</w:t>
      </w:r>
      <w:r w:rsidR="007264C5">
        <w:t>7</w:t>
      </w:r>
      <w:r w:rsidRPr="0043073D">
        <w:t xml:space="preserve"> Взаємодія з іншими засобами та інші форми взаємодії</w:t>
      </w:r>
    </w:p>
    <w:p w:rsidR="00264ED1" w:rsidRPr="00264ED1" w:rsidRDefault="00264ED1" w:rsidP="00264ED1">
      <w:pPr>
        <w:pStyle w:val="16"/>
        <w:ind w:firstLine="567"/>
        <w:rPr>
          <w:lang w:val="ru-RU"/>
        </w:rPr>
      </w:pPr>
      <w:r w:rsidRPr="00264ED1">
        <w:t xml:space="preserve">Не сумісний з </w:t>
      </w:r>
      <w:r w:rsidRPr="00264ED1">
        <w:rPr>
          <w:lang w:val="ru-RU"/>
        </w:rPr>
        <w:t xml:space="preserve">милами, </w:t>
      </w:r>
      <w:proofErr w:type="spellStart"/>
      <w:r w:rsidRPr="00264ED1">
        <w:rPr>
          <w:lang w:val="ru-RU"/>
        </w:rPr>
        <w:t>аніонними</w:t>
      </w:r>
      <w:proofErr w:type="spellEnd"/>
      <w:r w:rsidRPr="00264ED1">
        <w:rPr>
          <w:lang w:val="ru-RU"/>
        </w:rPr>
        <w:t xml:space="preserve"> </w:t>
      </w:r>
      <w:proofErr w:type="spellStart"/>
      <w:r w:rsidRPr="00264ED1">
        <w:rPr>
          <w:lang w:val="ru-RU"/>
        </w:rPr>
        <w:t>поверхнево-активними</w:t>
      </w:r>
      <w:proofErr w:type="spellEnd"/>
      <w:r w:rsidRPr="00264ED1">
        <w:rPr>
          <w:lang w:val="ru-RU"/>
        </w:rPr>
        <w:t xml:space="preserve"> </w:t>
      </w:r>
      <w:proofErr w:type="spellStart"/>
      <w:r w:rsidRPr="00264ED1">
        <w:rPr>
          <w:lang w:val="ru-RU"/>
        </w:rPr>
        <w:t>речовинами</w:t>
      </w:r>
      <w:proofErr w:type="spellEnd"/>
      <w:r w:rsidRPr="00264ED1">
        <w:rPr>
          <w:lang w:val="ru-RU"/>
        </w:rPr>
        <w:t xml:space="preserve">, </w:t>
      </w:r>
      <w:proofErr w:type="spellStart"/>
      <w:r w:rsidRPr="00264ED1">
        <w:rPr>
          <w:lang w:val="ru-RU"/>
        </w:rPr>
        <w:t>концентрованими</w:t>
      </w:r>
      <w:proofErr w:type="spellEnd"/>
      <w:r w:rsidRPr="00264ED1">
        <w:rPr>
          <w:lang w:val="ru-RU"/>
        </w:rPr>
        <w:t xml:space="preserve"> </w:t>
      </w:r>
      <w:proofErr w:type="spellStart"/>
      <w:r w:rsidRPr="00264ED1">
        <w:rPr>
          <w:lang w:val="ru-RU"/>
        </w:rPr>
        <w:t>розчинами</w:t>
      </w:r>
      <w:proofErr w:type="spellEnd"/>
      <w:r w:rsidRPr="00264ED1">
        <w:rPr>
          <w:lang w:val="ru-RU"/>
        </w:rPr>
        <w:t xml:space="preserve"> хлору, </w:t>
      </w:r>
      <w:proofErr w:type="spellStart"/>
      <w:r w:rsidRPr="00264ED1">
        <w:rPr>
          <w:lang w:val="ru-RU"/>
        </w:rPr>
        <w:t>окисниками</w:t>
      </w:r>
      <w:proofErr w:type="spellEnd"/>
    </w:p>
    <w:p w:rsidR="00DC4EBC" w:rsidRPr="0043073D" w:rsidRDefault="00DC4EBC" w:rsidP="00264ED1">
      <w:pPr>
        <w:pStyle w:val="14"/>
        <w:spacing w:before="0" w:after="0"/>
        <w:ind w:firstLine="567"/>
      </w:pPr>
      <w:r w:rsidRPr="0043073D">
        <w:t>5.</w:t>
      </w:r>
      <w:r w:rsidR="007264C5">
        <w:t>8</w:t>
      </w:r>
      <w:r w:rsidRPr="0043073D">
        <w:t xml:space="preserve"> Дози і способи введення тваринам різного віку</w:t>
      </w:r>
    </w:p>
    <w:p w:rsidR="00264ED1" w:rsidRPr="00264ED1" w:rsidRDefault="00264ED1" w:rsidP="00264ED1">
      <w:pPr>
        <w:pStyle w:val="16"/>
        <w:ind w:firstLine="567"/>
      </w:pPr>
      <w:bookmarkStart w:id="0" w:name="_Hlk175754697"/>
      <w:r w:rsidRPr="00264ED1">
        <w:t xml:space="preserve">Засіб застосовують у вигляді водних робочих розчинів, які готують у місткості з будь-якого матеріалу шляхом змішування концентрату засобу з водопровідною водою. </w:t>
      </w:r>
    </w:p>
    <w:p w:rsidR="00264ED1" w:rsidRPr="00264ED1" w:rsidRDefault="00264ED1" w:rsidP="00264ED1">
      <w:pPr>
        <w:pStyle w:val="16"/>
        <w:ind w:firstLine="567"/>
      </w:pPr>
      <w:r w:rsidRPr="00264ED1">
        <w:t>Дезінфекцію проводять після ретельної механічної та санітарної очистки поверхонь об’єктів знезараження.</w:t>
      </w:r>
    </w:p>
    <w:p w:rsidR="00264ED1" w:rsidRDefault="00264ED1" w:rsidP="00264ED1">
      <w:pPr>
        <w:pStyle w:val="16"/>
      </w:pPr>
      <w:r w:rsidRPr="00264ED1">
        <w:t>Дезінфекцію проводять методом протирання, зрошення</w:t>
      </w:r>
      <w:r w:rsidRPr="00264ED1">
        <w:rPr>
          <w:lang w:val="ru-RU"/>
        </w:rPr>
        <w:t xml:space="preserve">, </w:t>
      </w:r>
      <w:proofErr w:type="spellStart"/>
      <w:r w:rsidRPr="00264ED1">
        <w:rPr>
          <w:lang w:val="ru-RU"/>
        </w:rPr>
        <w:t>туманоутворення</w:t>
      </w:r>
      <w:proofErr w:type="spellEnd"/>
      <w:r w:rsidRPr="00264ED1">
        <w:t xml:space="preserve"> та методом</w:t>
      </w:r>
      <w:r w:rsidRPr="00264ED1">
        <w:rPr>
          <w:lang w:val="ru-RU"/>
        </w:rPr>
        <w:t xml:space="preserve"> </w:t>
      </w:r>
      <w:r w:rsidRPr="00264ED1">
        <w:t>генерування піни.</w:t>
      </w:r>
    </w:p>
    <w:p w:rsidR="002C1FC4" w:rsidRDefault="0063390E" w:rsidP="0063390E">
      <w:pPr>
        <w:pStyle w:val="16"/>
        <w:ind w:firstLine="567"/>
      </w:pPr>
      <w:r>
        <w:rPr>
          <w:lang w:val="ru-RU"/>
        </w:rPr>
        <w:t>Д</w:t>
      </w:r>
      <w:r w:rsidR="002C1FC4" w:rsidRPr="002C1FC4">
        <w:rPr>
          <w:lang w:val="ru-RU"/>
        </w:rPr>
        <w:t xml:space="preserve">ля </w:t>
      </w:r>
      <w:proofErr w:type="spellStart"/>
      <w:r w:rsidR="00C35087">
        <w:rPr>
          <w:lang w:val="ru-RU"/>
        </w:rPr>
        <w:t>профілактичної</w:t>
      </w:r>
      <w:proofErr w:type="spellEnd"/>
      <w:r w:rsidR="00C35087">
        <w:rPr>
          <w:lang w:val="ru-RU"/>
        </w:rPr>
        <w:t xml:space="preserve"> </w:t>
      </w:r>
      <w:proofErr w:type="spellStart"/>
      <w:r w:rsidR="002C1FC4" w:rsidRPr="002C1FC4">
        <w:rPr>
          <w:lang w:val="ru-RU"/>
        </w:rPr>
        <w:t>обробки</w:t>
      </w:r>
      <w:proofErr w:type="spellEnd"/>
      <w:r w:rsidR="002C1FC4" w:rsidRPr="002C1FC4">
        <w:rPr>
          <w:lang w:val="ru-RU"/>
        </w:rPr>
        <w:t xml:space="preserve"> </w:t>
      </w:r>
      <w:proofErr w:type="spellStart"/>
      <w:r w:rsidR="002C1FC4" w:rsidRPr="002C1FC4">
        <w:rPr>
          <w:lang w:val="ru-RU"/>
        </w:rPr>
        <w:t>проти</w:t>
      </w:r>
      <w:proofErr w:type="spellEnd"/>
      <w:r w:rsidR="002C1FC4" w:rsidRPr="002C1FC4">
        <w:rPr>
          <w:lang w:val="ru-RU"/>
        </w:rPr>
        <w:t xml:space="preserve"> </w:t>
      </w:r>
      <w:proofErr w:type="spellStart"/>
      <w:r w:rsidR="002C1FC4" w:rsidRPr="002C1FC4">
        <w:rPr>
          <w:lang w:val="ru-RU"/>
        </w:rPr>
        <w:t>бактерій</w:t>
      </w:r>
      <w:proofErr w:type="spellEnd"/>
      <w:r w:rsidR="002C1FC4" w:rsidRPr="002C1FC4">
        <w:rPr>
          <w:lang w:val="ru-RU"/>
        </w:rPr>
        <w:t xml:space="preserve"> та </w:t>
      </w:r>
      <w:proofErr w:type="spellStart"/>
      <w:r w:rsidR="002C1FC4" w:rsidRPr="002C1FC4">
        <w:rPr>
          <w:lang w:val="ru-RU"/>
        </w:rPr>
        <w:t>грибів</w:t>
      </w:r>
      <w:proofErr w:type="spellEnd"/>
      <w:r w:rsidR="002C1FC4" w:rsidRPr="002C1FC4">
        <w:rPr>
          <w:lang w:val="ru-RU"/>
        </w:rPr>
        <w:t xml:space="preserve"> </w:t>
      </w:r>
      <w:r w:rsidR="002C1FC4">
        <w:rPr>
          <w:lang w:val="ru-RU"/>
        </w:rPr>
        <w:t>в</w:t>
      </w:r>
      <w:proofErr w:type="spellStart"/>
      <w:r w:rsidR="00B01FAC" w:rsidRPr="0043073D">
        <w:t>ик</w:t>
      </w:r>
      <w:r>
        <w:t>ористовують</w:t>
      </w:r>
      <w:proofErr w:type="spellEnd"/>
      <w:r>
        <w:t xml:space="preserve"> 0,2% робочі розчини препарату </w:t>
      </w:r>
      <w:r w:rsidRPr="0063390E">
        <w:t>при нормі витрати 0,25 л/м</w:t>
      </w:r>
      <w:r w:rsidRPr="0063390E">
        <w:rPr>
          <w:vertAlign w:val="superscript"/>
        </w:rPr>
        <w:t>2</w:t>
      </w:r>
      <w:r w:rsidRPr="0063390E">
        <w:t xml:space="preserve"> і експозиції </w:t>
      </w:r>
      <w:r>
        <w:t>3</w:t>
      </w:r>
      <w:r w:rsidRPr="0063390E">
        <w:t>0 хвилин</w:t>
      </w:r>
      <w:r>
        <w:t xml:space="preserve">. </w:t>
      </w:r>
    </w:p>
    <w:p w:rsidR="00B01FAC" w:rsidRPr="0043073D" w:rsidRDefault="0063390E" w:rsidP="00264ED1">
      <w:pPr>
        <w:pStyle w:val="16"/>
        <w:ind w:firstLine="567"/>
      </w:pPr>
      <w:r>
        <w:rPr>
          <w:lang w:val="ru-RU"/>
        </w:rPr>
        <w:lastRenderedPageBreak/>
        <w:t>Д</w:t>
      </w:r>
      <w:r w:rsidRPr="0063390E">
        <w:rPr>
          <w:lang w:val="ru-RU"/>
        </w:rPr>
        <w:t xml:space="preserve">ля </w:t>
      </w:r>
      <w:proofErr w:type="spellStart"/>
      <w:r w:rsidRPr="0063390E">
        <w:rPr>
          <w:lang w:val="ru-RU"/>
        </w:rPr>
        <w:t>обробки</w:t>
      </w:r>
      <w:proofErr w:type="spellEnd"/>
      <w:r w:rsidRPr="0063390E">
        <w:rPr>
          <w:lang w:val="ru-RU"/>
        </w:rPr>
        <w:t xml:space="preserve"> </w:t>
      </w:r>
      <w:proofErr w:type="spellStart"/>
      <w:r w:rsidRPr="0063390E">
        <w:rPr>
          <w:lang w:val="ru-RU"/>
        </w:rPr>
        <w:t>проти</w:t>
      </w:r>
      <w:proofErr w:type="spellEnd"/>
      <w:r w:rsidRPr="0063390E">
        <w:rPr>
          <w:lang w:val="ru-RU"/>
        </w:rPr>
        <w:t xml:space="preserve"> </w:t>
      </w:r>
      <w:proofErr w:type="spellStart"/>
      <w:r w:rsidRPr="0063390E">
        <w:rPr>
          <w:lang w:val="ru-RU"/>
        </w:rPr>
        <w:t>вірусів</w:t>
      </w:r>
      <w:proofErr w:type="spellEnd"/>
      <w:r w:rsidRPr="0063390E">
        <w:rPr>
          <w:lang w:val="ru-RU"/>
        </w:rPr>
        <w:t xml:space="preserve"> </w:t>
      </w:r>
      <w:proofErr w:type="spellStart"/>
      <w:r>
        <w:rPr>
          <w:lang w:val="ru-RU"/>
        </w:rPr>
        <w:t>використовують</w:t>
      </w:r>
      <w:proofErr w:type="spellEnd"/>
      <w:r>
        <w:rPr>
          <w:lang w:val="ru-RU"/>
        </w:rPr>
        <w:t xml:space="preserve"> </w:t>
      </w:r>
      <w:r w:rsidR="00B01FAC" w:rsidRPr="0043073D">
        <w:t>0,75% робочі розчини</w:t>
      </w:r>
      <w:r w:rsidR="00BC2B4D" w:rsidRPr="0043073D">
        <w:t xml:space="preserve"> з розрахунку 1 літр на 1 м² поверхні</w:t>
      </w:r>
      <w:r w:rsidR="00B01FAC" w:rsidRPr="0043073D">
        <w:t xml:space="preserve">. Експозиція - 30 хвилин. </w:t>
      </w:r>
    </w:p>
    <w:bookmarkEnd w:id="0"/>
    <w:p w:rsidR="0063390E" w:rsidRPr="0063390E" w:rsidRDefault="0063390E" w:rsidP="0063390E">
      <w:pPr>
        <w:ind w:firstLine="567"/>
        <w:jc w:val="both"/>
        <w:rPr>
          <w:lang w:val="uk-UA" w:eastAsia="ar-SA"/>
        </w:rPr>
      </w:pPr>
      <w:r w:rsidRPr="0063390E">
        <w:rPr>
          <w:lang w:val="uk-UA" w:eastAsia="ar-SA"/>
        </w:rPr>
        <w:t xml:space="preserve">Для проведення вимушеної та заключної дезінфекції при інфекційних захворюваннях бактеріальної етіології використовують </w:t>
      </w:r>
      <w:r w:rsidR="00C35087" w:rsidRPr="00C35087">
        <w:rPr>
          <w:lang w:val="uk-UA" w:eastAsia="ar-SA"/>
        </w:rPr>
        <w:t>0,25-0,5%</w:t>
      </w:r>
      <w:r w:rsidRPr="0063390E">
        <w:rPr>
          <w:lang w:val="uk-UA" w:eastAsia="ar-SA"/>
        </w:rPr>
        <w:t xml:space="preserve"> водн</w:t>
      </w:r>
      <w:r w:rsidR="00C35087">
        <w:rPr>
          <w:lang w:val="uk-UA" w:eastAsia="ar-SA"/>
        </w:rPr>
        <w:t>і</w:t>
      </w:r>
      <w:r w:rsidRPr="0063390E">
        <w:rPr>
          <w:lang w:val="uk-UA" w:eastAsia="ar-SA"/>
        </w:rPr>
        <w:t xml:space="preserve"> розчин препарату при витраті</w:t>
      </w:r>
      <w:r w:rsidR="00C35087">
        <w:rPr>
          <w:lang w:val="uk-UA" w:eastAsia="ar-SA"/>
        </w:rPr>
        <w:t xml:space="preserve"> 1 л /</w:t>
      </w:r>
      <w:r w:rsidRPr="0063390E">
        <w:rPr>
          <w:lang w:val="uk-UA" w:eastAsia="ar-SA"/>
        </w:rPr>
        <w:t xml:space="preserve"> м</w:t>
      </w:r>
      <w:r w:rsidRPr="0063390E">
        <w:rPr>
          <w:vertAlign w:val="superscript"/>
          <w:lang w:val="uk-UA" w:eastAsia="ar-SA"/>
        </w:rPr>
        <w:t>2</w:t>
      </w:r>
      <w:r w:rsidRPr="0063390E">
        <w:rPr>
          <w:lang w:val="uk-UA" w:eastAsia="ar-SA"/>
        </w:rPr>
        <w:t xml:space="preserve"> площі. Експозиція складає </w:t>
      </w:r>
      <w:r w:rsidR="00C35087">
        <w:rPr>
          <w:lang w:val="uk-UA" w:eastAsia="ar-SA"/>
        </w:rPr>
        <w:t>60-120 хвилин</w:t>
      </w:r>
      <w:r w:rsidRPr="0063390E">
        <w:rPr>
          <w:lang w:val="uk-UA" w:eastAsia="ar-SA"/>
        </w:rPr>
        <w:t xml:space="preserve">. </w:t>
      </w:r>
    </w:p>
    <w:p w:rsidR="007264C5" w:rsidRPr="007264C5" w:rsidRDefault="00754745" w:rsidP="00B241A5">
      <w:pPr>
        <w:ind w:firstLine="567"/>
        <w:jc w:val="both"/>
        <w:rPr>
          <w:rFonts w:eastAsia="Calibri"/>
          <w:lang w:val="uk-UA"/>
        </w:rPr>
      </w:pPr>
      <w:r w:rsidRPr="00754745">
        <w:rPr>
          <w:rFonts w:eastAsia="Calibri"/>
        </w:rPr>
        <w:t xml:space="preserve">Для профілактичної або вимушеної дезінфекції при </w:t>
      </w:r>
      <w:proofErr w:type="spellStart"/>
      <w:r w:rsidRPr="00754745">
        <w:rPr>
          <w:rFonts w:eastAsia="Calibri"/>
        </w:rPr>
        <w:t>інфекційних</w:t>
      </w:r>
      <w:proofErr w:type="spellEnd"/>
      <w:r w:rsidRPr="00754745">
        <w:rPr>
          <w:rFonts w:eastAsia="Calibri"/>
        </w:rPr>
        <w:t xml:space="preserve"> </w:t>
      </w:r>
      <w:proofErr w:type="spellStart"/>
      <w:r w:rsidRPr="00754745">
        <w:rPr>
          <w:rFonts w:eastAsia="Calibri"/>
        </w:rPr>
        <w:t>захворюваннях</w:t>
      </w:r>
      <w:proofErr w:type="spellEnd"/>
      <w:r w:rsidRPr="00754745">
        <w:rPr>
          <w:rFonts w:eastAsia="Calibri"/>
        </w:rPr>
        <w:t xml:space="preserve"> </w:t>
      </w:r>
      <w:proofErr w:type="spellStart"/>
      <w:r w:rsidRPr="00754745">
        <w:rPr>
          <w:rFonts w:eastAsia="Calibri"/>
        </w:rPr>
        <w:t>бактеріальної</w:t>
      </w:r>
      <w:proofErr w:type="spellEnd"/>
      <w:r w:rsidRPr="00754745">
        <w:rPr>
          <w:rFonts w:eastAsia="Calibri"/>
        </w:rPr>
        <w:t xml:space="preserve">, </w:t>
      </w:r>
      <w:proofErr w:type="spellStart"/>
      <w:r w:rsidRPr="00754745">
        <w:rPr>
          <w:rFonts w:eastAsia="Calibri"/>
        </w:rPr>
        <w:t>грибкової</w:t>
      </w:r>
      <w:proofErr w:type="spellEnd"/>
      <w:r w:rsidRPr="00754745">
        <w:rPr>
          <w:rFonts w:eastAsia="Calibri"/>
        </w:rPr>
        <w:t xml:space="preserve"> та </w:t>
      </w:r>
      <w:proofErr w:type="spellStart"/>
      <w:r w:rsidRPr="00754745">
        <w:rPr>
          <w:rFonts w:eastAsia="Calibri"/>
        </w:rPr>
        <w:t>вірусної</w:t>
      </w:r>
      <w:proofErr w:type="spellEnd"/>
      <w:r w:rsidRPr="00754745">
        <w:rPr>
          <w:rFonts w:eastAsia="Calibri"/>
        </w:rPr>
        <w:t xml:space="preserve"> </w:t>
      </w:r>
      <w:proofErr w:type="spellStart"/>
      <w:r w:rsidRPr="00754745">
        <w:rPr>
          <w:rFonts w:eastAsia="Calibri"/>
        </w:rPr>
        <w:t>етіології</w:t>
      </w:r>
      <w:proofErr w:type="spellEnd"/>
      <w:r w:rsidRPr="00754745">
        <w:rPr>
          <w:rFonts w:eastAsia="Calibri"/>
        </w:rPr>
        <w:t xml:space="preserve"> методом </w:t>
      </w:r>
      <w:proofErr w:type="spellStart"/>
      <w:r w:rsidRPr="00754745">
        <w:rPr>
          <w:rFonts w:eastAsia="Calibri"/>
        </w:rPr>
        <w:t>туманоутворення</w:t>
      </w:r>
      <w:proofErr w:type="spellEnd"/>
      <w:r w:rsidRPr="00754745">
        <w:rPr>
          <w:rFonts w:eastAsia="Calibri"/>
        </w:rPr>
        <w:t xml:space="preserve"> (</w:t>
      </w:r>
      <w:proofErr w:type="spellStart"/>
      <w:r w:rsidRPr="00754745">
        <w:rPr>
          <w:rFonts w:eastAsia="Calibri"/>
        </w:rPr>
        <w:t>аерозольного</w:t>
      </w:r>
      <w:proofErr w:type="spellEnd"/>
      <w:r w:rsidRPr="00754745">
        <w:rPr>
          <w:rFonts w:eastAsia="Calibri"/>
        </w:rPr>
        <w:t xml:space="preserve"> </w:t>
      </w:r>
      <w:proofErr w:type="spellStart"/>
      <w:r w:rsidRPr="00754745">
        <w:rPr>
          <w:rFonts w:eastAsia="Calibri"/>
        </w:rPr>
        <w:t>розпилення</w:t>
      </w:r>
      <w:proofErr w:type="spellEnd"/>
      <w:r w:rsidRPr="00754745">
        <w:rPr>
          <w:rFonts w:eastAsia="Calibri"/>
        </w:rPr>
        <w:t xml:space="preserve">) </w:t>
      </w:r>
      <w:proofErr w:type="spellStart"/>
      <w:r w:rsidRPr="00754745">
        <w:rPr>
          <w:rFonts w:eastAsia="Calibri"/>
        </w:rPr>
        <w:t>використовують</w:t>
      </w:r>
      <w:proofErr w:type="spellEnd"/>
      <w:r w:rsidRPr="00754745">
        <w:rPr>
          <w:rFonts w:eastAsia="Calibri"/>
        </w:rPr>
        <w:t xml:space="preserve"> 20% </w:t>
      </w:r>
      <w:proofErr w:type="spellStart"/>
      <w:r w:rsidRPr="00754745">
        <w:rPr>
          <w:rFonts w:eastAsia="Calibri"/>
        </w:rPr>
        <w:t>водний</w:t>
      </w:r>
      <w:proofErr w:type="spellEnd"/>
      <w:r w:rsidRPr="00754745">
        <w:rPr>
          <w:rFonts w:eastAsia="Calibri"/>
        </w:rPr>
        <w:t xml:space="preserve"> розчин препарату (до 1 л препарату додають 4 л води на 1000 м</w:t>
      </w:r>
      <w:r w:rsidRPr="00754745">
        <w:rPr>
          <w:rFonts w:eastAsia="Calibri"/>
          <w:vertAlign w:val="superscript"/>
        </w:rPr>
        <w:t>3</w:t>
      </w:r>
      <w:r w:rsidRPr="00754745">
        <w:rPr>
          <w:rFonts w:eastAsia="Calibri"/>
        </w:rPr>
        <w:t xml:space="preserve"> об'єму приміщення). Робочий розчин розпилюють при вимкнутій вентиляції з часом експозиції – 3 години.</w:t>
      </w:r>
      <w:r w:rsidR="007264C5">
        <w:rPr>
          <w:rFonts w:eastAsia="Calibri"/>
        </w:rPr>
        <w:t xml:space="preserve"> </w:t>
      </w:r>
      <w:proofErr w:type="spellStart"/>
      <w:r w:rsidR="007264C5" w:rsidRPr="007264C5">
        <w:rPr>
          <w:rFonts w:eastAsia="Calibri"/>
          <w:lang w:val="uk-UA"/>
        </w:rPr>
        <w:t>Туманоутворення</w:t>
      </w:r>
      <w:proofErr w:type="spellEnd"/>
      <w:r w:rsidR="007264C5" w:rsidRPr="007264C5">
        <w:rPr>
          <w:rFonts w:eastAsia="Calibri"/>
          <w:lang w:val="uk-UA"/>
        </w:rPr>
        <w:t xml:space="preserve"> можна проводити як холодним, так і термічним способом з використанням </w:t>
      </w:r>
      <w:proofErr w:type="spellStart"/>
      <w:r w:rsidR="007264C5" w:rsidRPr="007264C5">
        <w:rPr>
          <w:rFonts w:eastAsia="Calibri"/>
          <w:lang w:val="uk-UA"/>
        </w:rPr>
        <w:t>туманогенераторів</w:t>
      </w:r>
      <w:proofErr w:type="spellEnd"/>
      <w:r w:rsidR="007264C5" w:rsidRPr="007264C5">
        <w:rPr>
          <w:rFonts w:eastAsia="Calibri"/>
          <w:lang w:val="uk-UA"/>
        </w:rPr>
        <w:t>.</w:t>
      </w:r>
    </w:p>
    <w:p w:rsidR="00E361CA" w:rsidRPr="00E361CA" w:rsidRDefault="00E361CA" w:rsidP="00B241A5">
      <w:pPr>
        <w:pStyle w:val="16"/>
        <w:ind w:firstLine="567"/>
      </w:pPr>
      <w:r>
        <w:t xml:space="preserve">Дезінфекцію методом </w:t>
      </w:r>
      <w:proofErr w:type="spellStart"/>
      <w:r>
        <w:t>піноутворення</w:t>
      </w:r>
      <w:proofErr w:type="spellEnd"/>
      <w:r>
        <w:t xml:space="preserve"> </w:t>
      </w:r>
      <w:r w:rsidR="0022101E">
        <w:t>проводять</w:t>
      </w:r>
      <w:r w:rsidRPr="00E361CA">
        <w:t>: 0,25-0,5%</w:t>
      </w:r>
      <w:r w:rsidR="0022101E">
        <w:t xml:space="preserve"> водними розчинами.</w:t>
      </w:r>
      <w:r w:rsidRPr="00E361CA">
        <w:t xml:space="preserve"> </w:t>
      </w:r>
      <w:r w:rsidR="0022101E">
        <w:t>О</w:t>
      </w:r>
      <w:r w:rsidRPr="00E361CA">
        <w:t xml:space="preserve">бладнання, стіни </w:t>
      </w:r>
      <w:r w:rsidR="0022101E">
        <w:t xml:space="preserve">потрібно </w:t>
      </w:r>
      <w:r w:rsidRPr="00E361CA">
        <w:t>покри</w:t>
      </w:r>
      <w:r w:rsidR="0022101E">
        <w:t>ти</w:t>
      </w:r>
      <w:r w:rsidRPr="00E361CA">
        <w:t xml:space="preserve"> шаром піни та залишити до висихання.</w:t>
      </w:r>
    </w:p>
    <w:p w:rsidR="00DC4EBC" w:rsidRPr="0043073D" w:rsidRDefault="00DC4EBC" w:rsidP="00B241A5">
      <w:pPr>
        <w:pStyle w:val="14"/>
        <w:spacing w:before="0" w:after="0"/>
        <w:ind w:firstLine="567"/>
      </w:pPr>
      <w:r w:rsidRPr="0043073D">
        <w:t>5.</w:t>
      </w:r>
      <w:r w:rsidR="007264C5">
        <w:t>9</w:t>
      </w:r>
      <w:r w:rsidRPr="0043073D">
        <w:t xml:space="preserve"> Передозування (симптоми, невідкладні заходи, антидоти)</w:t>
      </w:r>
    </w:p>
    <w:p w:rsidR="007264C5" w:rsidRPr="007264C5" w:rsidRDefault="007264C5" w:rsidP="00B241A5">
      <w:pPr>
        <w:ind w:firstLine="567"/>
        <w:jc w:val="both"/>
        <w:rPr>
          <w:lang w:val="uk-UA"/>
        </w:rPr>
      </w:pPr>
      <w:r w:rsidRPr="007264C5">
        <w:rPr>
          <w:lang w:val="uk-UA"/>
        </w:rPr>
        <w:t>Не має відношення.</w:t>
      </w:r>
    </w:p>
    <w:p w:rsidR="007264C5" w:rsidRPr="007264C5" w:rsidRDefault="007264C5" w:rsidP="00B241A5">
      <w:pPr>
        <w:ind w:firstLine="567"/>
        <w:jc w:val="both"/>
        <w:rPr>
          <w:b/>
          <w:lang w:val="uk-UA"/>
        </w:rPr>
      </w:pPr>
      <w:r w:rsidRPr="007264C5">
        <w:rPr>
          <w:b/>
        </w:rPr>
        <w:t>5.</w:t>
      </w:r>
      <w:r w:rsidRPr="007264C5">
        <w:rPr>
          <w:b/>
          <w:lang w:val="uk-UA"/>
        </w:rPr>
        <w:t>10</w:t>
      </w:r>
      <w:r w:rsidRPr="007264C5">
        <w:rPr>
          <w:b/>
        </w:rPr>
        <w:t xml:space="preserve"> </w:t>
      </w:r>
      <w:proofErr w:type="spellStart"/>
      <w:r w:rsidRPr="007264C5">
        <w:rPr>
          <w:b/>
        </w:rPr>
        <w:t>Спеціальні</w:t>
      </w:r>
      <w:proofErr w:type="spellEnd"/>
      <w:r w:rsidRPr="007264C5">
        <w:rPr>
          <w:b/>
        </w:rPr>
        <w:t xml:space="preserve"> </w:t>
      </w:r>
      <w:proofErr w:type="spellStart"/>
      <w:r w:rsidRPr="007264C5">
        <w:rPr>
          <w:b/>
        </w:rPr>
        <w:t>застереження</w:t>
      </w:r>
      <w:proofErr w:type="spellEnd"/>
    </w:p>
    <w:p w:rsidR="00DC4EBC" w:rsidRDefault="007264C5" w:rsidP="00B241A5">
      <w:pPr>
        <w:pStyle w:val="16"/>
        <w:ind w:firstLine="567"/>
      </w:pPr>
      <w:r w:rsidRPr="007264C5">
        <w:t>Обладнання та інвентар, які використовують при годуванні тварин та птиці (годівниці, корита, поїлки тощо) до початку вологої дезінфекції необхідно звільнити від залишків корму та води. Перед повторним використанням їх ополіскують чистою водою</w:t>
      </w:r>
      <w:r w:rsidR="00DC4EBC" w:rsidRPr="0043073D">
        <w:t>.</w:t>
      </w:r>
    </w:p>
    <w:p w:rsidR="007264C5" w:rsidRPr="007264C5" w:rsidRDefault="007264C5" w:rsidP="00B241A5">
      <w:pPr>
        <w:ind w:firstLine="567"/>
        <w:jc w:val="both"/>
        <w:rPr>
          <w:b/>
          <w:lang w:val="uk-UA"/>
        </w:rPr>
      </w:pPr>
      <w:r w:rsidRPr="007264C5">
        <w:rPr>
          <w:b/>
          <w:lang w:val="uk-UA"/>
        </w:rPr>
        <w:t>5.11 Період виведення (</w:t>
      </w:r>
      <w:proofErr w:type="spellStart"/>
      <w:r w:rsidRPr="007264C5">
        <w:rPr>
          <w:b/>
          <w:lang w:val="uk-UA"/>
        </w:rPr>
        <w:t>каренції</w:t>
      </w:r>
      <w:proofErr w:type="spellEnd"/>
      <w:r w:rsidRPr="007264C5">
        <w:rPr>
          <w:b/>
          <w:lang w:val="uk-UA"/>
        </w:rPr>
        <w:t>)</w:t>
      </w:r>
    </w:p>
    <w:p w:rsidR="007264C5" w:rsidRPr="007264C5" w:rsidRDefault="007264C5" w:rsidP="00B241A5">
      <w:pPr>
        <w:ind w:firstLine="567"/>
        <w:jc w:val="both"/>
        <w:rPr>
          <w:lang w:val="uk-UA"/>
        </w:rPr>
      </w:pPr>
      <w:r w:rsidRPr="007264C5">
        <w:rPr>
          <w:lang w:val="uk-UA"/>
        </w:rPr>
        <w:t>Не стосується.</w:t>
      </w:r>
    </w:p>
    <w:p w:rsidR="00DC4EBC" w:rsidRPr="0043073D" w:rsidRDefault="00DC4EBC" w:rsidP="00B241A5">
      <w:pPr>
        <w:pStyle w:val="14"/>
        <w:spacing w:before="0" w:after="0"/>
        <w:ind w:firstLine="567"/>
      </w:pPr>
      <w:r w:rsidRPr="0043073D">
        <w:t>5.</w:t>
      </w:r>
      <w:r w:rsidR="007264C5">
        <w:t>12</w:t>
      </w:r>
      <w:r w:rsidRPr="0043073D">
        <w:t xml:space="preserve"> Спеціальні застереження для осіб і обслуговуючого персоналу</w:t>
      </w:r>
    </w:p>
    <w:p w:rsidR="00B01FAC" w:rsidRDefault="00BA56EC" w:rsidP="00B241A5">
      <w:pPr>
        <w:pStyle w:val="14"/>
        <w:spacing w:before="0" w:after="0"/>
        <w:ind w:firstLine="567"/>
        <w:rPr>
          <w:b w:val="0"/>
        </w:rPr>
      </w:pPr>
      <w:r>
        <w:rPr>
          <w:b w:val="0"/>
          <w:bCs/>
        </w:rPr>
        <w:t>У</w:t>
      </w:r>
      <w:r w:rsidR="00B01FAC" w:rsidRPr="0043073D">
        <w:rPr>
          <w:b w:val="0"/>
          <w:bCs/>
        </w:rPr>
        <w:t xml:space="preserve"> концентрованому вигляді може викликати подразнення дихальних шляхів. Може спричинити алергічну реакцію шкіри. Займиста рідина і пара. Небезпечний при проковтуванні. Викликає сильні опіки шкіри та ураження очей. Дуже токсичний для водних організмів. </w:t>
      </w:r>
      <w:r w:rsidR="00B01FAC" w:rsidRPr="0043073D">
        <w:rPr>
          <w:b w:val="0"/>
        </w:rPr>
        <w:t>Не вдихати газ/пар</w:t>
      </w:r>
      <w:r>
        <w:rPr>
          <w:b w:val="0"/>
        </w:rPr>
        <w:t>у</w:t>
      </w:r>
      <w:r w:rsidR="00B01FAC" w:rsidRPr="0043073D">
        <w:rPr>
          <w:b w:val="0"/>
        </w:rPr>
        <w:t>/аерозоль. Використовуйте тільки в приміщенні, що добре провітрюється. Уникайте потрапляння в довкілля. Одягайте захисні рукавички/захисний одяг/захист очей/обличчя. При попаданні в очі обережно промийте водою протягом кількох хвилин. При попаданні на шкіру обережно промийте великою кількістю води з милом. Отримайте медичну консультацію, якщо ви погано почуваєтеся.</w:t>
      </w:r>
    </w:p>
    <w:p w:rsidR="007264C5" w:rsidRPr="007264C5" w:rsidRDefault="007264C5" w:rsidP="00B241A5">
      <w:pPr>
        <w:ind w:firstLine="567"/>
        <w:jc w:val="both"/>
        <w:rPr>
          <w:b/>
          <w:lang w:val="uk-UA"/>
        </w:rPr>
      </w:pPr>
      <w:r w:rsidRPr="007264C5">
        <w:rPr>
          <w:b/>
          <w:lang w:val="uk-UA"/>
        </w:rPr>
        <w:t>6. Фармацевтичні особливості</w:t>
      </w:r>
    </w:p>
    <w:p w:rsidR="007264C5" w:rsidRPr="007264C5" w:rsidRDefault="007264C5" w:rsidP="00B241A5">
      <w:pPr>
        <w:ind w:firstLine="567"/>
        <w:jc w:val="both"/>
        <w:rPr>
          <w:b/>
          <w:bCs/>
          <w:lang w:val="uk-UA"/>
        </w:rPr>
      </w:pPr>
      <w:r w:rsidRPr="007264C5">
        <w:rPr>
          <w:b/>
          <w:bCs/>
          <w:lang w:val="uk-UA"/>
        </w:rPr>
        <w:t>6.1 Форми несумісності (основні)</w:t>
      </w:r>
    </w:p>
    <w:p w:rsidR="007264C5" w:rsidRPr="007264C5" w:rsidRDefault="007264C5" w:rsidP="00B241A5">
      <w:pPr>
        <w:ind w:firstLine="567"/>
        <w:jc w:val="both"/>
        <w:rPr>
          <w:lang w:val="uk-UA"/>
        </w:rPr>
      </w:pPr>
      <w:r w:rsidRPr="007264C5">
        <w:rPr>
          <w:lang w:val="uk-UA"/>
        </w:rPr>
        <w:t xml:space="preserve">Не сумісний з </w:t>
      </w:r>
      <w:r w:rsidRPr="007264C5">
        <w:t xml:space="preserve">милами, </w:t>
      </w:r>
      <w:proofErr w:type="spellStart"/>
      <w:r w:rsidRPr="007264C5">
        <w:t>аніонними</w:t>
      </w:r>
      <w:proofErr w:type="spellEnd"/>
      <w:r w:rsidRPr="007264C5">
        <w:t xml:space="preserve"> </w:t>
      </w:r>
      <w:proofErr w:type="spellStart"/>
      <w:r w:rsidRPr="007264C5">
        <w:t>поверхнево-активними</w:t>
      </w:r>
      <w:proofErr w:type="spellEnd"/>
      <w:r w:rsidRPr="007264C5">
        <w:t xml:space="preserve"> </w:t>
      </w:r>
      <w:proofErr w:type="spellStart"/>
      <w:r w:rsidRPr="007264C5">
        <w:t>речовинами</w:t>
      </w:r>
      <w:proofErr w:type="spellEnd"/>
      <w:r w:rsidRPr="007264C5">
        <w:t xml:space="preserve">, </w:t>
      </w:r>
      <w:proofErr w:type="spellStart"/>
      <w:r w:rsidRPr="007264C5">
        <w:t>концентрованими</w:t>
      </w:r>
      <w:proofErr w:type="spellEnd"/>
      <w:r w:rsidRPr="007264C5">
        <w:t xml:space="preserve"> </w:t>
      </w:r>
      <w:proofErr w:type="spellStart"/>
      <w:r w:rsidRPr="007264C5">
        <w:t>розчинами</w:t>
      </w:r>
      <w:proofErr w:type="spellEnd"/>
      <w:r w:rsidRPr="007264C5">
        <w:t xml:space="preserve"> хлору, </w:t>
      </w:r>
      <w:proofErr w:type="spellStart"/>
      <w:r w:rsidRPr="007264C5">
        <w:t>окисниками</w:t>
      </w:r>
      <w:proofErr w:type="spellEnd"/>
      <w:r w:rsidRPr="007264C5">
        <w:rPr>
          <w:lang w:val="uk-UA"/>
        </w:rPr>
        <w:t>.</w:t>
      </w:r>
    </w:p>
    <w:p w:rsidR="00DC4EBC" w:rsidRPr="0043073D" w:rsidRDefault="00DC4EBC" w:rsidP="00B241A5">
      <w:pPr>
        <w:pStyle w:val="14"/>
        <w:spacing w:before="0" w:after="0"/>
        <w:ind w:firstLine="567"/>
      </w:pPr>
      <w:r w:rsidRPr="0043073D">
        <w:t>6.</w:t>
      </w:r>
      <w:r w:rsidR="007264C5">
        <w:t>2</w:t>
      </w:r>
      <w:r w:rsidRPr="0043073D">
        <w:t xml:space="preserve"> Термін придатності</w:t>
      </w:r>
    </w:p>
    <w:p w:rsidR="00DC4EBC" w:rsidRPr="0043073D" w:rsidRDefault="00DC4EBC" w:rsidP="00B241A5">
      <w:pPr>
        <w:pStyle w:val="16"/>
        <w:ind w:firstLine="567"/>
      </w:pPr>
      <w:r w:rsidRPr="0043073D">
        <w:t>24 місяці.</w:t>
      </w:r>
    </w:p>
    <w:p w:rsidR="00DC4EBC" w:rsidRPr="0043073D" w:rsidRDefault="00DC4EBC" w:rsidP="00B241A5">
      <w:pPr>
        <w:ind w:firstLine="567"/>
        <w:jc w:val="both"/>
        <w:rPr>
          <w:lang w:val="uk-UA"/>
        </w:rPr>
      </w:pPr>
      <w:r w:rsidRPr="0043073D">
        <w:rPr>
          <w:lang w:val="uk-UA"/>
        </w:rPr>
        <w:t>Термін придатності після розведення</w:t>
      </w:r>
      <w:r w:rsidR="0013400B">
        <w:rPr>
          <w:lang w:val="uk-UA"/>
        </w:rPr>
        <w:t xml:space="preserve"> -</w:t>
      </w:r>
      <w:r w:rsidRPr="0043073D">
        <w:rPr>
          <w:lang w:val="uk-UA"/>
        </w:rPr>
        <w:t xml:space="preserve"> 1 тиждень.</w:t>
      </w:r>
    </w:p>
    <w:p w:rsidR="00DC4EBC" w:rsidRPr="0043073D" w:rsidRDefault="00DC4EBC" w:rsidP="00B241A5">
      <w:pPr>
        <w:ind w:firstLine="567"/>
        <w:jc w:val="both"/>
        <w:rPr>
          <w:lang w:val="uk-UA"/>
        </w:rPr>
      </w:pPr>
      <w:r w:rsidRPr="0043073D">
        <w:rPr>
          <w:lang w:val="uk-UA"/>
        </w:rPr>
        <w:t>Термін придатності після першого відкриття</w:t>
      </w:r>
      <w:r w:rsidR="0013400B">
        <w:rPr>
          <w:lang w:val="uk-UA"/>
        </w:rPr>
        <w:t xml:space="preserve"> -</w:t>
      </w:r>
      <w:r w:rsidRPr="0043073D">
        <w:rPr>
          <w:lang w:val="uk-UA"/>
        </w:rPr>
        <w:t xml:space="preserve"> до терміну</w:t>
      </w:r>
      <w:r w:rsidR="00BA56EC">
        <w:rPr>
          <w:lang w:val="uk-UA"/>
        </w:rPr>
        <w:t>,</w:t>
      </w:r>
      <w:r w:rsidRPr="0043073D">
        <w:rPr>
          <w:lang w:val="uk-UA"/>
        </w:rPr>
        <w:t xml:space="preserve"> зазначеному на упаковці.</w:t>
      </w:r>
    </w:p>
    <w:p w:rsidR="00DC4EBC" w:rsidRPr="0043073D" w:rsidRDefault="00DC4EBC" w:rsidP="00B241A5">
      <w:pPr>
        <w:pStyle w:val="14"/>
        <w:spacing w:before="0" w:after="0"/>
        <w:ind w:firstLine="567"/>
      </w:pPr>
      <w:r w:rsidRPr="0043073D">
        <w:t>6.2 Особливі заходи зберігання</w:t>
      </w:r>
    </w:p>
    <w:p w:rsidR="002A6BBD" w:rsidRPr="0064676A" w:rsidRDefault="002A6BBD" w:rsidP="002A6BBD">
      <w:pPr>
        <w:ind w:firstLine="567"/>
        <w:jc w:val="both"/>
        <w:rPr>
          <w:lang w:val="uk-UA"/>
        </w:rPr>
      </w:pPr>
      <w:r w:rsidRPr="0064676A">
        <w:rPr>
          <w:lang w:val="uk-UA"/>
        </w:rPr>
        <w:t xml:space="preserve">Зберігати в добре провітрюваному місці за температури </w:t>
      </w:r>
      <w:r w:rsidRPr="004B2F60">
        <w:rPr>
          <w:lang w:val="uk-UA"/>
        </w:rPr>
        <w:t>від 0 до 30°С. Уни</w:t>
      </w:r>
      <w:bookmarkStart w:id="1" w:name="_GoBack"/>
      <w:bookmarkEnd w:id="1"/>
      <w:r w:rsidRPr="0064676A">
        <w:rPr>
          <w:lang w:val="uk-UA"/>
        </w:rPr>
        <w:t>кати потрапляння прямих сонячних променів. Термін придатності після розведення - 1 тиждень.</w:t>
      </w:r>
    </w:p>
    <w:p w:rsidR="002A6BBD" w:rsidRPr="0064676A" w:rsidRDefault="002A6BBD" w:rsidP="002A6BBD">
      <w:pPr>
        <w:ind w:firstLine="567"/>
        <w:jc w:val="both"/>
        <w:rPr>
          <w:lang w:val="uk-UA"/>
        </w:rPr>
      </w:pPr>
      <w:r w:rsidRPr="0064676A">
        <w:rPr>
          <w:lang w:val="uk-UA"/>
        </w:rPr>
        <w:t>Термін придатності після першого відкриття - до терміну, зазначеному на упаковці.</w:t>
      </w:r>
    </w:p>
    <w:p w:rsidR="002A6BBD" w:rsidRPr="0064676A" w:rsidRDefault="002A6BBD" w:rsidP="002A6BBD">
      <w:pPr>
        <w:ind w:firstLine="567"/>
        <w:jc w:val="both"/>
        <w:rPr>
          <w:lang w:val="uk-UA"/>
        </w:rPr>
      </w:pPr>
      <w:r w:rsidRPr="0064676A">
        <w:rPr>
          <w:lang w:val="uk-UA"/>
        </w:rPr>
        <w:t>Термін придатності - 24 місяці.</w:t>
      </w:r>
    </w:p>
    <w:p w:rsidR="002A6BBD" w:rsidRPr="0064676A" w:rsidRDefault="002A6BBD" w:rsidP="002A6BBD">
      <w:pPr>
        <w:ind w:firstLine="567"/>
        <w:jc w:val="both"/>
        <w:rPr>
          <w:lang w:val="uk-UA"/>
        </w:rPr>
      </w:pPr>
      <w:r w:rsidRPr="0064676A">
        <w:rPr>
          <w:lang w:val="uk-UA"/>
        </w:rPr>
        <w:t>Зберігати контейнер щільно закритим.</w:t>
      </w:r>
    </w:p>
    <w:p w:rsidR="002A6BBD" w:rsidRPr="009F4AA2" w:rsidRDefault="002A6BBD" w:rsidP="002A6BBD">
      <w:pPr>
        <w:ind w:firstLine="567"/>
        <w:jc w:val="both"/>
        <w:rPr>
          <w:lang w:val="uk-UA"/>
        </w:rPr>
      </w:pPr>
      <w:r w:rsidRPr="0064676A">
        <w:rPr>
          <w:lang w:val="uk-UA"/>
        </w:rPr>
        <w:t>Утилізувати вміст/контейнер у пункті збору спеціальних або небезпечних відходів.</w:t>
      </w:r>
    </w:p>
    <w:p w:rsidR="00DC4EBC" w:rsidRPr="0043073D" w:rsidRDefault="00DC4EBC" w:rsidP="00B241A5">
      <w:pPr>
        <w:pStyle w:val="14"/>
        <w:spacing w:before="0" w:after="0"/>
        <w:ind w:firstLine="567"/>
      </w:pPr>
      <w:r w:rsidRPr="0043073D">
        <w:t>6.4 Природа і склад контейнера первинного пакування</w:t>
      </w:r>
    </w:p>
    <w:p w:rsidR="00220B06" w:rsidRPr="00011AA5" w:rsidRDefault="00220B06" w:rsidP="00B241A5">
      <w:pPr>
        <w:jc w:val="both"/>
        <w:rPr>
          <w:lang w:val="uk-UA"/>
        </w:rPr>
      </w:pPr>
      <w:r w:rsidRPr="00011AA5">
        <w:rPr>
          <w:lang w:val="uk-UA"/>
        </w:rPr>
        <w:t xml:space="preserve">Сині поліетиленові (ПE) контейнери об'ємом </w:t>
      </w:r>
      <w:r>
        <w:rPr>
          <w:lang w:val="uk-UA"/>
        </w:rPr>
        <w:t xml:space="preserve">1, </w:t>
      </w:r>
      <w:r w:rsidRPr="00011AA5">
        <w:rPr>
          <w:lang w:val="uk-UA"/>
        </w:rPr>
        <w:t>5, 10 та 20 літрів</w:t>
      </w:r>
      <w:r>
        <w:rPr>
          <w:lang w:val="uk-UA"/>
        </w:rPr>
        <w:t>.</w:t>
      </w:r>
    </w:p>
    <w:p w:rsidR="00DC4EBC" w:rsidRPr="0043073D" w:rsidRDefault="00DC4EBC" w:rsidP="00B241A5">
      <w:pPr>
        <w:pStyle w:val="14"/>
        <w:spacing w:before="0" w:after="0"/>
        <w:ind w:firstLine="567"/>
      </w:pPr>
      <w:r w:rsidRPr="0043073D">
        <w:t>6.5 Особливі заходи безпеки при поводженні з невикористаним препаратом або із його залишками</w:t>
      </w:r>
    </w:p>
    <w:p w:rsidR="00B45BBC" w:rsidRPr="0043073D" w:rsidRDefault="00DC4EBC" w:rsidP="00B241A5">
      <w:pPr>
        <w:pStyle w:val="16"/>
        <w:ind w:firstLine="567"/>
      </w:pPr>
      <w:r w:rsidRPr="0043073D">
        <w:t xml:space="preserve">Порожню упаковку та залишки невикористаного препарату потрібно утилізувати згідно з чинним законодавством. </w:t>
      </w:r>
    </w:p>
    <w:p w:rsidR="00DC4EBC" w:rsidRPr="0043073D" w:rsidRDefault="00B45BBC" w:rsidP="00B241A5">
      <w:pPr>
        <w:pStyle w:val="16"/>
        <w:ind w:firstLine="567"/>
      </w:pPr>
      <w:r w:rsidRPr="0043073D">
        <w:br w:type="page"/>
      </w:r>
    </w:p>
    <w:p w:rsidR="00DC4EBC" w:rsidRPr="0043073D" w:rsidRDefault="00DC4EBC" w:rsidP="00B241A5">
      <w:pPr>
        <w:pStyle w:val="14"/>
        <w:spacing w:before="0" w:after="0"/>
        <w:ind w:firstLine="567"/>
      </w:pPr>
      <w:r w:rsidRPr="0043073D">
        <w:lastRenderedPageBreak/>
        <w:t>7. Назва і місцезнаходження власника реєстраційного посвідчення</w:t>
      </w:r>
    </w:p>
    <w:tbl>
      <w:tblPr>
        <w:tblW w:w="0" w:type="auto"/>
        <w:tblLayout w:type="fixed"/>
        <w:tblLook w:val="0000" w:firstRow="0" w:lastRow="0" w:firstColumn="0" w:lastColumn="0" w:noHBand="0" w:noVBand="0"/>
      </w:tblPr>
      <w:tblGrid>
        <w:gridCol w:w="5267"/>
        <w:gridCol w:w="5267"/>
      </w:tblGrid>
      <w:tr w:rsidR="00DC4EBC" w:rsidRPr="0043073D" w:rsidTr="002E1AD1">
        <w:tc>
          <w:tcPr>
            <w:tcW w:w="5267" w:type="dxa"/>
          </w:tcPr>
          <w:p w:rsidR="00DC4EBC" w:rsidRPr="0043073D" w:rsidRDefault="00DC4EBC" w:rsidP="00B241A5">
            <w:pPr>
              <w:tabs>
                <w:tab w:val="left" w:pos="567"/>
              </w:tabs>
              <w:ind w:firstLine="567"/>
              <w:jc w:val="both"/>
              <w:rPr>
                <w:lang w:val="uk-UA"/>
              </w:rPr>
            </w:pPr>
            <w:proofErr w:type="spellStart"/>
            <w:r w:rsidRPr="0043073D">
              <w:rPr>
                <w:lang w:val="uk-UA"/>
              </w:rPr>
              <w:t>Інтракеа</w:t>
            </w:r>
            <w:proofErr w:type="spellEnd"/>
            <w:r w:rsidRPr="0043073D">
              <w:rPr>
                <w:lang w:val="uk-UA"/>
              </w:rPr>
              <w:t xml:space="preserve"> Б.В.</w:t>
            </w:r>
            <w:r w:rsidR="00982995">
              <w:rPr>
                <w:lang w:val="uk-UA"/>
              </w:rPr>
              <w:t>,</w:t>
            </w:r>
          </w:p>
          <w:p w:rsidR="00DC4EBC" w:rsidRPr="0043073D" w:rsidRDefault="00DC4EBC" w:rsidP="00B241A5">
            <w:pPr>
              <w:tabs>
                <w:tab w:val="left" w:pos="567"/>
              </w:tabs>
              <w:ind w:firstLine="567"/>
              <w:jc w:val="both"/>
              <w:rPr>
                <w:lang w:val="uk-UA"/>
              </w:rPr>
            </w:pPr>
            <w:proofErr w:type="spellStart"/>
            <w:r w:rsidRPr="0043073D">
              <w:rPr>
                <w:lang w:val="uk-UA"/>
              </w:rPr>
              <w:t>Вольтавег</w:t>
            </w:r>
            <w:proofErr w:type="spellEnd"/>
            <w:r w:rsidRPr="0043073D">
              <w:rPr>
                <w:lang w:val="uk-UA"/>
              </w:rPr>
              <w:t xml:space="preserve"> 4, 5466 АЗ, </w:t>
            </w:r>
            <w:proofErr w:type="spellStart"/>
            <w:r w:rsidRPr="0043073D">
              <w:rPr>
                <w:lang w:val="uk-UA"/>
              </w:rPr>
              <w:t>Вегел</w:t>
            </w:r>
            <w:proofErr w:type="spellEnd"/>
            <w:r w:rsidR="00982995">
              <w:rPr>
                <w:lang w:val="uk-UA"/>
              </w:rPr>
              <w:t>,</w:t>
            </w:r>
          </w:p>
          <w:p w:rsidR="00DC4EBC" w:rsidRPr="0043073D" w:rsidRDefault="00DC4EBC" w:rsidP="00B241A5">
            <w:pPr>
              <w:tabs>
                <w:tab w:val="left" w:pos="567"/>
              </w:tabs>
              <w:ind w:firstLine="567"/>
              <w:jc w:val="both"/>
              <w:rPr>
                <w:lang w:val="uk-UA"/>
              </w:rPr>
            </w:pPr>
            <w:r w:rsidRPr="0043073D">
              <w:rPr>
                <w:lang w:val="uk-UA"/>
              </w:rPr>
              <w:t>Нідерланди</w:t>
            </w:r>
          </w:p>
        </w:tc>
        <w:tc>
          <w:tcPr>
            <w:tcW w:w="5267" w:type="dxa"/>
          </w:tcPr>
          <w:p w:rsidR="00DC4EBC" w:rsidRPr="0043073D" w:rsidRDefault="00DC4EBC" w:rsidP="00B241A5">
            <w:pPr>
              <w:tabs>
                <w:tab w:val="left" w:pos="567"/>
              </w:tabs>
              <w:ind w:firstLine="567"/>
              <w:jc w:val="both"/>
              <w:rPr>
                <w:lang w:val="uk-UA"/>
              </w:rPr>
            </w:pPr>
            <w:proofErr w:type="spellStart"/>
            <w:r w:rsidRPr="0043073D">
              <w:rPr>
                <w:lang w:val="uk-UA"/>
              </w:rPr>
              <w:t>Intracare</w:t>
            </w:r>
            <w:proofErr w:type="spellEnd"/>
            <w:r w:rsidRPr="0043073D">
              <w:rPr>
                <w:lang w:val="uk-UA"/>
              </w:rPr>
              <w:t xml:space="preserve"> B.V.</w:t>
            </w:r>
          </w:p>
          <w:p w:rsidR="00DC4EBC" w:rsidRPr="0043073D" w:rsidRDefault="00DC4EBC" w:rsidP="00B241A5">
            <w:pPr>
              <w:tabs>
                <w:tab w:val="left" w:pos="567"/>
              </w:tabs>
              <w:ind w:firstLine="567"/>
              <w:jc w:val="both"/>
              <w:rPr>
                <w:lang w:val="uk-UA"/>
              </w:rPr>
            </w:pPr>
            <w:proofErr w:type="spellStart"/>
            <w:r w:rsidRPr="0043073D">
              <w:rPr>
                <w:lang w:val="uk-UA"/>
              </w:rPr>
              <w:t>Voltaweg</w:t>
            </w:r>
            <w:proofErr w:type="spellEnd"/>
            <w:r w:rsidRPr="0043073D">
              <w:rPr>
                <w:lang w:val="uk-UA"/>
              </w:rPr>
              <w:t xml:space="preserve"> 4, 5466 AZ, </w:t>
            </w:r>
            <w:proofErr w:type="spellStart"/>
            <w:r w:rsidRPr="0043073D">
              <w:rPr>
                <w:lang w:val="uk-UA"/>
              </w:rPr>
              <w:t>Veghel</w:t>
            </w:r>
            <w:proofErr w:type="spellEnd"/>
          </w:p>
          <w:p w:rsidR="00DC4EBC" w:rsidRPr="0043073D" w:rsidRDefault="00DC4EBC" w:rsidP="00B241A5">
            <w:pPr>
              <w:tabs>
                <w:tab w:val="left" w:pos="567"/>
              </w:tabs>
              <w:ind w:firstLine="567"/>
              <w:jc w:val="both"/>
              <w:rPr>
                <w:lang w:val="uk-UA"/>
              </w:rPr>
            </w:pPr>
            <w:proofErr w:type="spellStart"/>
            <w:r w:rsidRPr="0043073D">
              <w:rPr>
                <w:lang w:val="uk-UA"/>
              </w:rPr>
              <w:t>The</w:t>
            </w:r>
            <w:proofErr w:type="spellEnd"/>
            <w:r w:rsidRPr="0043073D">
              <w:rPr>
                <w:lang w:val="uk-UA"/>
              </w:rPr>
              <w:t xml:space="preserve"> </w:t>
            </w:r>
            <w:proofErr w:type="spellStart"/>
            <w:r w:rsidRPr="0043073D">
              <w:rPr>
                <w:lang w:val="uk-UA"/>
              </w:rPr>
              <w:t>Netherlands</w:t>
            </w:r>
            <w:proofErr w:type="spellEnd"/>
          </w:p>
        </w:tc>
      </w:tr>
    </w:tbl>
    <w:p w:rsidR="00DC4EBC" w:rsidRPr="0043073D" w:rsidRDefault="00DC4EBC" w:rsidP="00B241A5">
      <w:pPr>
        <w:pStyle w:val="14"/>
        <w:spacing w:before="0" w:after="0"/>
        <w:ind w:firstLine="567"/>
      </w:pPr>
      <w:r w:rsidRPr="0043073D">
        <w:t xml:space="preserve">8. Назва і місцезнаходження виробника </w:t>
      </w:r>
    </w:p>
    <w:tbl>
      <w:tblPr>
        <w:tblW w:w="0" w:type="auto"/>
        <w:tblLook w:val="01E0" w:firstRow="1" w:lastRow="1" w:firstColumn="1" w:lastColumn="1" w:noHBand="0" w:noVBand="0"/>
      </w:tblPr>
      <w:tblGrid>
        <w:gridCol w:w="4913"/>
        <w:gridCol w:w="4941"/>
      </w:tblGrid>
      <w:tr w:rsidR="00DC4EBC" w:rsidRPr="0043073D" w:rsidTr="002E1AD1">
        <w:tc>
          <w:tcPr>
            <w:tcW w:w="5211" w:type="dxa"/>
          </w:tcPr>
          <w:p w:rsidR="00DC4EBC" w:rsidRPr="0043073D" w:rsidRDefault="00DC4EBC" w:rsidP="00B241A5">
            <w:pPr>
              <w:tabs>
                <w:tab w:val="left" w:pos="567"/>
              </w:tabs>
              <w:ind w:firstLine="567"/>
              <w:jc w:val="both"/>
              <w:rPr>
                <w:lang w:val="uk-UA"/>
              </w:rPr>
            </w:pPr>
            <w:proofErr w:type="spellStart"/>
            <w:r w:rsidRPr="0043073D">
              <w:rPr>
                <w:lang w:val="uk-UA"/>
              </w:rPr>
              <w:t>Інтракеа</w:t>
            </w:r>
            <w:proofErr w:type="spellEnd"/>
            <w:r w:rsidRPr="0043073D">
              <w:rPr>
                <w:lang w:val="uk-UA"/>
              </w:rPr>
              <w:t xml:space="preserve"> Б.В.</w:t>
            </w:r>
            <w:r w:rsidR="00982995">
              <w:rPr>
                <w:lang w:val="uk-UA"/>
              </w:rPr>
              <w:t>,</w:t>
            </w:r>
          </w:p>
          <w:p w:rsidR="00DC4EBC" w:rsidRPr="0043073D" w:rsidRDefault="00DC4EBC" w:rsidP="00B241A5">
            <w:pPr>
              <w:tabs>
                <w:tab w:val="left" w:pos="567"/>
              </w:tabs>
              <w:ind w:firstLine="567"/>
              <w:jc w:val="both"/>
              <w:rPr>
                <w:lang w:val="uk-UA"/>
              </w:rPr>
            </w:pPr>
            <w:proofErr w:type="spellStart"/>
            <w:r w:rsidRPr="0043073D">
              <w:rPr>
                <w:lang w:val="uk-UA"/>
              </w:rPr>
              <w:t>Вольтавег</w:t>
            </w:r>
            <w:proofErr w:type="spellEnd"/>
            <w:r w:rsidRPr="0043073D">
              <w:rPr>
                <w:lang w:val="uk-UA"/>
              </w:rPr>
              <w:t xml:space="preserve"> 4, 5466 АЗ, </w:t>
            </w:r>
            <w:proofErr w:type="spellStart"/>
            <w:r w:rsidRPr="0043073D">
              <w:rPr>
                <w:lang w:val="uk-UA"/>
              </w:rPr>
              <w:t>Вегел</w:t>
            </w:r>
            <w:proofErr w:type="spellEnd"/>
            <w:r w:rsidR="00982995">
              <w:rPr>
                <w:lang w:val="uk-UA"/>
              </w:rPr>
              <w:t>,</w:t>
            </w:r>
          </w:p>
          <w:p w:rsidR="00DC4EBC" w:rsidRPr="0043073D" w:rsidRDefault="00DC4EBC" w:rsidP="00B241A5">
            <w:pPr>
              <w:tabs>
                <w:tab w:val="left" w:pos="567"/>
              </w:tabs>
              <w:ind w:firstLine="567"/>
              <w:jc w:val="both"/>
              <w:rPr>
                <w:lang w:val="uk-UA"/>
              </w:rPr>
            </w:pPr>
            <w:r w:rsidRPr="0043073D">
              <w:rPr>
                <w:lang w:val="uk-UA"/>
              </w:rPr>
              <w:t>Нідерланди</w:t>
            </w:r>
          </w:p>
        </w:tc>
        <w:tc>
          <w:tcPr>
            <w:tcW w:w="5245" w:type="dxa"/>
          </w:tcPr>
          <w:p w:rsidR="00DC4EBC" w:rsidRPr="0043073D" w:rsidRDefault="00DC4EBC" w:rsidP="008E34C2">
            <w:pPr>
              <w:tabs>
                <w:tab w:val="left" w:pos="567"/>
              </w:tabs>
              <w:ind w:firstLine="904"/>
              <w:jc w:val="both"/>
              <w:rPr>
                <w:lang w:val="uk-UA"/>
              </w:rPr>
            </w:pPr>
            <w:proofErr w:type="spellStart"/>
            <w:r w:rsidRPr="0043073D">
              <w:rPr>
                <w:lang w:val="uk-UA"/>
              </w:rPr>
              <w:t>Intracare</w:t>
            </w:r>
            <w:proofErr w:type="spellEnd"/>
            <w:r w:rsidRPr="0043073D">
              <w:rPr>
                <w:lang w:val="uk-UA"/>
              </w:rPr>
              <w:t xml:space="preserve"> B.V.</w:t>
            </w:r>
          </w:p>
          <w:p w:rsidR="00DC4EBC" w:rsidRPr="0043073D" w:rsidRDefault="00DC4EBC" w:rsidP="008E34C2">
            <w:pPr>
              <w:tabs>
                <w:tab w:val="left" w:pos="567"/>
              </w:tabs>
              <w:ind w:firstLine="904"/>
              <w:jc w:val="both"/>
              <w:rPr>
                <w:lang w:val="uk-UA"/>
              </w:rPr>
            </w:pPr>
            <w:proofErr w:type="spellStart"/>
            <w:r w:rsidRPr="0043073D">
              <w:rPr>
                <w:lang w:val="uk-UA"/>
              </w:rPr>
              <w:t>Voltaweg</w:t>
            </w:r>
            <w:proofErr w:type="spellEnd"/>
            <w:r w:rsidRPr="0043073D">
              <w:rPr>
                <w:lang w:val="uk-UA"/>
              </w:rPr>
              <w:t xml:space="preserve"> 4, 5466 AZ, </w:t>
            </w:r>
            <w:proofErr w:type="spellStart"/>
            <w:r w:rsidRPr="0043073D">
              <w:rPr>
                <w:lang w:val="uk-UA"/>
              </w:rPr>
              <w:t>Veghel</w:t>
            </w:r>
            <w:proofErr w:type="spellEnd"/>
          </w:p>
          <w:p w:rsidR="00DC4EBC" w:rsidRPr="0043073D" w:rsidRDefault="00DC4EBC" w:rsidP="008E34C2">
            <w:pPr>
              <w:tabs>
                <w:tab w:val="left" w:pos="567"/>
              </w:tabs>
              <w:ind w:firstLine="904"/>
              <w:jc w:val="both"/>
              <w:rPr>
                <w:lang w:val="uk-UA"/>
              </w:rPr>
            </w:pPr>
            <w:proofErr w:type="spellStart"/>
            <w:r w:rsidRPr="0043073D">
              <w:rPr>
                <w:lang w:val="uk-UA"/>
              </w:rPr>
              <w:t>The</w:t>
            </w:r>
            <w:proofErr w:type="spellEnd"/>
            <w:r w:rsidRPr="0043073D">
              <w:rPr>
                <w:lang w:val="uk-UA"/>
              </w:rPr>
              <w:t xml:space="preserve"> </w:t>
            </w:r>
            <w:proofErr w:type="spellStart"/>
            <w:r w:rsidRPr="0043073D">
              <w:rPr>
                <w:lang w:val="uk-UA"/>
              </w:rPr>
              <w:t>Netherlands</w:t>
            </w:r>
            <w:proofErr w:type="spellEnd"/>
          </w:p>
        </w:tc>
      </w:tr>
    </w:tbl>
    <w:p w:rsidR="004F6317" w:rsidRPr="0043073D" w:rsidRDefault="00DC4EBC" w:rsidP="00B241A5">
      <w:pPr>
        <w:pStyle w:val="14"/>
        <w:spacing w:before="0" w:after="0"/>
        <w:ind w:firstLine="567"/>
      </w:pPr>
      <w:r w:rsidRPr="0043073D">
        <w:t>9. Додаткова інформація</w:t>
      </w:r>
    </w:p>
    <w:p w:rsidR="00DC4EBC" w:rsidRDefault="00DC4EBC" w:rsidP="00B241A5">
      <w:pPr>
        <w:pStyle w:val="14"/>
        <w:spacing w:before="0" w:after="0"/>
        <w:ind w:firstLine="567"/>
        <w:rPr>
          <w:b w:val="0"/>
          <w:bCs/>
          <w:spacing w:val="-1"/>
        </w:rPr>
      </w:pPr>
      <w:r w:rsidRPr="0043073D">
        <w:rPr>
          <w:b w:val="0"/>
          <w:bCs/>
          <w:spacing w:val="-1"/>
        </w:rPr>
        <w:t>Відсутня.</w:t>
      </w:r>
    </w:p>
    <w:sectPr w:rsidR="00DC4EBC" w:rsidSect="000F7BF3">
      <w:headerReference w:type="default" r:id="rId9"/>
      <w:footerReference w:type="even" r:id="rId10"/>
      <w:footerReference w:type="default" r:id="rId11"/>
      <w:headerReference w:type="first" r:id="rId12"/>
      <w:footerReference w:type="first" r:id="rId13"/>
      <w:pgSz w:w="11906" w:h="16838" w:code="9"/>
      <w:pgMar w:top="1134" w:right="567" w:bottom="295"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72" w:rsidRDefault="00487272">
      <w:r>
        <w:separator/>
      </w:r>
    </w:p>
  </w:endnote>
  <w:endnote w:type="continuationSeparator" w:id="0">
    <w:p w:rsidR="00487272" w:rsidRDefault="0048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C5" w:rsidRDefault="007264C5" w:rsidP="004571D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264C5" w:rsidRDefault="007264C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C5" w:rsidRDefault="007264C5" w:rsidP="004571D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B2F60">
      <w:rPr>
        <w:rStyle w:val="a7"/>
        <w:noProof/>
      </w:rPr>
      <w:t>3</w:t>
    </w:r>
    <w:r>
      <w:rPr>
        <w:rStyle w:val="a7"/>
      </w:rPr>
      <w:fldChar w:fldCharType="end"/>
    </w:r>
  </w:p>
  <w:p w:rsidR="007264C5" w:rsidRPr="004F6317" w:rsidRDefault="007264C5" w:rsidP="004F6317">
    <w:pPr>
      <w:pStyle w:val="a6"/>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C5" w:rsidRPr="004F6317" w:rsidRDefault="007264C5" w:rsidP="004F6317">
    <w:pPr>
      <w:pStyle w:val="a6"/>
      <w:jc w:val="center"/>
      <w:rPr>
        <w:lang w:val="uk-UA"/>
      </w:rPr>
    </w:pPr>
    <w:r>
      <w:rPr>
        <w:lang w:val="uk-U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72" w:rsidRDefault="00487272">
      <w:r>
        <w:separator/>
      </w:r>
    </w:p>
  </w:footnote>
  <w:footnote w:type="continuationSeparator" w:id="0">
    <w:p w:rsidR="00487272" w:rsidRDefault="0048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C5" w:rsidRDefault="007264C5" w:rsidP="00A85730">
    <w:pPr>
      <w:jc w:val="right"/>
      <w:rPr>
        <w:lang w:val="uk-UA"/>
      </w:rPr>
    </w:pPr>
    <w:r>
      <w:rPr>
        <w:lang w:val="uk-UA"/>
      </w:rPr>
      <w:t>Продовження додатку 1</w:t>
    </w:r>
  </w:p>
  <w:p w:rsidR="009F170F" w:rsidRDefault="009F170F" w:rsidP="009F170F">
    <w:pPr>
      <w:jc w:val="right"/>
      <w:rPr>
        <w:lang w:val="uk-UA"/>
      </w:rPr>
    </w:pPr>
    <w:r>
      <w:rPr>
        <w:lang w:val="uk-UA"/>
      </w:rPr>
      <w:t xml:space="preserve">до реєстраційного посвідчення </w:t>
    </w:r>
    <w:r w:rsidR="009F49B6" w:rsidRPr="009F49B6">
      <w:rPr>
        <w:lang w:val="uk-UA"/>
      </w:rPr>
      <w:t>AA-09890-03-25</w:t>
    </w:r>
  </w:p>
  <w:p w:rsidR="009F170F" w:rsidRDefault="009F170F" w:rsidP="00A85730">
    <w:pPr>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C5" w:rsidRDefault="007264C5" w:rsidP="002C1FC4">
    <w:pPr>
      <w:pStyle w:val="ad"/>
      <w:jc w:val="right"/>
      <w:rPr>
        <w:lang w:val="uk-UA"/>
      </w:rPr>
    </w:pPr>
    <w:r>
      <w:rPr>
        <w:lang w:val="uk-UA"/>
      </w:rPr>
      <w:t>Додаток 1</w:t>
    </w:r>
  </w:p>
  <w:p w:rsidR="009F170F" w:rsidRPr="002C1FC4" w:rsidRDefault="009F170F" w:rsidP="009F49B6">
    <w:pPr>
      <w:jc w:val="right"/>
      <w:rPr>
        <w:lang w:val="uk-UA"/>
      </w:rPr>
    </w:pPr>
    <w:r>
      <w:rPr>
        <w:lang w:val="uk-UA"/>
      </w:rPr>
      <w:t xml:space="preserve">до реєстраційного посвідчення </w:t>
    </w:r>
    <w:r w:rsidR="009F49B6" w:rsidRPr="009F49B6">
      <w:rPr>
        <w:lang w:val="uk-UA"/>
      </w:rPr>
      <w:t>AA-09890-03-25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264D66"/>
    <w:multiLevelType w:val="hybridMultilevel"/>
    <w:tmpl w:val="F6861960"/>
    <w:lvl w:ilvl="0" w:tplc="A69A0C64">
      <w:start w:val="1"/>
      <w:numFmt w:val="bullet"/>
      <w:lvlText w:val=""/>
      <w:lvlJc w:val="left"/>
      <w:pPr>
        <w:tabs>
          <w:tab w:val="num" w:pos="720"/>
        </w:tabs>
        <w:ind w:left="720" w:hanging="360"/>
      </w:pPr>
      <w:rPr>
        <w:rFonts w:ascii="Symbol" w:hAnsi="Symbol" w:hint="default"/>
      </w:rPr>
    </w:lvl>
    <w:lvl w:ilvl="1" w:tplc="A2BA59D8" w:tentative="1">
      <w:start w:val="1"/>
      <w:numFmt w:val="bullet"/>
      <w:lvlText w:val="o"/>
      <w:lvlJc w:val="left"/>
      <w:pPr>
        <w:tabs>
          <w:tab w:val="num" w:pos="1440"/>
        </w:tabs>
        <w:ind w:left="1440" w:hanging="360"/>
      </w:pPr>
      <w:rPr>
        <w:rFonts w:ascii="Courier New" w:hAnsi="Courier New" w:hint="default"/>
      </w:rPr>
    </w:lvl>
    <w:lvl w:ilvl="2" w:tplc="0D2256F6" w:tentative="1">
      <w:start w:val="1"/>
      <w:numFmt w:val="bullet"/>
      <w:lvlText w:val=""/>
      <w:lvlJc w:val="left"/>
      <w:pPr>
        <w:tabs>
          <w:tab w:val="num" w:pos="2160"/>
        </w:tabs>
        <w:ind w:left="2160" w:hanging="360"/>
      </w:pPr>
      <w:rPr>
        <w:rFonts w:ascii="Wingdings" w:hAnsi="Wingdings" w:hint="default"/>
      </w:rPr>
    </w:lvl>
    <w:lvl w:ilvl="3" w:tplc="AEF2142E" w:tentative="1">
      <w:start w:val="1"/>
      <w:numFmt w:val="bullet"/>
      <w:lvlText w:val=""/>
      <w:lvlJc w:val="left"/>
      <w:pPr>
        <w:tabs>
          <w:tab w:val="num" w:pos="2880"/>
        </w:tabs>
        <w:ind w:left="2880" w:hanging="360"/>
      </w:pPr>
      <w:rPr>
        <w:rFonts w:ascii="Symbol" w:hAnsi="Symbol" w:hint="default"/>
      </w:rPr>
    </w:lvl>
    <w:lvl w:ilvl="4" w:tplc="948EAE74" w:tentative="1">
      <w:start w:val="1"/>
      <w:numFmt w:val="bullet"/>
      <w:lvlText w:val="o"/>
      <w:lvlJc w:val="left"/>
      <w:pPr>
        <w:tabs>
          <w:tab w:val="num" w:pos="3600"/>
        </w:tabs>
        <w:ind w:left="3600" w:hanging="360"/>
      </w:pPr>
      <w:rPr>
        <w:rFonts w:ascii="Courier New" w:hAnsi="Courier New" w:hint="default"/>
      </w:rPr>
    </w:lvl>
    <w:lvl w:ilvl="5" w:tplc="4E4C49E0" w:tentative="1">
      <w:start w:val="1"/>
      <w:numFmt w:val="bullet"/>
      <w:lvlText w:val=""/>
      <w:lvlJc w:val="left"/>
      <w:pPr>
        <w:tabs>
          <w:tab w:val="num" w:pos="4320"/>
        </w:tabs>
        <w:ind w:left="4320" w:hanging="360"/>
      </w:pPr>
      <w:rPr>
        <w:rFonts w:ascii="Wingdings" w:hAnsi="Wingdings" w:hint="default"/>
      </w:rPr>
    </w:lvl>
    <w:lvl w:ilvl="6" w:tplc="A6408552" w:tentative="1">
      <w:start w:val="1"/>
      <w:numFmt w:val="bullet"/>
      <w:lvlText w:val=""/>
      <w:lvlJc w:val="left"/>
      <w:pPr>
        <w:tabs>
          <w:tab w:val="num" w:pos="5040"/>
        </w:tabs>
        <w:ind w:left="5040" w:hanging="360"/>
      </w:pPr>
      <w:rPr>
        <w:rFonts w:ascii="Symbol" w:hAnsi="Symbol" w:hint="default"/>
      </w:rPr>
    </w:lvl>
    <w:lvl w:ilvl="7" w:tplc="1924F064" w:tentative="1">
      <w:start w:val="1"/>
      <w:numFmt w:val="bullet"/>
      <w:lvlText w:val="o"/>
      <w:lvlJc w:val="left"/>
      <w:pPr>
        <w:tabs>
          <w:tab w:val="num" w:pos="5760"/>
        </w:tabs>
        <w:ind w:left="5760" w:hanging="360"/>
      </w:pPr>
      <w:rPr>
        <w:rFonts w:ascii="Courier New" w:hAnsi="Courier New" w:hint="default"/>
      </w:rPr>
    </w:lvl>
    <w:lvl w:ilvl="8" w:tplc="B21C549E" w:tentative="1">
      <w:start w:val="1"/>
      <w:numFmt w:val="bullet"/>
      <w:lvlText w:val=""/>
      <w:lvlJc w:val="left"/>
      <w:pPr>
        <w:tabs>
          <w:tab w:val="num" w:pos="6480"/>
        </w:tabs>
        <w:ind w:left="6480" w:hanging="360"/>
      </w:pPr>
      <w:rPr>
        <w:rFonts w:ascii="Wingdings" w:hAnsi="Wingdings" w:hint="default"/>
      </w:rPr>
    </w:lvl>
  </w:abstractNum>
  <w:abstractNum w:abstractNumId="2">
    <w:nsid w:val="0DAC2D3F"/>
    <w:multiLevelType w:val="hybridMultilevel"/>
    <w:tmpl w:val="1EFCF718"/>
    <w:lvl w:ilvl="0" w:tplc="5816D7BE">
      <w:start w:val="1"/>
      <w:numFmt w:val="bullet"/>
      <w:lvlText w:val=""/>
      <w:lvlJc w:val="left"/>
      <w:pPr>
        <w:tabs>
          <w:tab w:val="num" w:pos="1428"/>
        </w:tabs>
        <w:ind w:left="1428" w:hanging="360"/>
      </w:pPr>
      <w:rPr>
        <w:rFonts w:ascii="Symbol" w:hAnsi="Symbol" w:hint="default"/>
      </w:rPr>
    </w:lvl>
    <w:lvl w:ilvl="1" w:tplc="515CBE34" w:tentative="1">
      <w:start w:val="1"/>
      <w:numFmt w:val="bullet"/>
      <w:lvlText w:val="o"/>
      <w:lvlJc w:val="left"/>
      <w:pPr>
        <w:tabs>
          <w:tab w:val="num" w:pos="2148"/>
        </w:tabs>
        <w:ind w:left="2148" w:hanging="360"/>
      </w:pPr>
      <w:rPr>
        <w:rFonts w:ascii="Courier New" w:hAnsi="Courier New" w:cs="Courier New" w:hint="default"/>
      </w:rPr>
    </w:lvl>
    <w:lvl w:ilvl="2" w:tplc="7414C310" w:tentative="1">
      <w:start w:val="1"/>
      <w:numFmt w:val="bullet"/>
      <w:lvlText w:val=""/>
      <w:lvlJc w:val="left"/>
      <w:pPr>
        <w:tabs>
          <w:tab w:val="num" w:pos="2868"/>
        </w:tabs>
        <w:ind w:left="2868" w:hanging="360"/>
      </w:pPr>
      <w:rPr>
        <w:rFonts w:ascii="Wingdings" w:hAnsi="Wingdings" w:hint="default"/>
      </w:rPr>
    </w:lvl>
    <w:lvl w:ilvl="3" w:tplc="D5AE28EC" w:tentative="1">
      <w:start w:val="1"/>
      <w:numFmt w:val="bullet"/>
      <w:lvlText w:val=""/>
      <w:lvlJc w:val="left"/>
      <w:pPr>
        <w:tabs>
          <w:tab w:val="num" w:pos="3588"/>
        </w:tabs>
        <w:ind w:left="3588" w:hanging="360"/>
      </w:pPr>
      <w:rPr>
        <w:rFonts w:ascii="Symbol" w:hAnsi="Symbol" w:hint="default"/>
      </w:rPr>
    </w:lvl>
    <w:lvl w:ilvl="4" w:tplc="4A6467B8" w:tentative="1">
      <w:start w:val="1"/>
      <w:numFmt w:val="bullet"/>
      <w:lvlText w:val="o"/>
      <w:lvlJc w:val="left"/>
      <w:pPr>
        <w:tabs>
          <w:tab w:val="num" w:pos="4308"/>
        </w:tabs>
        <w:ind w:left="4308" w:hanging="360"/>
      </w:pPr>
      <w:rPr>
        <w:rFonts w:ascii="Courier New" w:hAnsi="Courier New" w:cs="Courier New" w:hint="default"/>
      </w:rPr>
    </w:lvl>
    <w:lvl w:ilvl="5" w:tplc="8332A11A" w:tentative="1">
      <w:start w:val="1"/>
      <w:numFmt w:val="bullet"/>
      <w:lvlText w:val=""/>
      <w:lvlJc w:val="left"/>
      <w:pPr>
        <w:tabs>
          <w:tab w:val="num" w:pos="5028"/>
        </w:tabs>
        <w:ind w:left="5028" w:hanging="360"/>
      </w:pPr>
      <w:rPr>
        <w:rFonts w:ascii="Wingdings" w:hAnsi="Wingdings" w:hint="default"/>
      </w:rPr>
    </w:lvl>
    <w:lvl w:ilvl="6" w:tplc="06AA043A" w:tentative="1">
      <w:start w:val="1"/>
      <w:numFmt w:val="bullet"/>
      <w:lvlText w:val=""/>
      <w:lvlJc w:val="left"/>
      <w:pPr>
        <w:tabs>
          <w:tab w:val="num" w:pos="5748"/>
        </w:tabs>
        <w:ind w:left="5748" w:hanging="360"/>
      </w:pPr>
      <w:rPr>
        <w:rFonts w:ascii="Symbol" w:hAnsi="Symbol" w:hint="default"/>
      </w:rPr>
    </w:lvl>
    <w:lvl w:ilvl="7" w:tplc="9C0C1B0C" w:tentative="1">
      <w:start w:val="1"/>
      <w:numFmt w:val="bullet"/>
      <w:lvlText w:val="o"/>
      <w:lvlJc w:val="left"/>
      <w:pPr>
        <w:tabs>
          <w:tab w:val="num" w:pos="6468"/>
        </w:tabs>
        <w:ind w:left="6468" w:hanging="360"/>
      </w:pPr>
      <w:rPr>
        <w:rFonts w:ascii="Courier New" w:hAnsi="Courier New" w:cs="Courier New" w:hint="default"/>
      </w:rPr>
    </w:lvl>
    <w:lvl w:ilvl="8" w:tplc="E5069C32" w:tentative="1">
      <w:start w:val="1"/>
      <w:numFmt w:val="bullet"/>
      <w:lvlText w:val=""/>
      <w:lvlJc w:val="left"/>
      <w:pPr>
        <w:tabs>
          <w:tab w:val="num" w:pos="7188"/>
        </w:tabs>
        <w:ind w:left="7188" w:hanging="360"/>
      </w:pPr>
      <w:rPr>
        <w:rFonts w:ascii="Wingdings" w:hAnsi="Wingdings" w:hint="default"/>
      </w:rPr>
    </w:lvl>
  </w:abstractNum>
  <w:abstractNum w:abstractNumId="3">
    <w:nsid w:val="13D8669B"/>
    <w:multiLevelType w:val="hybridMultilevel"/>
    <w:tmpl w:val="0FF468E6"/>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183B5369"/>
    <w:multiLevelType w:val="multilevel"/>
    <w:tmpl w:val="7AEEA1CA"/>
    <w:lvl w:ilvl="0">
      <w:start w:val="5"/>
      <w:numFmt w:val="decimal"/>
      <w:lvlText w:val="%1."/>
      <w:lvlJc w:val="left"/>
      <w:pPr>
        <w:tabs>
          <w:tab w:val="num" w:pos="660"/>
        </w:tabs>
        <w:ind w:left="660" w:hanging="660"/>
      </w:pPr>
      <w:rPr>
        <w:rFonts w:hint="default"/>
        <w:color w:val="000000"/>
      </w:rPr>
    </w:lvl>
    <w:lvl w:ilvl="1">
      <w:start w:val="11"/>
      <w:numFmt w:val="decimal"/>
      <w:lvlText w:val="%1.%2."/>
      <w:lvlJc w:val="left"/>
      <w:pPr>
        <w:tabs>
          <w:tab w:val="num" w:pos="840"/>
        </w:tabs>
        <w:ind w:left="840" w:hanging="660"/>
      </w:pPr>
      <w:rPr>
        <w:rFonts w:hint="default"/>
        <w:color w:val="000000"/>
      </w:rPr>
    </w:lvl>
    <w:lvl w:ilvl="2">
      <w:start w:val="2"/>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5">
    <w:nsid w:val="1E1363FF"/>
    <w:multiLevelType w:val="hybridMultilevel"/>
    <w:tmpl w:val="397C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22E19"/>
    <w:multiLevelType w:val="hybridMultilevel"/>
    <w:tmpl w:val="9876641E"/>
    <w:lvl w:ilvl="0" w:tplc="CBA039A4">
      <w:start w:val="5"/>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nsid w:val="2FE80ED4"/>
    <w:multiLevelType w:val="hybridMultilevel"/>
    <w:tmpl w:val="C074CF0E"/>
    <w:lvl w:ilvl="0" w:tplc="CD9ECA4E">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8">
    <w:nsid w:val="4618410E"/>
    <w:multiLevelType w:val="hybridMultilevel"/>
    <w:tmpl w:val="F1FE5F3A"/>
    <w:lvl w:ilvl="0" w:tplc="59BE4CCC">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BA37CBC"/>
    <w:multiLevelType w:val="hybridMultilevel"/>
    <w:tmpl w:val="6820F1CC"/>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4C343989"/>
    <w:multiLevelType w:val="hybridMultilevel"/>
    <w:tmpl w:val="C8A01850"/>
    <w:lvl w:ilvl="0" w:tplc="F0105F56">
      <w:start w:val="5"/>
      <w:numFmt w:val="bullet"/>
      <w:lvlText w:val="-"/>
      <w:lvlJc w:val="left"/>
      <w:pPr>
        <w:tabs>
          <w:tab w:val="num" w:pos="927"/>
        </w:tabs>
        <w:ind w:left="927" w:hanging="360"/>
      </w:pPr>
      <w:rPr>
        <w:rFonts w:ascii="Times New Roman" w:eastAsia="Times New Roman" w:hAnsi="Times New Roman" w:cs="Times New Roman"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11">
    <w:nsid w:val="4EE4537A"/>
    <w:multiLevelType w:val="hybridMultilevel"/>
    <w:tmpl w:val="FFE0C4BC"/>
    <w:lvl w:ilvl="0" w:tplc="31B2DF4C">
      <w:start w:val="5"/>
      <w:numFmt w:val="bullet"/>
      <w:lvlText w:val="-"/>
      <w:lvlJc w:val="left"/>
      <w:pPr>
        <w:ind w:left="420" w:hanging="360"/>
      </w:pPr>
      <w:rPr>
        <w:rFonts w:ascii="Times New Roman" w:eastAsia="Times New Roman" w:hAnsi="Times New Roman" w:cs="Times New Roman" w:hint="default"/>
        <w:color w:val="auto"/>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2">
    <w:nsid w:val="535A5BEF"/>
    <w:multiLevelType w:val="hybridMultilevel"/>
    <w:tmpl w:val="63448518"/>
    <w:lvl w:ilvl="0" w:tplc="66CC2648">
      <w:start w:val="1"/>
      <w:numFmt w:val="bullet"/>
      <w:lvlText w:val=""/>
      <w:lvlJc w:val="left"/>
      <w:pPr>
        <w:tabs>
          <w:tab w:val="num" w:pos="1068"/>
        </w:tabs>
        <w:ind w:left="1068" w:hanging="360"/>
      </w:pPr>
      <w:rPr>
        <w:rFonts w:ascii="Symbol" w:hAnsi="Symbol" w:hint="default"/>
      </w:rPr>
    </w:lvl>
    <w:lvl w:ilvl="1" w:tplc="F3CA25A4" w:tentative="1">
      <w:start w:val="1"/>
      <w:numFmt w:val="bullet"/>
      <w:lvlText w:val="o"/>
      <w:lvlJc w:val="left"/>
      <w:pPr>
        <w:tabs>
          <w:tab w:val="num" w:pos="1788"/>
        </w:tabs>
        <w:ind w:left="1788" w:hanging="360"/>
      </w:pPr>
      <w:rPr>
        <w:rFonts w:ascii="Courier New" w:hAnsi="Courier New" w:hint="default"/>
      </w:rPr>
    </w:lvl>
    <w:lvl w:ilvl="2" w:tplc="66D8054E" w:tentative="1">
      <w:start w:val="1"/>
      <w:numFmt w:val="bullet"/>
      <w:lvlText w:val=""/>
      <w:lvlJc w:val="left"/>
      <w:pPr>
        <w:tabs>
          <w:tab w:val="num" w:pos="2508"/>
        </w:tabs>
        <w:ind w:left="2508" w:hanging="360"/>
      </w:pPr>
      <w:rPr>
        <w:rFonts w:ascii="Wingdings" w:hAnsi="Wingdings" w:hint="default"/>
      </w:rPr>
    </w:lvl>
    <w:lvl w:ilvl="3" w:tplc="F7E474D8" w:tentative="1">
      <w:start w:val="1"/>
      <w:numFmt w:val="bullet"/>
      <w:lvlText w:val=""/>
      <w:lvlJc w:val="left"/>
      <w:pPr>
        <w:tabs>
          <w:tab w:val="num" w:pos="3228"/>
        </w:tabs>
        <w:ind w:left="3228" w:hanging="360"/>
      </w:pPr>
      <w:rPr>
        <w:rFonts w:ascii="Symbol" w:hAnsi="Symbol" w:hint="default"/>
      </w:rPr>
    </w:lvl>
    <w:lvl w:ilvl="4" w:tplc="24122B36" w:tentative="1">
      <w:start w:val="1"/>
      <w:numFmt w:val="bullet"/>
      <w:lvlText w:val="o"/>
      <w:lvlJc w:val="left"/>
      <w:pPr>
        <w:tabs>
          <w:tab w:val="num" w:pos="3948"/>
        </w:tabs>
        <w:ind w:left="3948" w:hanging="360"/>
      </w:pPr>
      <w:rPr>
        <w:rFonts w:ascii="Courier New" w:hAnsi="Courier New" w:hint="default"/>
      </w:rPr>
    </w:lvl>
    <w:lvl w:ilvl="5" w:tplc="09149C42" w:tentative="1">
      <w:start w:val="1"/>
      <w:numFmt w:val="bullet"/>
      <w:lvlText w:val=""/>
      <w:lvlJc w:val="left"/>
      <w:pPr>
        <w:tabs>
          <w:tab w:val="num" w:pos="4668"/>
        </w:tabs>
        <w:ind w:left="4668" w:hanging="360"/>
      </w:pPr>
      <w:rPr>
        <w:rFonts w:ascii="Wingdings" w:hAnsi="Wingdings" w:hint="default"/>
      </w:rPr>
    </w:lvl>
    <w:lvl w:ilvl="6" w:tplc="FEA49D6C" w:tentative="1">
      <w:start w:val="1"/>
      <w:numFmt w:val="bullet"/>
      <w:lvlText w:val=""/>
      <w:lvlJc w:val="left"/>
      <w:pPr>
        <w:tabs>
          <w:tab w:val="num" w:pos="5388"/>
        </w:tabs>
        <w:ind w:left="5388" w:hanging="360"/>
      </w:pPr>
      <w:rPr>
        <w:rFonts w:ascii="Symbol" w:hAnsi="Symbol" w:hint="default"/>
      </w:rPr>
    </w:lvl>
    <w:lvl w:ilvl="7" w:tplc="CBC85968" w:tentative="1">
      <w:start w:val="1"/>
      <w:numFmt w:val="bullet"/>
      <w:lvlText w:val="o"/>
      <w:lvlJc w:val="left"/>
      <w:pPr>
        <w:tabs>
          <w:tab w:val="num" w:pos="6108"/>
        </w:tabs>
        <w:ind w:left="6108" w:hanging="360"/>
      </w:pPr>
      <w:rPr>
        <w:rFonts w:ascii="Courier New" w:hAnsi="Courier New" w:hint="default"/>
      </w:rPr>
    </w:lvl>
    <w:lvl w:ilvl="8" w:tplc="724A23B2" w:tentative="1">
      <w:start w:val="1"/>
      <w:numFmt w:val="bullet"/>
      <w:lvlText w:val=""/>
      <w:lvlJc w:val="left"/>
      <w:pPr>
        <w:tabs>
          <w:tab w:val="num" w:pos="6828"/>
        </w:tabs>
        <w:ind w:left="6828" w:hanging="360"/>
      </w:pPr>
      <w:rPr>
        <w:rFonts w:ascii="Wingdings" w:hAnsi="Wingdings" w:hint="default"/>
      </w:rPr>
    </w:lvl>
  </w:abstractNum>
  <w:abstractNum w:abstractNumId="13">
    <w:nsid w:val="5BE93620"/>
    <w:multiLevelType w:val="hybridMultilevel"/>
    <w:tmpl w:val="59A213B0"/>
    <w:lvl w:ilvl="0" w:tplc="DEF88EA8">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5F173286"/>
    <w:multiLevelType w:val="multilevel"/>
    <w:tmpl w:val="052A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CB0C56"/>
    <w:multiLevelType w:val="hybridMultilevel"/>
    <w:tmpl w:val="150CD2E2"/>
    <w:lvl w:ilvl="0" w:tplc="1996D796">
      <w:start w:val="5"/>
      <w:numFmt w:val="bullet"/>
      <w:lvlText w:val="-"/>
      <w:lvlJc w:val="left"/>
      <w:pPr>
        <w:tabs>
          <w:tab w:val="num" w:pos="720"/>
        </w:tabs>
        <w:ind w:left="720" w:hanging="360"/>
      </w:pPr>
      <w:rPr>
        <w:rFonts w:ascii="Arial" w:eastAsia="Times New Roman" w:hAnsi="Arial" w:cs="Arial" w:hint="default"/>
        <w:sz w:val="20"/>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78663415"/>
    <w:multiLevelType w:val="hybridMultilevel"/>
    <w:tmpl w:val="1F542CB2"/>
    <w:lvl w:ilvl="0" w:tplc="325E9764">
      <w:start w:val="1"/>
      <w:numFmt w:val="bullet"/>
      <w:lvlText w:val=""/>
      <w:lvlJc w:val="left"/>
      <w:pPr>
        <w:tabs>
          <w:tab w:val="num" w:pos="720"/>
        </w:tabs>
        <w:ind w:left="720" w:hanging="360"/>
      </w:pPr>
      <w:rPr>
        <w:rFonts w:ascii="Symbol" w:hAnsi="Symbol" w:hint="default"/>
      </w:rPr>
    </w:lvl>
    <w:lvl w:ilvl="1" w:tplc="68DE868C" w:tentative="1">
      <w:start w:val="1"/>
      <w:numFmt w:val="bullet"/>
      <w:lvlText w:val="o"/>
      <w:lvlJc w:val="left"/>
      <w:pPr>
        <w:tabs>
          <w:tab w:val="num" w:pos="1440"/>
        </w:tabs>
        <w:ind w:left="1440" w:hanging="360"/>
      </w:pPr>
      <w:rPr>
        <w:rFonts w:ascii="Courier New" w:hAnsi="Courier New" w:cs="Courier New" w:hint="default"/>
      </w:rPr>
    </w:lvl>
    <w:lvl w:ilvl="2" w:tplc="11DCAA12" w:tentative="1">
      <w:start w:val="1"/>
      <w:numFmt w:val="bullet"/>
      <w:lvlText w:val=""/>
      <w:lvlJc w:val="left"/>
      <w:pPr>
        <w:tabs>
          <w:tab w:val="num" w:pos="2160"/>
        </w:tabs>
        <w:ind w:left="2160" w:hanging="360"/>
      </w:pPr>
      <w:rPr>
        <w:rFonts w:ascii="Wingdings" w:hAnsi="Wingdings" w:hint="default"/>
      </w:rPr>
    </w:lvl>
    <w:lvl w:ilvl="3" w:tplc="123830E4" w:tentative="1">
      <w:start w:val="1"/>
      <w:numFmt w:val="bullet"/>
      <w:lvlText w:val=""/>
      <w:lvlJc w:val="left"/>
      <w:pPr>
        <w:tabs>
          <w:tab w:val="num" w:pos="2880"/>
        </w:tabs>
        <w:ind w:left="2880" w:hanging="360"/>
      </w:pPr>
      <w:rPr>
        <w:rFonts w:ascii="Symbol" w:hAnsi="Symbol" w:hint="default"/>
      </w:rPr>
    </w:lvl>
    <w:lvl w:ilvl="4" w:tplc="E1307038" w:tentative="1">
      <w:start w:val="1"/>
      <w:numFmt w:val="bullet"/>
      <w:lvlText w:val="o"/>
      <w:lvlJc w:val="left"/>
      <w:pPr>
        <w:tabs>
          <w:tab w:val="num" w:pos="3600"/>
        </w:tabs>
        <w:ind w:left="3600" w:hanging="360"/>
      </w:pPr>
      <w:rPr>
        <w:rFonts w:ascii="Courier New" w:hAnsi="Courier New" w:cs="Courier New" w:hint="default"/>
      </w:rPr>
    </w:lvl>
    <w:lvl w:ilvl="5" w:tplc="96525926" w:tentative="1">
      <w:start w:val="1"/>
      <w:numFmt w:val="bullet"/>
      <w:lvlText w:val=""/>
      <w:lvlJc w:val="left"/>
      <w:pPr>
        <w:tabs>
          <w:tab w:val="num" w:pos="4320"/>
        </w:tabs>
        <w:ind w:left="4320" w:hanging="360"/>
      </w:pPr>
      <w:rPr>
        <w:rFonts w:ascii="Wingdings" w:hAnsi="Wingdings" w:hint="default"/>
      </w:rPr>
    </w:lvl>
    <w:lvl w:ilvl="6" w:tplc="9874360E" w:tentative="1">
      <w:start w:val="1"/>
      <w:numFmt w:val="bullet"/>
      <w:lvlText w:val=""/>
      <w:lvlJc w:val="left"/>
      <w:pPr>
        <w:tabs>
          <w:tab w:val="num" w:pos="5040"/>
        </w:tabs>
        <w:ind w:left="5040" w:hanging="360"/>
      </w:pPr>
      <w:rPr>
        <w:rFonts w:ascii="Symbol" w:hAnsi="Symbol" w:hint="default"/>
      </w:rPr>
    </w:lvl>
    <w:lvl w:ilvl="7" w:tplc="08C26604" w:tentative="1">
      <w:start w:val="1"/>
      <w:numFmt w:val="bullet"/>
      <w:lvlText w:val="o"/>
      <w:lvlJc w:val="left"/>
      <w:pPr>
        <w:tabs>
          <w:tab w:val="num" w:pos="5760"/>
        </w:tabs>
        <w:ind w:left="5760" w:hanging="360"/>
      </w:pPr>
      <w:rPr>
        <w:rFonts w:ascii="Courier New" w:hAnsi="Courier New" w:cs="Courier New" w:hint="default"/>
      </w:rPr>
    </w:lvl>
    <w:lvl w:ilvl="8" w:tplc="46E66CFA" w:tentative="1">
      <w:start w:val="1"/>
      <w:numFmt w:val="bullet"/>
      <w:lvlText w:val=""/>
      <w:lvlJc w:val="left"/>
      <w:pPr>
        <w:tabs>
          <w:tab w:val="num" w:pos="6480"/>
        </w:tabs>
        <w:ind w:left="6480" w:hanging="360"/>
      </w:pPr>
      <w:rPr>
        <w:rFonts w:ascii="Wingdings" w:hAnsi="Wingdings" w:hint="default"/>
      </w:rPr>
    </w:lvl>
  </w:abstractNum>
  <w:abstractNum w:abstractNumId="17">
    <w:nsid w:val="7A671C74"/>
    <w:multiLevelType w:val="hybridMultilevel"/>
    <w:tmpl w:val="06786264"/>
    <w:lvl w:ilvl="0" w:tplc="62AA85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2"/>
  </w:num>
  <w:num w:numId="5">
    <w:abstractNumId w:val="16"/>
  </w:num>
  <w:num w:numId="6">
    <w:abstractNumId w:val="9"/>
  </w:num>
  <w:num w:numId="7">
    <w:abstractNumId w:val="3"/>
  </w:num>
  <w:num w:numId="8">
    <w:abstractNumId w:val="15"/>
  </w:num>
  <w:num w:numId="9">
    <w:abstractNumId w:val="5"/>
  </w:num>
  <w:num w:numId="10">
    <w:abstractNumId w:val="6"/>
  </w:num>
  <w:num w:numId="11">
    <w:abstractNumId w:val="10"/>
  </w:num>
  <w:num w:numId="12">
    <w:abstractNumId w:val="7"/>
  </w:num>
  <w:num w:numId="13">
    <w:abstractNumId w:val="8"/>
  </w:num>
  <w:num w:numId="14">
    <w:abstractNumId w:val="0"/>
  </w:num>
  <w:num w:numId="15">
    <w:abstractNumId w:val="11"/>
  </w:num>
  <w:num w:numId="16">
    <w:abstractNumId w:val="14"/>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3F"/>
    <w:rsid w:val="000106DB"/>
    <w:rsid w:val="00011AA5"/>
    <w:rsid w:val="000140A7"/>
    <w:rsid w:val="00017A57"/>
    <w:rsid w:val="00020DC1"/>
    <w:rsid w:val="000239C0"/>
    <w:rsid w:val="000273DA"/>
    <w:rsid w:val="0003417C"/>
    <w:rsid w:val="0003714B"/>
    <w:rsid w:val="00037AA2"/>
    <w:rsid w:val="000427D6"/>
    <w:rsid w:val="000530D4"/>
    <w:rsid w:val="000555B2"/>
    <w:rsid w:val="00060F16"/>
    <w:rsid w:val="000620F8"/>
    <w:rsid w:val="00062EBF"/>
    <w:rsid w:val="00064310"/>
    <w:rsid w:val="0006748D"/>
    <w:rsid w:val="00082644"/>
    <w:rsid w:val="00086E13"/>
    <w:rsid w:val="000A2D54"/>
    <w:rsid w:val="000A5841"/>
    <w:rsid w:val="000B0278"/>
    <w:rsid w:val="000B0B52"/>
    <w:rsid w:val="000C5BE3"/>
    <w:rsid w:val="000D0560"/>
    <w:rsid w:val="000D66B1"/>
    <w:rsid w:val="000E3E9D"/>
    <w:rsid w:val="000F7BF3"/>
    <w:rsid w:val="001007D7"/>
    <w:rsid w:val="00101E81"/>
    <w:rsid w:val="00105F17"/>
    <w:rsid w:val="0010716F"/>
    <w:rsid w:val="0011003E"/>
    <w:rsid w:val="0013400B"/>
    <w:rsid w:val="00151BC5"/>
    <w:rsid w:val="00152C37"/>
    <w:rsid w:val="00155FEC"/>
    <w:rsid w:val="00161010"/>
    <w:rsid w:val="00162DB0"/>
    <w:rsid w:val="00171556"/>
    <w:rsid w:val="001865FC"/>
    <w:rsid w:val="001A1408"/>
    <w:rsid w:val="001A18E5"/>
    <w:rsid w:val="001A2A43"/>
    <w:rsid w:val="001A4A06"/>
    <w:rsid w:val="001A71E8"/>
    <w:rsid w:val="001D21B2"/>
    <w:rsid w:val="001F2C3B"/>
    <w:rsid w:val="001F31BB"/>
    <w:rsid w:val="002116AD"/>
    <w:rsid w:val="00211A50"/>
    <w:rsid w:val="00217FED"/>
    <w:rsid w:val="00220B06"/>
    <w:rsid w:val="0022101E"/>
    <w:rsid w:val="00224FDC"/>
    <w:rsid w:val="0023085E"/>
    <w:rsid w:val="00237104"/>
    <w:rsid w:val="00245090"/>
    <w:rsid w:val="00251F3B"/>
    <w:rsid w:val="002550D2"/>
    <w:rsid w:val="00261C38"/>
    <w:rsid w:val="00264ED1"/>
    <w:rsid w:val="0027618D"/>
    <w:rsid w:val="00276A68"/>
    <w:rsid w:val="00283CE5"/>
    <w:rsid w:val="002932E0"/>
    <w:rsid w:val="002A2DBC"/>
    <w:rsid w:val="002A43B1"/>
    <w:rsid w:val="002A5F9E"/>
    <w:rsid w:val="002A6BBD"/>
    <w:rsid w:val="002B1C08"/>
    <w:rsid w:val="002B39AF"/>
    <w:rsid w:val="002B4596"/>
    <w:rsid w:val="002B70EB"/>
    <w:rsid w:val="002C1A38"/>
    <w:rsid w:val="002C1FC4"/>
    <w:rsid w:val="002C2C09"/>
    <w:rsid w:val="002C4525"/>
    <w:rsid w:val="002C756D"/>
    <w:rsid w:val="002D1E31"/>
    <w:rsid w:val="002E1AD1"/>
    <w:rsid w:val="002E3D01"/>
    <w:rsid w:val="002E5FC3"/>
    <w:rsid w:val="002E7794"/>
    <w:rsid w:val="00304E22"/>
    <w:rsid w:val="00312028"/>
    <w:rsid w:val="00315698"/>
    <w:rsid w:val="003211BD"/>
    <w:rsid w:val="00322251"/>
    <w:rsid w:val="003225D5"/>
    <w:rsid w:val="0033092B"/>
    <w:rsid w:val="00344E2A"/>
    <w:rsid w:val="00364E55"/>
    <w:rsid w:val="003652D2"/>
    <w:rsid w:val="003A2178"/>
    <w:rsid w:val="003A35C3"/>
    <w:rsid w:val="003A4A45"/>
    <w:rsid w:val="003B7951"/>
    <w:rsid w:val="003C5D0C"/>
    <w:rsid w:val="003C6121"/>
    <w:rsid w:val="003C7284"/>
    <w:rsid w:val="00404C5F"/>
    <w:rsid w:val="00404F6A"/>
    <w:rsid w:val="0041510E"/>
    <w:rsid w:val="004166C7"/>
    <w:rsid w:val="00416726"/>
    <w:rsid w:val="00421B5E"/>
    <w:rsid w:val="0042359E"/>
    <w:rsid w:val="00424F65"/>
    <w:rsid w:val="0043073D"/>
    <w:rsid w:val="00444A82"/>
    <w:rsid w:val="00446AC9"/>
    <w:rsid w:val="004510E9"/>
    <w:rsid w:val="004571D7"/>
    <w:rsid w:val="00457656"/>
    <w:rsid w:val="00462DED"/>
    <w:rsid w:val="00475036"/>
    <w:rsid w:val="00486EBE"/>
    <w:rsid w:val="00487272"/>
    <w:rsid w:val="00493739"/>
    <w:rsid w:val="004A5C1C"/>
    <w:rsid w:val="004B2F60"/>
    <w:rsid w:val="004B3D04"/>
    <w:rsid w:val="004B448A"/>
    <w:rsid w:val="004F2899"/>
    <w:rsid w:val="004F3DBF"/>
    <w:rsid w:val="004F6317"/>
    <w:rsid w:val="0050051E"/>
    <w:rsid w:val="005030CB"/>
    <w:rsid w:val="0051134F"/>
    <w:rsid w:val="005152FC"/>
    <w:rsid w:val="005200E0"/>
    <w:rsid w:val="0054108E"/>
    <w:rsid w:val="0054543A"/>
    <w:rsid w:val="005626A4"/>
    <w:rsid w:val="00570443"/>
    <w:rsid w:val="00570970"/>
    <w:rsid w:val="00571002"/>
    <w:rsid w:val="00572DA0"/>
    <w:rsid w:val="00573E5B"/>
    <w:rsid w:val="0059123A"/>
    <w:rsid w:val="00592BDF"/>
    <w:rsid w:val="005A1517"/>
    <w:rsid w:val="005A66D0"/>
    <w:rsid w:val="005A7477"/>
    <w:rsid w:val="005B61B0"/>
    <w:rsid w:val="005C328D"/>
    <w:rsid w:val="005C4A33"/>
    <w:rsid w:val="005C6967"/>
    <w:rsid w:val="005D0F17"/>
    <w:rsid w:val="005E1319"/>
    <w:rsid w:val="005E2059"/>
    <w:rsid w:val="005E6207"/>
    <w:rsid w:val="006046CF"/>
    <w:rsid w:val="00605693"/>
    <w:rsid w:val="00613ED2"/>
    <w:rsid w:val="006167E4"/>
    <w:rsid w:val="0062300C"/>
    <w:rsid w:val="0063390E"/>
    <w:rsid w:val="00640720"/>
    <w:rsid w:val="00641A6A"/>
    <w:rsid w:val="006473E1"/>
    <w:rsid w:val="00654ECD"/>
    <w:rsid w:val="006675E6"/>
    <w:rsid w:val="00667655"/>
    <w:rsid w:val="00682176"/>
    <w:rsid w:val="00691110"/>
    <w:rsid w:val="00695304"/>
    <w:rsid w:val="006A1F2F"/>
    <w:rsid w:val="006A54A8"/>
    <w:rsid w:val="006A68B0"/>
    <w:rsid w:val="006A77C8"/>
    <w:rsid w:val="006B67CE"/>
    <w:rsid w:val="006D425B"/>
    <w:rsid w:val="006D729F"/>
    <w:rsid w:val="006E3729"/>
    <w:rsid w:val="006F0440"/>
    <w:rsid w:val="006F5B25"/>
    <w:rsid w:val="006F61C3"/>
    <w:rsid w:val="0071495E"/>
    <w:rsid w:val="007264C5"/>
    <w:rsid w:val="00731FC9"/>
    <w:rsid w:val="00731FCD"/>
    <w:rsid w:val="00733339"/>
    <w:rsid w:val="00734C64"/>
    <w:rsid w:val="007361FB"/>
    <w:rsid w:val="00741FA6"/>
    <w:rsid w:val="007445EF"/>
    <w:rsid w:val="00754745"/>
    <w:rsid w:val="00755920"/>
    <w:rsid w:val="0075618A"/>
    <w:rsid w:val="00761C60"/>
    <w:rsid w:val="00761D08"/>
    <w:rsid w:val="007818F6"/>
    <w:rsid w:val="00794DC3"/>
    <w:rsid w:val="007A5AD8"/>
    <w:rsid w:val="007B215B"/>
    <w:rsid w:val="007B2B87"/>
    <w:rsid w:val="007B38C5"/>
    <w:rsid w:val="007C2A56"/>
    <w:rsid w:val="007D0499"/>
    <w:rsid w:val="007D37CC"/>
    <w:rsid w:val="007D66F8"/>
    <w:rsid w:val="007D7F9F"/>
    <w:rsid w:val="007E3311"/>
    <w:rsid w:val="007F2D22"/>
    <w:rsid w:val="007F6490"/>
    <w:rsid w:val="00805669"/>
    <w:rsid w:val="00822082"/>
    <w:rsid w:val="00822E03"/>
    <w:rsid w:val="008419FF"/>
    <w:rsid w:val="00841F35"/>
    <w:rsid w:val="008428BE"/>
    <w:rsid w:val="00844A4B"/>
    <w:rsid w:val="008461B3"/>
    <w:rsid w:val="00847625"/>
    <w:rsid w:val="00857F6B"/>
    <w:rsid w:val="0086711A"/>
    <w:rsid w:val="00870F43"/>
    <w:rsid w:val="00881250"/>
    <w:rsid w:val="00887BDE"/>
    <w:rsid w:val="0089524E"/>
    <w:rsid w:val="0089701B"/>
    <w:rsid w:val="008B614F"/>
    <w:rsid w:val="008C0577"/>
    <w:rsid w:val="008D7B3F"/>
    <w:rsid w:val="008D7D39"/>
    <w:rsid w:val="008E23DA"/>
    <w:rsid w:val="008E34C2"/>
    <w:rsid w:val="008F0688"/>
    <w:rsid w:val="008F5213"/>
    <w:rsid w:val="008F55D4"/>
    <w:rsid w:val="00915529"/>
    <w:rsid w:val="00927217"/>
    <w:rsid w:val="00933054"/>
    <w:rsid w:val="00936491"/>
    <w:rsid w:val="00937DB3"/>
    <w:rsid w:val="0095072C"/>
    <w:rsid w:val="00952B91"/>
    <w:rsid w:val="009606CF"/>
    <w:rsid w:val="00961AD7"/>
    <w:rsid w:val="00964A43"/>
    <w:rsid w:val="009659A2"/>
    <w:rsid w:val="009717D5"/>
    <w:rsid w:val="0098007D"/>
    <w:rsid w:val="00982995"/>
    <w:rsid w:val="009A1802"/>
    <w:rsid w:val="009A25F6"/>
    <w:rsid w:val="009A4377"/>
    <w:rsid w:val="009A7737"/>
    <w:rsid w:val="009E726D"/>
    <w:rsid w:val="009F170F"/>
    <w:rsid w:val="009F1776"/>
    <w:rsid w:val="009F4617"/>
    <w:rsid w:val="009F49B6"/>
    <w:rsid w:val="00A22599"/>
    <w:rsid w:val="00A23F0C"/>
    <w:rsid w:val="00A24565"/>
    <w:rsid w:val="00A25841"/>
    <w:rsid w:val="00A31850"/>
    <w:rsid w:val="00A36D9B"/>
    <w:rsid w:val="00A37D95"/>
    <w:rsid w:val="00A50209"/>
    <w:rsid w:val="00A5177F"/>
    <w:rsid w:val="00A53E0C"/>
    <w:rsid w:val="00A653EE"/>
    <w:rsid w:val="00A66372"/>
    <w:rsid w:val="00A8278D"/>
    <w:rsid w:val="00A85730"/>
    <w:rsid w:val="00A8756B"/>
    <w:rsid w:val="00A91A06"/>
    <w:rsid w:val="00AA171F"/>
    <w:rsid w:val="00AA5EF5"/>
    <w:rsid w:val="00AC0CD9"/>
    <w:rsid w:val="00AD39A3"/>
    <w:rsid w:val="00AF5220"/>
    <w:rsid w:val="00AF661D"/>
    <w:rsid w:val="00B00F4C"/>
    <w:rsid w:val="00B01FAC"/>
    <w:rsid w:val="00B10EB0"/>
    <w:rsid w:val="00B11374"/>
    <w:rsid w:val="00B15E78"/>
    <w:rsid w:val="00B201D0"/>
    <w:rsid w:val="00B2351B"/>
    <w:rsid w:val="00B241A5"/>
    <w:rsid w:val="00B42EB7"/>
    <w:rsid w:val="00B45BBC"/>
    <w:rsid w:val="00B539F7"/>
    <w:rsid w:val="00B5750B"/>
    <w:rsid w:val="00B808D5"/>
    <w:rsid w:val="00B858E5"/>
    <w:rsid w:val="00B913E6"/>
    <w:rsid w:val="00B925AC"/>
    <w:rsid w:val="00B97E8F"/>
    <w:rsid w:val="00BA0130"/>
    <w:rsid w:val="00BA4288"/>
    <w:rsid w:val="00BA56EC"/>
    <w:rsid w:val="00BB566B"/>
    <w:rsid w:val="00BC1030"/>
    <w:rsid w:val="00BC22D3"/>
    <w:rsid w:val="00BC2B4D"/>
    <w:rsid w:val="00BC4E5E"/>
    <w:rsid w:val="00BD37C9"/>
    <w:rsid w:val="00BD3ED2"/>
    <w:rsid w:val="00BD4532"/>
    <w:rsid w:val="00BE0955"/>
    <w:rsid w:val="00BE2E98"/>
    <w:rsid w:val="00BF0AF7"/>
    <w:rsid w:val="00BF5F3E"/>
    <w:rsid w:val="00C06B68"/>
    <w:rsid w:val="00C226D2"/>
    <w:rsid w:val="00C272FD"/>
    <w:rsid w:val="00C3320B"/>
    <w:rsid w:val="00C35087"/>
    <w:rsid w:val="00C459F2"/>
    <w:rsid w:val="00C5232E"/>
    <w:rsid w:val="00C702F9"/>
    <w:rsid w:val="00C71313"/>
    <w:rsid w:val="00C76B67"/>
    <w:rsid w:val="00C91730"/>
    <w:rsid w:val="00C97831"/>
    <w:rsid w:val="00CB6450"/>
    <w:rsid w:val="00CD20F8"/>
    <w:rsid w:val="00CD6ECB"/>
    <w:rsid w:val="00CD7BEF"/>
    <w:rsid w:val="00CE70DA"/>
    <w:rsid w:val="00CF7BD7"/>
    <w:rsid w:val="00D0327C"/>
    <w:rsid w:val="00D048B4"/>
    <w:rsid w:val="00D07F8E"/>
    <w:rsid w:val="00D14257"/>
    <w:rsid w:val="00D162F6"/>
    <w:rsid w:val="00D24C38"/>
    <w:rsid w:val="00D26DA6"/>
    <w:rsid w:val="00D36459"/>
    <w:rsid w:val="00D50444"/>
    <w:rsid w:val="00D5374A"/>
    <w:rsid w:val="00D63561"/>
    <w:rsid w:val="00D72342"/>
    <w:rsid w:val="00D92D82"/>
    <w:rsid w:val="00D9616A"/>
    <w:rsid w:val="00DA4A85"/>
    <w:rsid w:val="00DB4600"/>
    <w:rsid w:val="00DC1291"/>
    <w:rsid w:val="00DC4EBC"/>
    <w:rsid w:val="00DD03EE"/>
    <w:rsid w:val="00DD0E10"/>
    <w:rsid w:val="00DD3189"/>
    <w:rsid w:val="00DE4FD1"/>
    <w:rsid w:val="00DF3808"/>
    <w:rsid w:val="00DF58EA"/>
    <w:rsid w:val="00E02887"/>
    <w:rsid w:val="00E06DE3"/>
    <w:rsid w:val="00E14F6D"/>
    <w:rsid w:val="00E361CA"/>
    <w:rsid w:val="00E4363D"/>
    <w:rsid w:val="00E43DDD"/>
    <w:rsid w:val="00E72226"/>
    <w:rsid w:val="00E81CA9"/>
    <w:rsid w:val="00E918DF"/>
    <w:rsid w:val="00E94C69"/>
    <w:rsid w:val="00E96D3C"/>
    <w:rsid w:val="00EA2C5E"/>
    <w:rsid w:val="00EA6F3F"/>
    <w:rsid w:val="00ED3AE1"/>
    <w:rsid w:val="00EF0E81"/>
    <w:rsid w:val="00EF4355"/>
    <w:rsid w:val="00F063F9"/>
    <w:rsid w:val="00F27030"/>
    <w:rsid w:val="00F349CA"/>
    <w:rsid w:val="00F35A57"/>
    <w:rsid w:val="00F441FF"/>
    <w:rsid w:val="00F505F5"/>
    <w:rsid w:val="00F60490"/>
    <w:rsid w:val="00F83379"/>
    <w:rsid w:val="00F83ADE"/>
    <w:rsid w:val="00F90A1C"/>
    <w:rsid w:val="00F9519C"/>
    <w:rsid w:val="00F9552C"/>
    <w:rsid w:val="00F97638"/>
    <w:rsid w:val="00FA4B42"/>
    <w:rsid w:val="00FA7DE8"/>
    <w:rsid w:val="00FB2D3C"/>
    <w:rsid w:val="00FB5636"/>
    <w:rsid w:val="00FB6E4C"/>
    <w:rsid w:val="00FD08DF"/>
    <w:rsid w:val="00FD3E43"/>
    <w:rsid w:val="00FD4D85"/>
    <w:rsid w:val="00FE20D5"/>
    <w:rsid w:val="00FF2AD5"/>
    <w:rsid w:val="00FF6CAC"/>
    <w:rsid w:val="00FF6C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2B"/>
    <w:rPr>
      <w:sz w:val="24"/>
      <w:szCs w:val="24"/>
      <w:lang w:val="ru-RU" w:eastAsia="ru-RU"/>
    </w:rPr>
  </w:style>
  <w:style w:type="paragraph" w:styleId="1">
    <w:name w:val="heading 1"/>
    <w:basedOn w:val="a"/>
    <w:next w:val="a"/>
    <w:qFormat/>
    <w:pPr>
      <w:keepNext/>
      <w:jc w:val="center"/>
      <w:outlineLvl w:val="0"/>
    </w:pPr>
    <w:rPr>
      <w:b/>
      <w:bCs/>
      <w:lang w:val="uk-UA"/>
    </w:rPr>
  </w:style>
  <w:style w:type="paragraph" w:styleId="2">
    <w:name w:val="heading 2"/>
    <w:basedOn w:val="a"/>
    <w:next w:val="a"/>
    <w:qFormat/>
    <w:pPr>
      <w:keepNext/>
      <w:jc w:val="both"/>
      <w:outlineLvl w:val="1"/>
    </w:pPr>
    <w:rPr>
      <w:u w:val="single"/>
      <w:lang w:val="uk-UA"/>
    </w:rPr>
  </w:style>
  <w:style w:type="paragraph" w:styleId="3">
    <w:name w:val="heading 3"/>
    <w:basedOn w:val="a"/>
    <w:next w:val="a"/>
    <w:qFormat/>
    <w:pPr>
      <w:keepNext/>
      <w:ind w:left="696" w:firstLine="720"/>
      <w:jc w:val="righ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lang w:val="uk-UA"/>
    </w:rPr>
  </w:style>
  <w:style w:type="paragraph" w:styleId="20">
    <w:name w:val="Body Text 2"/>
    <w:basedOn w:val="a"/>
    <w:link w:val="21"/>
    <w:pPr>
      <w:jc w:val="both"/>
    </w:pPr>
    <w:rPr>
      <w:b/>
      <w:bCs/>
      <w:lang w:val="uk-UA"/>
    </w:rPr>
  </w:style>
  <w:style w:type="paragraph" w:customStyle="1" w:styleId="a4">
    <w:name w:val="???????? ?????"/>
    <w:basedOn w:val="a"/>
    <w:rPr>
      <w:rFonts w:ascii="Arial" w:hAnsi="Arial"/>
      <w:szCs w:val="20"/>
      <w:lang w:val="uk-UA"/>
    </w:rPr>
  </w:style>
  <w:style w:type="paragraph" w:customStyle="1" w:styleId="10">
    <w:name w:val="???????1"/>
    <w:rPr>
      <w:rFonts w:ascii="Arial" w:hAnsi="Arial" w:cs="Arial"/>
      <w:lang w:val="ru-RU" w:eastAsia="ru-RU" w:bidi="he-IL"/>
    </w:rPr>
  </w:style>
  <w:style w:type="paragraph" w:customStyle="1" w:styleId="11">
    <w:name w:val="Звичайний1"/>
    <w:rPr>
      <w:rFonts w:ascii="Arial" w:hAnsi="Arial"/>
      <w:snapToGrid w:val="0"/>
      <w:lang w:val="ru-RU" w:eastAsia="ru-RU"/>
    </w:rPr>
  </w:style>
  <w:style w:type="paragraph" w:styleId="30">
    <w:name w:val="Body Text 3"/>
    <w:basedOn w:val="a"/>
    <w:link w:val="31"/>
    <w:pPr>
      <w:jc w:val="both"/>
    </w:pPr>
    <w:rPr>
      <w:color w:val="0000FF"/>
      <w:lang w:val="uk-UA"/>
    </w:rPr>
  </w:style>
  <w:style w:type="paragraph" w:styleId="32">
    <w:name w:val="Body Text Indent 3"/>
    <w:basedOn w:val="a"/>
    <w:link w:val="33"/>
    <w:rsid w:val="000273DA"/>
    <w:pPr>
      <w:spacing w:after="120"/>
      <w:ind w:left="283"/>
    </w:pPr>
    <w:rPr>
      <w:sz w:val="16"/>
      <w:szCs w:val="16"/>
    </w:rPr>
  </w:style>
  <w:style w:type="paragraph" w:customStyle="1" w:styleId="a5">
    <w:name w:val="Знак Знак Знак Знак"/>
    <w:basedOn w:val="a"/>
    <w:rsid w:val="005A7477"/>
    <w:rPr>
      <w:rFonts w:ascii="Verdana" w:hAnsi="Verdana" w:cs="Verdana"/>
      <w:sz w:val="20"/>
      <w:szCs w:val="20"/>
      <w:lang w:val="en-US" w:eastAsia="en-US"/>
    </w:rPr>
  </w:style>
  <w:style w:type="paragraph" w:styleId="a6">
    <w:name w:val="footer"/>
    <w:basedOn w:val="a"/>
    <w:rsid w:val="004571D7"/>
    <w:pPr>
      <w:tabs>
        <w:tab w:val="center" w:pos="4819"/>
        <w:tab w:val="right" w:pos="9639"/>
      </w:tabs>
    </w:pPr>
  </w:style>
  <w:style w:type="character" w:styleId="a7">
    <w:name w:val="page number"/>
    <w:basedOn w:val="a0"/>
    <w:rsid w:val="004571D7"/>
  </w:style>
  <w:style w:type="paragraph" w:styleId="22">
    <w:name w:val="Body Text Indent 2"/>
    <w:basedOn w:val="a"/>
    <w:link w:val="23"/>
    <w:rsid w:val="000555B2"/>
    <w:pPr>
      <w:spacing w:after="120" w:line="480" w:lineRule="auto"/>
      <w:ind w:left="283"/>
    </w:pPr>
  </w:style>
  <w:style w:type="character" w:customStyle="1" w:styleId="23">
    <w:name w:val="Основной текст с отступом 2 Знак"/>
    <w:link w:val="22"/>
    <w:rsid w:val="000555B2"/>
    <w:rPr>
      <w:sz w:val="24"/>
      <w:szCs w:val="24"/>
      <w:lang w:val="ru-RU" w:eastAsia="ru-RU" w:bidi="ar-SA"/>
    </w:rPr>
  </w:style>
  <w:style w:type="paragraph" w:customStyle="1" w:styleId="210">
    <w:name w:val="Основний текст 21"/>
    <w:basedOn w:val="a"/>
    <w:rsid w:val="000555B2"/>
    <w:pPr>
      <w:suppressAutoHyphens/>
      <w:jc w:val="both"/>
    </w:pPr>
    <w:rPr>
      <w:b/>
      <w:bCs/>
      <w:lang w:val="uk-UA" w:eastAsia="ar-SA"/>
    </w:rPr>
  </w:style>
  <w:style w:type="paragraph" w:customStyle="1" w:styleId="12">
    <w:name w:val="Без інтервалів1"/>
    <w:rsid w:val="000555B2"/>
    <w:pPr>
      <w:suppressAutoHyphens/>
    </w:pPr>
    <w:rPr>
      <w:sz w:val="24"/>
      <w:szCs w:val="24"/>
      <w:lang w:val="ru-RU" w:eastAsia="ar-SA"/>
    </w:rPr>
  </w:style>
  <w:style w:type="paragraph" w:customStyle="1" w:styleId="13">
    <w:name w:val="1"/>
    <w:basedOn w:val="a"/>
    <w:rsid w:val="00761D08"/>
    <w:rPr>
      <w:rFonts w:ascii="Verdana" w:hAnsi="Verdana" w:cs="Verdana"/>
      <w:sz w:val="20"/>
      <w:szCs w:val="20"/>
      <w:lang w:val="en-US" w:eastAsia="en-US"/>
    </w:rPr>
  </w:style>
  <w:style w:type="character" w:styleId="a8">
    <w:name w:val="Hyperlink"/>
    <w:uiPriority w:val="99"/>
    <w:rsid w:val="00857F6B"/>
    <w:rPr>
      <w:color w:val="0000FF"/>
      <w:u w:val="single"/>
    </w:rPr>
  </w:style>
  <w:style w:type="character" w:customStyle="1" w:styleId="21">
    <w:name w:val="Основной текст 2 Знак"/>
    <w:link w:val="20"/>
    <w:rsid w:val="00731FC9"/>
    <w:rPr>
      <w:b/>
      <w:bCs/>
      <w:sz w:val="24"/>
      <w:szCs w:val="24"/>
      <w:lang w:val="uk-UA"/>
    </w:rPr>
  </w:style>
  <w:style w:type="character" w:customStyle="1" w:styleId="31">
    <w:name w:val="Основной текст 3 Знак"/>
    <w:link w:val="30"/>
    <w:rsid w:val="00F441FF"/>
    <w:rPr>
      <w:color w:val="0000FF"/>
      <w:sz w:val="24"/>
      <w:szCs w:val="24"/>
      <w:lang w:val="uk-UA"/>
    </w:rPr>
  </w:style>
  <w:style w:type="character" w:styleId="a9">
    <w:name w:val="Emphasis"/>
    <w:uiPriority w:val="20"/>
    <w:qFormat/>
    <w:rsid w:val="0062300C"/>
    <w:rPr>
      <w:i/>
      <w:iCs/>
    </w:rPr>
  </w:style>
  <w:style w:type="paragraph" w:styleId="aa">
    <w:name w:val="Title"/>
    <w:basedOn w:val="a"/>
    <w:next w:val="a"/>
    <w:link w:val="ab"/>
    <w:qFormat/>
    <w:rsid w:val="00A85730"/>
    <w:pPr>
      <w:spacing w:before="240" w:after="60"/>
      <w:jc w:val="center"/>
      <w:outlineLvl w:val="0"/>
    </w:pPr>
    <w:rPr>
      <w:rFonts w:ascii="Calibri Light" w:hAnsi="Calibri Light"/>
      <w:b/>
      <w:bCs/>
      <w:kern w:val="28"/>
      <w:sz w:val="32"/>
      <w:szCs w:val="32"/>
    </w:rPr>
  </w:style>
  <w:style w:type="character" w:customStyle="1" w:styleId="ab">
    <w:name w:val="Название Знак"/>
    <w:link w:val="aa"/>
    <w:rsid w:val="00A85730"/>
    <w:rPr>
      <w:rFonts w:ascii="Calibri Light" w:eastAsia="Times New Roman" w:hAnsi="Calibri Light" w:cs="Times New Roman"/>
      <w:b/>
      <w:bCs/>
      <w:kern w:val="28"/>
      <w:sz w:val="32"/>
      <w:szCs w:val="32"/>
      <w:lang w:val="ru-RU" w:eastAsia="ru-RU"/>
    </w:rPr>
  </w:style>
  <w:style w:type="paragraph" w:styleId="HTML">
    <w:name w:val="HTML Preformatted"/>
    <w:basedOn w:val="a"/>
    <w:link w:val="HTML0"/>
    <w:unhideWhenUsed/>
    <w:rsid w:val="00A8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rsid w:val="00A85730"/>
    <w:rPr>
      <w:rFonts w:ascii="Courier New" w:hAnsi="Courier New" w:cs="Courier New"/>
      <w:color w:val="000000"/>
      <w:sz w:val="21"/>
      <w:szCs w:val="21"/>
      <w:lang w:val="ru-RU" w:eastAsia="ru-RU"/>
    </w:rPr>
  </w:style>
  <w:style w:type="paragraph" w:styleId="ac">
    <w:name w:val="List Paragraph"/>
    <w:basedOn w:val="a"/>
    <w:uiPriority w:val="34"/>
    <w:qFormat/>
    <w:rsid w:val="00A85730"/>
    <w:pPr>
      <w:widowControl w:val="0"/>
      <w:suppressAutoHyphens/>
      <w:ind w:left="720"/>
      <w:contextualSpacing/>
    </w:pPr>
    <w:rPr>
      <w:rFonts w:eastAsia="Lucida Sans Unicode"/>
      <w:kern w:val="2"/>
      <w:lang w:eastAsia="en-US"/>
    </w:rPr>
  </w:style>
  <w:style w:type="paragraph" w:styleId="ad">
    <w:name w:val="header"/>
    <w:basedOn w:val="a"/>
    <w:link w:val="ae"/>
    <w:uiPriority w:val="99"/>
    <w:rsid w:val="00A85730"/>
    <w:pPr>
      <w:tabs>
        <w:tab w:val="center" w:pos="4677"/>
        <w:tab w:val="right" w:pos="9355"/>
      </w:tabs>
    </w:pPr>
  </w:style>
  <w:style w:type="character" w:customStyle="1" w:styleId="ae">
    <w:name w:val="Верхний колонтитул Знак"/>
    <w:link w:val="ad"/>
    <w:uiPriority w:val="99"/>
    <w:rsid w:val="00A85730"/>
    <w:rPr>
      <w:sz w:val="24"/>
      <w:szCs w:val="24"/>
      <w:lang w:val="ru-RU" w:eastAsia="ru-RU"/>
    </w:rPr>
  </w:style>
  <w:style w:type="character" w:customStyle="1" w:styleId="FontStyle12">
    <w:name w:val="Font Style12"/>
    <w:uiPriority w:val="99"/>
    <w:rsid w:val="006E3729"/>
    <w:rPr>
      <w:rFonts w:ascii="Tahoma" w:hAnsi="Tahoma" w:cs="Tahoma"/>
      <w:sz w:val="20"/>
      <w:szCs w:val="20"/>
    </w:rPr>
  </w:style>
  <w:style w:type="paragraph" w:customStyle="1" w:styleId="14">
    <w:name w:val="1 п"/>
    <w:basedOn w:val="a"/>
    <w:link w:val="15"/>
    <w:qFormat/>
    <w:rsid w:val="000F7BF3"/>
    <w:pPr>
      <w:spacing w:before="100" w:after="100"/>
      <w:jc w:val="both"/>
    </w:pPr>
    <w:rPr>
      <w:b/>
      <w:lang w:val="uk-UA"/>
    </w:rPr>
  </w:style>
  <w:style w:type="paragraph" w:customStyle="1" w:styleId="16">
    <w:name w:val="1пм"/>
    <w:basedOn w:val="a"/>
    <w:link w:val="17"/>
    <w:qFormat/>
    <w:rsid w:val="00486EBE"/>
    <w:pPr>
      <w:jc w:val="both"/>
    </w:pPr>
    <w:rPr>
      <w:lang w:val="uk-UA"/>
    </w:rPr>
  </w:style>
  <w:style w:type="character" w:customStyle="1" w:styleId="15">
    <w:name w:val="1 п Знак"/>
    <w:link w:val="14"/>
    <w:rsid w:val="000F7BF3"/>
    <w:rPr>
      <w:b/>
      <w:sz w:val="24"/>
      <w:szCs w:val="24"/>
      <w:lang w:eastAsia="ru-RU"/>
    </w:rPr>
  </w:style>
  <w:style w:type="character" w:customStyle="1" w:styleId="33">
    <w:name w:val="Основной текст с отступом 3 Знак"/>
    <w:link w:val="32"/>
    <w:rsid w:val="00DC4EBC"/>
    <w:rPr>
      <w:sz w:val="16"/>
      <w:szCs w:val="16"/>
      <w:lang w:val="ru-RU" w:eastAsia="ru-RU"/>
    </w:rPr>
  </w:style>
  <w:style w:type="character" w:customStyle="1" w:styleId="17">
    <w:name w:val="1пм Знак"/>
    <w:link w:val="16"/>
    <w:rsid w:val="00486EBE"/>
    <w:rPr>
      <w:sz w:val="24"/>
      <w:szCs w:val="24"/>
      <w:lang w:eastAsia="ru-RU"/>
    </w:rPr>
  </w:style>
  <w:style w:type="paragraph" w:styleId="af">
    <w:name w:val="Balloon Text"/>
    <w:basedOn w:val="a"/>
    <w:link w:val="af0"/>
    <w:rsid w:val="000F7BF3"/>
    <w:rPr>
      <w:rFonts w:ascii="Segoe UI" w:hAnsi="Segoe UI" w:cs="Segoe UI"/>
      <w:sz w:val="18"/>
      <w:szCs w:val="18"/>
    </w:rPr>
  </w:style>
  <w:style w:type="character" w:customStyle="1" w:styleId="af0">
    <w:name w:val="Текст выноски Знак"/>
    <w:link w:val="af"/>
    <w:rsid w:val="000F7BF3"/>
    <w:rPr>
      <w:rFonts w:ascii="Segoe UI" w:hAnsi="Segoe UI" w:cs="Segoe UI"/>
      <w:sz w:val="18"/>
      <w:szCs w:val="18"/>
      <w:lang w:val="ru-RU" w:eastAsia="ru-RU"/>
    </w:rPr>
  </w:style>
  <w:style w:type="paragraph" w:styleId="af1">
    <w:name w:val="Normal (Web)"/>
    <w:basedOn w:val="a"/>
    <w:uiPriority w:val="99"/>
    <w:unhideWhenUsed/>
    <w:rsid w:val="006D729F"/>
    <w:pPr>
      <w:spacing w:before="100" w:beforeAutospacing="1" w:after="100" w:afterAutospacing="1"/>
    </w:pPr>
    <w:rPr>
      <w:lang w:val="uk-UA" w:eastAsia="uk-UA"/>
    </w:rPr>
  </w:style>
  <w:style w:type="character" w:styleId="af2">
    <w:name w:val="Strong"/>
    <w:uiPriority w:val="22"/>
    <w:qFormat/>
    <w:rsid w:val="006D729F"/>
    <w:rPr>
      <w:b/>
      <w:bCs/>
    </w:rPr>
  </w:style>
  <w:style w:type="character" w:styleId="af3">
    <w:name w:val="annotation reference"/>
    <w:basedOn w:val="a0"/>
    <w:rsid w:val="005030CB"/>
    <w:rPr>
      <w:sz w:val="16"/>
      <w:szCs w:val="16"/>
    </w:rPr>
  </w:style>
  <w:style w:type="paragraph" w:styleId="af4">
    <w:name w:val="annotation text"/>
    <w:basedOn w:val="a"/>
    <w:link w:val="af5"/>
    <w:rsid w:val="005030CB"/>
    <w:rPr>
      <w:sz w:val="20"/>
      <w:szCs w:val="20"/>
    </w:rPr>
  </w:style>
  <w:style w:type="character" w:customStyle="1" w:styleId="af5">
    <w:name w:val="Текст примечания Знак"/>
    <w:basedOn w:val="a0"/>
    <w:link w:val="af4"/>
    <w:rsid w:val="005030CB"/>
    <w:rPr>
      <w:lang w:val="ru-RU" w:eastAsia="ru-RU"/>
    </w:rPr>
  </w:style>
  <w:style w:type="paragraph" w:styleId="af6">
    <w:name w:val="annotation subject"/>
    <w:basedOn w:val="af4"/>
    <w:next w:val="af4"/>
    <w:link w:val="af7"/>
    <w:rsid w:val="005030CB"/>
    <w:rPr>
      <w:b/>
      <w:bCs/>
    </w:rPr>
  </w:style>
  <w:style w:type="character" w:customStyle="1" w:styleId="af7">
    <w:name w:val="Тема примечания Знак"/>
    <w:basedOn w:val="af5"/>
    <w:link w:val="af6"/>
    <w:rsid w:val="005030CB"/>
    <w:rPr>
      <w:b/>
      <w:bCs/>
      <w:lang w:val="ru-RU" w:eastAsia="ru-RU"/>
    </w:rPr>
  </w:style>
  <w:style w:type="paragraph" w:customStyle="1" w:styleId="af8">
    <w:name w:val="Знак Знак Знак Знак"/>
    <w:basedOn w:val="a"/>
    <w:rsid w:val="0011003E"/>
    <w:rPr>
      <w:rFonts w:ascii="Verdana" w:hAnsi="Verdana" w:cs="Verdana"/>
      <w:sz w:val="20"/>
      <w:szCs w:val="20"/>
      <w:lang w:val="en-US" w:eastAsia="en-US"/>
    </w:rPr>
  </w:style>
  <w:style w:type="paragraph" w:customStyle="1" w:styleId="af9">
    <w:name w:val="Знак Знак Знак Знак"/>
    <w:basedOn w:val="a"/>
    <w:rsid w:val="00E94C69"/>
    <w:rPr>
      <w:rFonts w:ascii="Verdana" w:hAnsi="Verdana" w:cs="Verdana"/>
      <w:sz w:val="20"/>
      <w:szCs w:val="20"/>
      <w:lang w:val="en-US" w:eastAsia="en-US"/>
    </w:rPr>
  </w:style>
  <w:style w:type="paragraph" w:styleId="afa">
    <w:name w:val="Revision"/>
    <w:hidden/>
    <w:uiPriority w:val="99"/>
    <w:semiHidden/>
    <w:rsid w:val="00F9552C"/>
    <w:rPr>
      <w:sz w:val="24"/>
      <w:szCs w:val="24"/>
      <w:lang w:val="ru-RU" w:eastAsia="ru-RU"/>
    </w:rPr>
  </w:style>
  <w:style w:type="paragraph" w:customStyle="1" w:styleId="18">
    <w:name w:val="Знак Знак Знак Знак1"/>
    <w:basedOn w:val="a"/>
    <w:rsid w:val="00264ED1"/>
    <w:rPr>
      <w:rFonts w:ascii="Verdana" w:hAnsi="Verdana" w:cs="Verdana"/>
      <w:sz w:val="20"/>
      <w:szCs w:val="20"/>
      <w:lang w:val="en-US" w:eastAsia="en-US"/>
    </w:rPr>
  </w:style>
  <w:style w:type="paragraph" w:customStyle="1" w:styleId="afb">
    <w:name w:val="Знак Знак Знак Знак"/>
    <w:basedOn w:val="a"/>
    <w:rsid w:val="0063390E"/>
    <w:rPr>
      <w:rFonts w:ascii="Verdana" w:hAnsi="Verdana" w:cs="Verdana"/>
      <w:sz w:val="20"/>
      <w:szCs w:val="20"/>
      <w:lang w:val="en-US" w:eastAsia="en-US"/>
    </w:rPr>
  </w:style>
  <w:style w:type="paragraph" w:customStyle="1" w:styleId="afc">
    <w:name w:val="Знак Знак Знак"/>
    <w:basedOn w:val="a"/>
    <w:rsid w:val="00754745"/>
    <w:rPr>
      <w:rFonts w:ascii="Verdana" w:hAnsi="Verdana" w:cs="Verdana"/>
      <w:sz w:val="20"/>
      <w:szCs w:val="20"/>
      <w:lang w:val="en-US" w:eastAsia="en-US"/>
    </w:rPr>
  </w:style>
  <w:style w:type="paragraph" w:customStyle="1" w:styleId="afd">
    <w:name w:val="Знак Знак Знак Знак"/>
    <w:basedOn w:val="a"/>
    <w:rsid w:val="002A6BBD"/>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2B"/>
    <w:rPr>
      <w:sz w:val="24"/>
      <w:szCs w:val="24"/>
      <w:lang w:val="ru-RU" w:eastAsia="ru-RU"/>
    </w:rPr>
  </w:style>
  <w:style w:type="paragraph" w:styleId="1">
    <w:name w:val="heading 1"/>
    <w:basedOn w:val="a"/>
    <w:next w:val="a"/>
    <w:qFormat/>
    <w:pPr>
      <w:keepNext/>
      <w:jc w:val="center"/>
      <w:outlineLvl w:val="0"/>
    </w:pPr>
    <w:rPr>
      <w:b/>
      <w:bCs/>
      <w:lang w:val="uk-UA"/>
    </w:rPr>
  </w:style>
  <w:style w:type="paragraph" w:styleId="2">
    <w:name w:val="heading 2"/>
    <w:basedOn w:val="a"/>
    <w:next w:val="a"/>
    <w:qFormat/>
    <w:pPr>
      <w:keepNext/>
      <w:jc w:val="both"/>
      <w:outlineLvl w:val="1"/>
    </w:pPr>
    <w:rPr>
      <w:u w:val="single"/>
      <w:lang w:val="uk-UA"/>
    </w:rPr>
  </w:style>
  <w:style w:type="paragraph" w:styleId="3">
    <w:name w:val="heading 3"/>
    <w:basedOn w:val="a"/>
    <w:next w:val="a"/>
    <w:qFormat/>
    <w:pPr>
      <w:keepNext/>
      <w:ind w:left="696" w:firstLine="720"/>
      <w:jc w:val="righ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lang w:val="uk-UA"/>
    </w:rPr>
  </w:style>
  <w:style w:type="paragraph" w:styleId="20">
    <w:name w:val="Body Text 2"/>
    <w:basedOn w:val="a"/>
    <w:link w:val="21"/>
    <w:pPr>
      <w:jc w:val="both"/>
    </w:pPr>
    <w:rPr>
      <w:b/>
      <w:bCs/>
      <w:lang w:val="uk-UA"/>
    </w:rPr>
  </w:style>
  <w:style w:type="paragraph" w:customStyle="1" w:styleId="a4">
    <w:name w:val="???????? ?????"/>
    <w:basedOn w:val="a"/>
    <w:rPr>
      <w:rFonts w:ascii="Arial" w:hAnsi="Arial"/>
      <w:szCs w:val="20"/>
      <w:lang w:val="uk-UA"/>
    </w:rPr>
  </w:style>
  <w:style w:type="paragraph" w:customStyle="1" w:styleId="10">
    <w:name w:val="???????1"/>
    <w:rPr>
      <w:rFonts w:ascii="Arial" w:hAnsi="Arial" w:cs="Arial"/>
      <w:lang w:val="ru-RU" w:eastAsia="ru-RU" w:bidi="he-IL"/>
    </w:rPr>
  </w:style>
  <w:style w:type="paragraph" w:customStyle="1" w:styleId="11">
    <w:name w:val="Звичайний1"/>
    <w:rPr>
      <w:rFonts w:ascii="Arial" w:hAnsi="Arial"/>
      <w:snapToGrid w:val="0"/>
      <w:lang w:val="ru-RU" w:eastAsia="ru-RU"/>
    </w:rPr>
  </w:style>
  <w:style w:type="paragraph" w:styleId="30">
    <w:name w:val="Body Text 3"/>
    <w:basedOn w:val="a"/>
    <w:link w:val="31"/>
    <w:pPr>
      <w:jc w:val="both"/>
    </w:pPr>
    <w:rPr>
      <w:color w:val="0000FF"/>
      <w:lang w:val="uk-UA"/>
    </w:rPr>
  </w:style>
  <w:style w:type="paragraph" w:styleId="32">
    <w:name w:val="Body Text Indent 3"/>
    <w:basedOn w:val="a"/>
    <w:link w:val="33"/>
    <w:rsid w:val="000273DA"/>
    <w:pPr>
      <w:spacing w:after="120"/>
      <w:ind w:left="283"/>
    </w:pPr>
    <w:rPr>
      <w:sz w:val="16"/>
      <w:szCs w:val="16"/>
    </w:rPr>
  </w:style>
  <w:style w:type="paragraph" w:customStyle="1" w:styleId="a5">
    <w:name w:val="Знак Знак Знак Знак"/>
    <w:basedOn w:val="a"/>
    <w:rsid w:val="005A7477"/>
    <w:rPr>
      <w:rFonts w:ascii="Verdana" w:hAnsi="Verdana" w:cs="Verdana"/>
      <w:sz w:val="20"/>
      <w:szCs w:val="20"/>
      <w:lang w:val="en-US" w:eastAsia="en-US"/>
    </w:rPr>
  </w:style>
  <w:style w:type="paragraph" w:styleId="a6">
    <w:name w:val="footer"/>
    <w:basedOn w:val="a"/>
    <w:rsid w:val="004571D7"/>
    <w:pPr>
      <w:tabs>
        <w:tab w:val="center" w:pos="4819"/>
        <w:tab w:val="right" w:pos="9639"/>
      </w:tabs>
    </w:pPr>
  </w:style>
  <w:style w:type="character" w:styleId="a7">
    <w:name w:val="page number"/>
    <w:basedOn w:val="a0"/>
    <w:rsid w:val="004571D7"/>
  </w:style>
  <w:style w:type="paragraph" w:styleId="22">
    <w:name w:val="Body Text Indent 2"/>
    <w:basedOn w:val="a"/>
    <w:link w:val="23"/>
    <w:rsid w:val="000555B2"/>
    <w:pPr>
      <w:spacing w:after="120" w:line="480" w:lineRule="auto"/>
      <w:ind w:left="283"/>
    </w:pPr>
  </w:style>
  <w:style w:type="character" w:customStyle="1" w:styleId="23">
    <w:name w:val="Основной текст с отступом 2 Знак"/>
    <w:link w:val="22"/>
    <w:rsid w:val="000555B2"/>
    <w:rPr>
      <w:sz w:val="24"/>
      <w:szCs w:val="24"/>
      <w:lang w:val="ru-RU" w:eastAsia="ru-RU" w:bidi="ar-SA"/>
    </w:rPr>
  </w:style>
  <w:style w:type="paragraph" w:customStyle="1" w:styleId="210">
    <w:name w:val="Основний текст 21"/>
    <w:basedOn w:val="a"/>
    <w:rsid w:val="000555B2"/>
    <w:pPr>
      <w:suppressAutoHyphens/>
      <w:jc w:val="both"/>
    </w:pPr>
    <w:rPr>
      <w:b/>
      <w:bCs/>
      <w:lang w:val="uk-UA" w:eastAsia="ar-SA"/>
    </w:rPr>
  </w:style>
  <w:style w:type="paragraph" w:customStyle="1" w:styleId="12">
    <w:name w:val="Без інтервалів1"/>
    <w:rsid w:val="000555B2"/>
    <w:pPr>
      <w:suppressAutoHyphens/>
    </w:pPr>
    <w:rPr>
      <w:sz w:val="24"/>
      <w:szCs w:val="24"/>
      <w:lang w:val="ru-RU" w:eastAsia="ar-SA"/>
    </w:rPr>
  </w:style>
  <w:style w:type="paragraph" w:customStyle="1" w:styleId="13">
    <w:name w:val="1"/>
    <w:basedOn w:val="a"/>
    <w:rsid w:val="00761D08"/>
    <w:rPr>
      <w:rFonts w:ascii="Verdana" w:hAnsi="Verdana" w:cs="Verdana"/>
      <w:sz w:val="20"/>
      <w:szCs w:val="20"/>
      <w:lang w:val="en-US" w:eastAsia="en-US"/>
    </w:rPr>
  </w:style>
  <w:style w:type="character" w:styleId="a8">
    <w:name w:val="Hyperlink"/>
    <w:uiPriority w:val="99"/>
    <w:rsid w:val="00857F6B"/>
    <w:rPr>
      <w:color w:val="0000FF"/>
      <w:u w:val="single"/>
    </w:rPr>
  </w:style>
  <w:style w:type="character" w:customStyle="1" w:styleId="21">
    <w:name w:val="Основной текст 2 Знак"/>
    <w:link w:val="20"/>
    <w:rsid w:val="00731FC9"/>
    <w:rPr>
      <w:b/>
      <w:bCs/>
      <w:sz w:val="24"/>
      <w:szCs w:val="24"/>
      <w:lang w:val="uk-UA"/>
    </w:rPr>
  </w:style>
  <w:style w:type="character" w:customStyle="1" w:styleId="31">
    <w:name w:val="Основной текст 3 Знак"/>
    <w:link w:val="30"/>
    <w:rsid w:val="00F441FF"/>
    <w:rPr>
      <w:color w:val="0000FF"/>
      <w:sz w:val="24"/>
      <w:szCs w:val="24"/>
      <w:lang w:val="uk-UA"/>
    </w:rPr>
  </w:style>
  <w:style w:type="character" w:styleId="a9">
    <w:name w:val="Emphasis"/>
    <w:uiPriority w:val="20"/>
    <w:qFormat/>
    <w:rsid w:val="0062300C"/>
    <w:rPr>
      <w:i/>
      <w:iCs/>
    </w:rPr>
  </w:style>
  <w:style w:type="paragraph" w:styleId="aa">
    <w:name w:val="Title"/>
    <w:basedOn w:val="a"/>
    <w:next w:val="a"/>
    <w:link w:val="ab"/>
    <w:qFormat/>
    <w:rsid w:val="00A85730"/>
    <w:pPr>
      <w:spacing w:before="240" w:after="60"/>
      <w:jc w:val="center"/>
      <w:outlineLvl w:val="0"/>
    </w:pPr>
    <w:rPr>
      <w:rFonts w:ascii="Calibri Light" w:hAnsi="Calibri Light"/>
      <w:b/>
      <w:bCs/>
      <w:kern w:val="28"/>
      <w:sz w:val="32"/>
      <w:szCs w:val="32"/>
    </w:rPr>
  </w:style>
  <w:style w:type="character" w:customStyle="1" w:styleId="ab">
    <w:name w:val="Название Знак"/>
    <w:link w:val="aa"/>
    <w:rsid w:val="00A85730"/>
    <w:rPr>
      <w:rFonts w:ascii="Calibri Light" w:eastAsia="Times New Roman" w:hAnsi="Calibri Light" w:cs="Times New Roman"/>
      <w:b/>
      <w:bCs/>
      <w:kern w:val="28"/>
      <w:sz w:val="32"/>
      <w:szCs w:val="32"/>
      <w:lang w:val="ru-RU" w:eastAsia="ru-RU"/>
    </w:rPr>
  </w:style>
  <w:style w:type="paragraph" w:styleId="HTML">
    <w:name w:val="HTML Preformatted"/>
    <w:basedOn w:val="a"/>
    <w:link w:val="HTML0"/>
    <w:unhideWhenUsed/>
    <w:rsid w:val="00A8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rsid w:val="00A85730"/>
    <w:rPr>
      <w:rFonts w:ascii="Courier New" w:hAnsi="Courier New" w:cs="Courier New"/>
      <w:color w:val="000000"/>
      <w:sz w:val="21"/>
      <w:szCs w:val="21"/>
      <w:lang w:val="ru-RU" w:eastAsia="ru-RU"/>
    </w:rPr>
  </w:style>
  <w:style w:type="paragraph" w:styleId="ac">
    <w:name w:val="List Paragraph"/>
    <w:basedOn w:val="a"/>
    <w:uiPriority w:val="34"/>
    <w:qFormat/>
    <w:rsid w:val="00A85730"/>
    <w:pPr>
      <w:widowControl w:val="0"/>
      <w:suppressAutoHyphens/>
      <w:ind w:left="720"/>
      <w:contextualSpacing/>
    </w:pPr>
    <w:rPr>
      <w:rFonts w:eastAsia="Lucida Sans Unicode"/>
      <w:kern w:val="2"/>
      <w:lang w:eastAsia="en-US"/>
    </w:rPr>
  </w:style>
  <w:style w:type="paragraph" w:styleId="ad">
    <w:name w:val="header"/>
    <w:basedOn w:val="a"/>
    <w:link w:val="ae"/>
    <w:uiPriority w:val="99"/>
    <w:rsid w:val="00A85730"/>
    <w:pPr>
      <w:tabs>
        <w:tab w:val="center" w:pos="4677"/>
        <w:tab w:val="right" w:pos="9355"/>
      </w:tabs>
    </w:pPr>
  </w:style>
  <w:style w:type="character" w:customStyle="1" w:styleId="ae">
    <w:name w:val="Верхний колонтитул Знак"/>
    <w:link w:val="ad"/>
    <w:uiPriority w:val="99"/>
    <w:rsid w:val="00A85730"/>
    <w:rPr>
      <w:sz w:val="24"/>
      <w:szCs w:val="24"/>
      <w:lang w:val="ru-RU" w:eastAsia="ru-RU"/>
    </w:rPr>
  </w:style>
  <w:style w:type="character" w:customStyle="1" w:styleId="FontStyle12">
    <w:name w:val="Font Style12"/>
    <w:uiPriority w:val="99"/>
    <w:rsid w:val="006E3729"/>
    <w:rPr>
      <w:rFonts w:ascii="Tahoma" w:hAnsi="Tahoma" w:cs="Tahoma"/>
      <w:sz w:val="20"/>
      <w:szCs w:val="20"/>
    </w:rPr>
  </w:style>
  <w:style w:type="paragraph" w:customStyle="1" w:styleId="14">
    <w:name w:val="1 п"/>
    <w:basedOn w:val="a"/>
    <w:link w:val="15"/>
    <w:qFormat/>
    <w:rsid w:val="000F7BF3"/>
    <w:pPr>
      <w:spacing w:before="100" w:after="100"/>
      <w:jc w:val="both"/>
    </w:pPr>
    <w:rPr>
      <w:b/>
      <w:lang w:val="uk-UA"/>
    </w:rPr>
  </w:style>
  <w:style w:type="paragraph" w:customStyle="1" w:styleId="16">
    <w:name w:val="1пм"/>
    <w:basedOn w:val="a"/>
    <w:link w:val="17"/>
    <w:qFormat/>
    <w:rsid w:val="00486EBE"/>
    <w:pPr>
      <w:jc w:val="both"/>
    </w:pPr>
    <w:rPr>
      <w:lang w:val="uk-UA"/>
    </w:rPr>
  </w:style>
  <w:style w:type="character" w:customStyle="1" w:styleId="15">
    <w:name w:val="1 п Знак"/>
    <w:link w:val="14"/>
    <w:rsid w:val="000F7BF3"/>
    <w:rPr>
      <w:b/>
      <w:sz w:val="24"/>
      <w:szCs w:val="24"/>
      <w:lang w:eastAsia="ru-RU"/>
    </w:rPr>
  </w:style>
  <w:style w:type="character" w:customStyle="1" w:styleId="33">
    <w:name w:val="Основной текст с отступом 3 Знак"/>
    <w:link w:val="32"/>
    <w:rsid w:val="00DC4EBC"/>
    <w:rPr>
      <w:sz w:val="16"/>
      <w:szCs w:val="16"/>
      <w:lang w:val="ru-RU" w:eastAsia="ru-RU"/>
    </w:rPr>
  </w:style>
  <w:style w:type="character" w:customStyle="1" w:styleId="17">
    <w:name w:val="1пм Знак"/>
    <w:link w:val="16"/>
    <w:rsid w:val="00486EBE"/>
    <w:rPr>
      <w:sz w:val="24"/>
      <w:szCs w:val="24"/>
      <w:lang w:eastAsia="ru-RU"/>
    </w:rPr>
  </w:style>
  <w:style w:type="paragraph" w:styleId="af">
    <w:name w:val="Balloon Text"/>
    <w:basedOn w:val="a"/>
    <w:link w:val="af0"/>
    <w:rsid w:val="000F7BF3"/>
    <w:rPr>
      <w:rFonts w:ascii="Segoe UI" w:hAnsi="Segoe UI" w:cs="Segoe UI"/>
      <w:sz w:val="18"/>
      <w:szCs w:val="18"/>
    </w:rPr>
  </w:style>
  <w:style w:type="character" w:customStyle="1" w:styleId="af0">
    <w:name w:val="Текст выноски Знак"/>
    <w:link w:val="af"/>
    <w:rsid w:val="000F7BF3"/>
    <w:rPr>
      <w:rFonts w:ascii="Segoe UI" w:hAnsi="Segoe UI" w:cs="Segoe UI"/>
      <w:sz w:val="18"/>
      <w:szCs w:val="18"/>
      <w:lang w:val="ru-RU" w:eastAsia="ru-RU"/>
    </w:rPr>
  </w:style>
  <w:style w:type="paragraph" w:styleId="af1">
    <w:name w:val="Normal (Web)"/>
    <w:basedOn w:val="a"/>
    <w:uiPriority w:val="99"/>
    <w:unhideWhenUsed/>
    <w:rsid w:val="006D729F"/>
    <w:pPr>
      <w:spacing w:before="100" w:beforeAutospacing="1" w:after="100" w:afterAutospacing="1"/>
    </w:pPr>
    <w:rPr>
      <w:lang w:val="uk-UA" w:eastAsia="uk-UA"/>
    </w:rPr>
  </w:style>
  <w:style w:type="character" w:styleId="af2">
    <w:name w:val="Strong"/>
    <w:uiPriority w:val="22"/>
    <w:qFormat/>
    <w:rsid w:val="006D729F"/>
    <w:rPr>
      <w:b/>
      <w:bCs/>
    </w:rPr>
  </w:style>
  <w:style w:type="character" w:styleId="af3">
    <w:name w:val="annotation reference"/>
    <w:basedOn w:val="a0"/>
    <w:rsid w:val="005030CB"/>
    <w:rPr>
      <w:sz w:val="16"/>
      <w:szCs w:val="16"/>
    </w:rPr>
  </w:style>
  <w:style w:type="paragraph" w:styleId="af4">
    <w:name w:val="annotation text"/>
    <w:basedOn w:val="a"/>
    <w:link w:val="af5"/>
    <w:rsid w:val="005030CB"/>
    <w:rPr>
      <w:sz w:val="20"/>
      <w:szCs w:val="20"/>
    </w:rPr>
  </w:style>
  <w:style w:type="character" w:customStyle="1" w:styleId="af5">
    <w:name w:val="Текст примечания Знак"/>
    <w:basedOn w:val="a0"/>
    <w:link w:val="af4"/>
    <w:rsid w:val="005030CB"/>
    <w:rPr>
      <w:lang w:val="ru-RU" w:eastAsia="ru-RU"/>
    </w:rPr>
  </w:style>
  <w:style w:type="paragraph" w:styleId="af6">
    <w:name w:val="annotation subject"/>
    <w:basedOn w:val="af4"/>
    <w:next w:val="af4"/>
    <w:link w:val="af7"/>
    <w:rsid w:val="005030CB"/>
    <w:rPr>
      <w:b/>
      <w:bCs/>
    </w:rPr>
  </w:style>
  <w:style w:type="character" w:customStyle="1" w:styleId="af7">
    <w:name w:val="Тема примечания Знак"/>
    <w:basedOn w:val="af5"/>
    <w:link w:val="af6"/>
    <w:rsid w:val="005030CB"/>
    <w:rPr>
      <w:b/>
      <w:bCs/>
      <w:lang w:val="ru-RU" w:eastAsia="ru-RU"/>
    </w:rPr>
  </w:style>
  <w:style w:type="paragraph" w:customStyle="1" w:styleId="af8">
    <w:name w:val="Знак Знак Знак Знак"/>
    <w:basedOn w:val="a"/>
    <w:rsid w:val="0011003E"/>
    <w:rPr>
      <w:rFonts w:ascii="Verdana" w:hAnsi="Verdana" w:cs="Verdana"/>
      <w:sz w:val="20"/>
      <w:szCs w:val="20"/>
      <w:lang w:val="en-US" w:eastAsia="en-US"/>
    </w:rPr>
  </w:style>
  <w:style w:type="paragraph" w:customStyle="1" w:styleId="af9">
    <w:name w:val="Знак Знак Знак Знак"/>
    <w:basedOn w:val="a"/>
    <w:rsid w:val="00E94C69"/>
    <w:rPr>
      <w:rFonts w:ascii="Verdana" w:hAnsi="Verdana" w:cs="Verdana"/>
      <w:sz w:val="20"/>
      <w:szCs w:val="20"/>
      <w:lang w:val="en-US" w:eastAsia="en-US"/>
    </w:rPr>
  </w:style>
  <w:style w:type="paragraph" w:styleId="afa">
    <w:name w:val="Revision"/>
    <w:hidden/>
    <w:uiPriority w:val="99"/>
    <w:semiHidden/>
    <w:rsid w:val="00F9552C"/>
    <w:rPr>
      <w:sz w:val="24"/>
      <w:szCs w:val="24"/>
      <w:lang w:val="ru-RU" w:eastAsia="ru-RU"/>
    </w:rPr>
  </w:style>
  <w:style w:type="paragraph" w:customStyle="1" w:styleId="18">
    <w:name w:val="Знак Знак Знак Знак1"/>
    <w:basedOn w:val="a"/>
    <w:rsid w:val="00264ED1"/>
    <w:rPr>
      <w:rFonts w:ascii="Verdana" w:hAnsi="Verdana" w:cs="Verdana"/>
      <w:sz w:val="20"/>
      <w:szCs w:val="20"/>
      <w:lang w:val="en-US" w:eastAsia="en-US"/>
    </w:rPr>
  </w:style>
  <w:style w:type="paragraph" w:customStyle="1" w:styleId="afb">
    <w:name w:val="Знак Знак Знак Знак"/>
    <w:basedOn w:val="a"/>
    <w:rsid w:val="0063390E"/>
    <w:rPr>
      <w:rFonts w:ascii="Verdana" w:hAnsi="Verdana" w:cs="Verdana"/>
      <w:sz w:val="20"/>
      <w:szCs w:val="20"/>
      <w:lang w:val="en-US" w:eastAsia="en-US"/>
    </w:rPr>
  </w:style>
  <w:style w:type="paragraph" w:customStyle="1" w:styleId="afc">
    <w:name w:val="Знак Знак Знак"/>
    <w:basedOn w:val="a"/>
    <w:rsid w:val="00754745"/>
    <w:rPr>
      <w:rFonts w:ascii="Verdana" w:hAnsi="Verdana" w:cs="Verdana"/>
      <w:sz w:val="20"/>
      <w:szCs w:val="20"/>
      <w:lang w:val="en-US" w:eastAsia="en-US"/>
    </w:rPr>
  </w:style>
  <w:style w:type="paragraph" w:customStyle="1" w:styleId="afd">
    <w:name w:val="Знак Знак Знак Знак"/>
    <w:basedOn w:val="a"/>
    <w:rsid w:val="002A6BBD"/>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4649">
      <w:bodyDiv w:val="1"/>
      <w:marLeft w:val="0"/>
      <w:marRight w:val="0"/>
      <w:marTop w:val="0"/>
      <w:marBottom w:val="0"/>
      <w:divBdr>
        <w:top w:val="none" w:sz="0" w:space="0" w:color="auto"/>
        <w:left w:val="none" w:sz="0" w:space="0" w:color="auto"/>
        <w:bottom w:val="none" w:sz="0" w:space="0" w:color="auto"/>
        <w:right w:val="none" w:sz="0" w:space="0" w:color="auto"/>
      </w:divBdr>
    </w:div>
    <w:div w:id="255021919">
      <w:bodyDiv w:val="1"/>
      <w:marLeft w:val="0"/>
      <w:marRight w:val="0"/>
      <w:marTop w:val="0"/>
      <w:marBottom w:val="0"/>
      <w:divBdr>
        <w:top w:val="none" w:sz="0" w:space="0" w:color="auto"/>
        <w:left w:val="none" w:sz="0" w:space="0" w:color="auto"/>
        <w:bottom w:val="none" w:sz="0" w:space="0" w:color="auto"/>
        <w:right w:val="none" w:sz="0" w:space="0" w:color="auto"/>
      </w:divBdr>
    </w:div>
    <w:div w:id="737482564">
      <w:bodyDiv w:val="1"/>
      <w:marLeft w:val="0"/>
      <w:marRight w:val="0"/>
      <w:marTop w:val="0"/>
      <w:marBottom w:val="0"/>
      <w:divBdr>
        <w:top w:val="none" w:sz="0" w:space="0" w:color="auto"/>
        <w:left w:val="none" w:sz="0" w:space="0" w:color="auto"/>
        <w:bottom w:val="none" w:sz="0" w:space="0" w:color="auto"/>
        <w:right w:val="none" w:sz="0" w:space="0" w:color="auto"/>
      </w:divBdr>
    </w:div>
    <w:div w:id="1093546265">
      <w:bodyDiv w:val="1"/>
      <w:marLeft w:val="0"/>
      <w:marRight w:val="0"/>
      <w:marTop w:val="0"/>
      <w:marBottom w:val="0"/>
      <w:divBdr>
        <w:top w:val="none" w:sz="0" w:space="0" w:color="auto"/>
        <w:left w:val="none" w:sz="0" w:space="0" w:color="auto"/>
        <w:bottom w:val="none" w:sz="0" w:space="0" w:color="auto"/>
        <w:right w:val="none" w:sz="0" w:space="0" w:color="auto"/>
      </w:divBdr>
    </w:div>
    <w:div w:id="1531143053">
      <w:bodyDiv w:val="1"/>
      <w:marLeft w:val="0"/>
      <w:marRight w:val="0"/>
      <w:marTop w:val="0"/>
      <w:marBottom w:val="0"/>
      <w:divBdr>
        <w:top w:val="none" w:sz="0" w:space="0" w:color="auto"/>
        <w:left w:val="none" w:sz="0" w:space="0" w:color="auto"/>
        <w:bottom w:val="none" w:sz="0" w:space="0" w:color="auto"/>
        <w:right w:val="none" w:sz="0" w:space="0" w:color="auto"/>
      </w:divBdr>
    </w:div>
    <w:div w:id="1640498274">
      <w:bodyDiv w:val="1"/>
      <w:marLeft w:val="0"/>
      <w:marRight w:val="0"/>
      <w:marTop w:val="0"/>
      <w:marBottom w:val="0"/>
      <w:divBdr>
        <w:top w:val="none" w:sz="0" w:space="0" w:color="auto"/>
        <w:left w:val="none" w:sz="0" w:space="0" w:color="auto"/>
        <w:bottom w:val="none" w:sz="0" w:space="0" w:color="auto"/>
        <w:right w:val="none" w:sz="0" w:space="0" w:color="auto"/>
      </w:divBdr>
    </w:div>
    <w:div w:id="1884361088">
      <w:bodyDiv w:val="1"/>
      <w:marLeft w:val="0"/>
      <w:marRight w:val="0"/>
      <w:marTop w:val="0"/>
      <w:marBottom w:val="0"/>
      <w:divBdr>
        <w:top w:val="none" w:sz="0" w:space="0" w:color="auto"/>
        <w:left w:val="none" w:sz="0" w:space="0" w:color="auto"/>
        <w:bottom w:val="none" w:sz="0" w:space="0" w:color="auto"/>
        <w:right w:val="none" w:sz="0" w:space="0" w:color="auto"/>
      </w:divBdr>
    </w:div>
    <w:div w:id="1885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0041-0482-4490-A667-A6887372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759</Words>
  <Characters>5289</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Icom 237-40-69</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User</dc:creator>
  <cp:lastModifiedBy>Inna_Pavluk</cp:lastModifiedBy>
  <cp:revision>14</cp:revision>
  <cp:lastPrinted>2023-06-15T11:02:00Z</cp:lastPrinted>
  <dcterms:created xsi:type="dcterms:W3CDTF">2025-10-23T14:44:00Z</dcterms:created>
  <dcterms:modified xsi:type="dcterms:W3CDTF">2025-10-24T06:58:00Z</dcterms:modified>
</cp:coreProperties>
</file>