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24D" w:rsidRDefault="00E0724D" w:rsidP="00E0724D">
      <w:pPr>
        <w:pStyle w:val="12"/>
        <w:keepNext/>
        <w:keepLines/>
        <w:spacing w:before="0" w:after="0" w:line="240" w:lineRule="auto"/>
        <w:ind w:firstLine="543"/>
        <w:jc w:val="right"/>
        <w:rPr>
          <w:b w:val="0"/>
          <w:color w:val="auto"/>
          <w:spacing w:val="0"/>
          <w:sz w:val="24"/>
        </w:rPr>
      </w:pPr>
      <w:bookmarkStart w:id="0" w:name="bookmark4"/>
      <w:r>
        <w:rPr>
          <w:b w:val="0"/>
          <w:color w:val="auto"/>
          <w:spacing w:val="0"/>
          <w:sz w:val="24"/>
        </w:rPr>
        <w:t>Додаток 1</w:t>
      </w:r>
    </w:p>
    <w:p w:rsidR="00E0724D" w:rsidRPr="00272370" w:rsidRDefault="00E0724D" w:rsidP="00F11533">
      <w:pPr>
        <w:pStyle w:val="12"/>
        <w:keepNext/>
        <w:keepLines/>
        <w:spacing w:before="0" w:after="0" w:line="240" w:lineRule="auto"/>
        <w:ind w:firstLine="543"/>
        <w:jc w:val="right"/>
        <w:rPr>
          <w:b w:val="0"/>
          <w:color w:val="auto"/>
          <w:spacing w:val="0"/>
          <w:sz w:val="24"/>
          <w:lang w:val="ru-RU"/>
        </w:rPr>
      </w:pPr>
      <w:r>
        <w:rPr>
          <w:b w:val="0"/>
          <w:color w:val="auto"/>
          <w:spacing w:val="0"/>
          <w:sz w:val="24"/>
        </w:rPr>
        <w:t xml:space="preserve">до реєстраційного посвідчення </w:t>
      </w:r>
    </w:p>
    <w:p w:rsidR="00F11533" w:rsidRPr="00272370" w:rsidRDefault="00F11533" w:rsidP="00F11533">
      <w:pPr>
        <w:pStyle w:val="12"/>
        <w:keepNext/>
        <w:keepLines/>
        <w:spacing w:before="0" w:after="0" w:line="240" w:lineRule="auto"/>
        <w:ind w:firstLine="543"/>
        <w:jc w:val="right"/>
        <w:rPr>
          <w:color w:val="auto"/>
          <w:spacing w:val="0"/>
          <w:sz w:val="24"/>
          <w:lang w:val="ru-RU"/>
        </w:rPr>
      </w:pPr>
    </w:p>
    <w:p w:rsidR="00E0724D" w:rsidRDefault="00E0724D" w:rsidP="00E0724D">
      <w:pPr>
        <w:pStyle w:val="12"/>
        <w:keepNext/>
        <w:keepLines/>
        <w:spacing w:before="0" w:after="0" w:line="240" w:lineRule="auto"/>
        <w:ind w:firstLine="543"/>
        <w:jc w:val="right"/>
        <w:rPr>
          <w:color w:val="auto"/>
          <w:spacing w:val="0"/>
          <w:sz w:val="24"/>
        </w:rPr>
      </w:pPr>
    </w:p>
    <w:p w:rsidR="00E0724D" w:rsidRDefault="00E0724D" w:rsidP="00E0724D">
      <w:pPr>
        <w:pStyle w:val="12"/>
        <w:keepNext/>
        <w:keepLines/>
        <w:spacing w:before="0" w:after="0" w:line="240" w:lineRule="auto"/>
        <w:ind w:firstLine="543"/>
        <w:jc w:val="center"/>
        <w:rPr>
          <w:color w:val="auto"/>
          <w:spacing w:val="0"/>
          <w:sz w:val="24"/>
        </w:rPr>
      </w:pPr>
      <w:r>
        <w:rPr>
          <w:color w:val="auto"/>
          <w:spacing w:val="0"/>
          <w:sz w:val="24"/>
        </w:rPr>
        <w:t>Коротка характеристика препарату</w:t>
      </w:r>
      <w:bookmarkEnd w:id="0"/>
    </w:p>
    <w:p w:rsidR="00E0724D" w:rsidRDefault="00E0724D" w:rsidP="00E0724D">
      <w:pPr>
        <w:pStyle w:val="12"/>
        <w:keepNext/>
        <w:keepLines/>
        <w:spacing w:before="0" w:after="0" w:line="240" w:lineRule="auto"/>
        <w:ind w:firstLine="543"/>
        <w:jc w:val="both"/>
        <w:rPr>
          <w:b w:val="0"/>
          <w:color w:val="auto"/>
          <w:spacing w:val="0"/>
          <w:sz w:val="24"/>
        </w:rPr>
      </w:pPr>
    </w:p>
    <w:p w:rsidR="00E0724D" w:rsidRDefault="00E0724D" w:rsidP="00E0724D">
      <w:pPr>
        <w:pStyle w:val="32"/>
        <w:keepNext/>
        <w:keepLines/>
        <w:tabs>
          <w:tab w:val="left" w:pos="281"/>
        </w:tabs>
        <w:spacing w:before="0" w:after="0" w:line="240" w:lineRule="auto"/>
        <w:ind w:firstLine="543"/>
        <w:rPr>
          <w:b/>
          <w:color w:val="auto"/>
          <w:spacing w:val="0"/>
          <w:sz w:val="24"/>
        </w:rPr>
      </w:pPr>
      <w:bookmarkStart w:id="1" w:name="bookmark5"/>
      <w:r>
        <w:rPr>
          <w:b/>
          <w:color w:val="auto"/>
          <w:spacing w:val="0"/>
          <w:sz w:val="24"/>
        </w:rPr>
        <w:t xml:space="preserve">1. Назва </w:t>
      </w:r>
      <w:bookmarkEnd w:id="1"/>
    </w:p>
    <w:p w:rsidR="00E0724D" w:rsidRPr="000D7AB3" w:rsidRDefault="00710D08" w:rsidP="00E0724D">
      <w:pPr>
        <w:pStyle w:val="11"/>
        <w:spacing w:line="240" w:lineRule="auto"/>
        <w:ind w:firstLine="543"/>
        <w:jc w:val="both"/>
        <w:rPr>
          <w:color w:val="auto"/>
          <w:sz w:val="24"/>
          <w:szCs w:val="24"/>
        </w:rPr>
      </w:pPr>
      <w:r w:rsidRPr="000D7AB3">
        <w:rPr>
          <w:color w:val="auto"/>
          <w:sz w:val="24"/>
          <w:szCs w:val="24"/>
        </w:rPr>
        <w:t>З</w:t>
      </w:r>
      <w:r w:rsidR="00391E5B" w:rsidRPr="000D7AB3">
        <w:rPr>
          <w:color w:val="auto"/>
          <w:sz w:val="24"/>
          <w:szCs w:val="24"/>
          <w:lang w:val="ru-RU"/>
        </w:rPr>
        <w:t>АС</w:t>
      </w:r>
      <w:r w:rsidR="00391E5B" w:rsidRPr="000D7AB3">
        <w:rPr>
          <w:color w:val="auto"/>
          <w:sz w:val="24"/>
          <w:szCs w:val="24"/>
        </w:rPr>
        <w:t>ІБ</w:t>
      </w:r>
      <w:r w:rsidRPr="000D7AB3">
        <w:rPr>
          <w:color w:val="auto"/>
          <w:sz w:val="24"/>
          <w:szCs w:val="24"/>
        </w:rPr>
        <w:t xml:space="preserve"> </w:t>
      </w:r>
      <w:r w:rsidR="00391E5B" w:rsidRPr="000D7AB3">
        <w:rPr>
          <w:color w:val="auto"/>
          <w:sz w:val="24"/>
          <w:szCs w:val="24"/>
        </w:rPr>
        <w:t xml:space="preserve">ДЕЗІНФІКУЮЧИЙ </w:t>
      </w:r>
      <w:r w:rsidR="00E0724D" w:rsidRPr="000D7AB3">
        <w:rPr>
          <w:color w:val="auto"/>
          <w:sz w:val="24"/>
          <w:szCs w:val="24"/>
        </w:rPr>
        <w:t>Е</w:t>
      </w:r>
      <w:r w:rsidR="00391E5B" w:rsidRPr="000D7AB3">
        <w:rPr>
          <w:color w:val="auto"/>
          <w:sz w:val="24"/>
          <w:szCs w:val="24"/>
        </w:rPr>
        <w:t>КОДЕЗ</w:t>
      </w:r>
      <w:r w:rsidR="00E0724D" w:rsidRPr="000D7AB3">
        <w:rPr>
          <w:color w:val="auto"/>
          <w:sz w:val="24"/>
          <w:szCs w:val="24"/>
        </w:rPr>
        <w:t xml:space="preserve"> У</w:t>
      </w:r>
      <w:r w:rsidR="00391E5B" w:rsidRPr="000D7AB3">
        <w:rPr>
          <w:color w:val="auto"/>
          <w:sz w:val="24"/>
          <w:szCs w:val="24"/>
        </w:rPr>
        <w:t>ЛЬТРА</w:t>
      </w:r>
    </w:p>
    <w:p w:rsidR="00E0724D" w:rsidRPr="000D7AB3" w:rsidRDefault="00E0724D" w:rsidP="00E0724D">
      <w:pPr>
        <w:pStyle w:val="32"/>
        <w:keepNext/>
        <w:keepLines/>
        <w:tabs>
          <w:tab w:val="left" w:pos="305"/>
        </w:tabs>
        <w:spacing w:before="0" w:after="0" w:line="240" w:lineRule="auto"/>
        <w:ind w:firstLine="543"/>
        <w:rPr>
          <w:color w:val="auto"/>
          <w:spacing w:val="0"/>
          <w:sz w:val="24"/>
          <w:szCs w:val="24"/>
        </w:rPr>
      </w:pPr>
      <w:bookmarkStart w:id="2" w:name="bookmark6"/>
      <w:r w:rsidRPr="000D7AB3">
        <w:rPr>
          <w:rStyle w:val="33"/>
          <w:color w:val="auto"/>
          <w:spacing w:val="0"/>
          <w:sz w:val="24"/>
          <w:szCs w:val="24"/>
        </w:rPr>
        <w:t xml:space="preserve">2. </w:t>
      </w:r>
      <w:r w:rsidRPr="000D7AB3">
        <w:rPr>
          <w:b/>
          <w:color w:val="auto"/>
          <w:spacing w:val="0"/>
          <w:sz w:val="24"/>
          <w:szCs w:val="24"/>
        </w:rPr>
        <w:t>Склад</w:t>
      </w:r>
      <w:bookmarkEnd w:id="2"/>
    </w:p>
    <w:p w:rsidR="00E0724D" w:rsidRPr="000D7AB3" w:rsidRDefault="00E0724D" w:rsidP="00E0724D">
      <w:pPr>
        <w:pStyle w:val="11"/>
        <w:spacing w:line="240" w:lineRule="auto"/>
        <w:ind w:firstLine="543"/>
        <w:jc w:val="both"/>
        <w:rPr>
          <w:color w:val="auto"/>
          <w:sz w:val="24"/>
          <w:szCs w:val="24"/>
        </w:rPr>
      </w:pPr>
      <w:smartTag w:uri="urn:schemas-microsoft-com:office:smarttags" w:element="metricconverter">
        <w:smartTagPr>
          <w:attr w:name="ProductID" w:val="100 г"/>
        </w:smartTagPr>
        <w:r w:rsidRPr="000D7AB3">
          <w:rPr>
            <w:color w:val="auto"/>
            <w:sz w:val="24"/>
            <w:szCs w:val="24"/>
          </w:rPr>
          <w:t>100 г</w:t>
        </w:r>
      </w:smartTag>
      <w:r w:rsidRPr="000D7AB3">
        <w:rPr>
          <w:color w:val="auto"/>
          <w:sz w:val="24"/>
          <w:szCs w:val="24"/>
        </w:rPr>
        <w:t xml:space="preserve"> препарату міст</w:t>
      </w:r>
      <w:r w:rsidR="00C32075" w:rsidRPr="000D7AB3">
        <w:rPr>
          <w:color w:val="auto"/>
          <w:sz w:val="24"/>
          <w:szCs w:val="24"/>
        </w:rPr>
        <w:t>я</w:t>
      </w:r>
      <w:r w:rsidRPr="000D7AB3">
        <w:rPr>
          <w:color w:val="auto"/>
          <w:sz w:val="24"/>
          <w:szCs w:val="24"/>
        </w:rPr>
        <w:t>ть діючу речовину:</w:t>
      </w:r>
    </w:p>
    <w:p w:rsidR="00E0724D" w:rsidRPr="000D7AB3" w:rsidRDefault="00E0724D" w:rsidP="00E0724D">
      <w:pPr>
        <w:pStyle w:val="11"/>
        <w:tabs>
          <w:tab w:val="left" w:pos="4243"/>
        </w:tabs>
        <w:spacing w:line="240" w:lineRule="auto"/>
        <w:ind w:firstLine="543"/>
        <w:jc w:val="both"/>
        <w:rPr>
          <w:color w:val="auto"/>
          <w:sz w:val="24"/>
          <w:szCs w:val="24"/>
        </w:rPr>
      </w:pPr>
      <w:r w:rsidRPr="000D7AB3">
        <w:rPr>
          <w:color w:val="auto"/>
          <w:sz w:val="24"/>
          <w:szCs w:val="24"/>
        </w:rPr>
        <w:t xml:space="preserve">калію </w:t>
      </w:r>
      <w:proofErr w:type="spellStart"/>
      <w:r w:rsidRPr="000D7AB3">
        <w:rPr>
          <w:color w:val="auto"/>
          <w:sz w:val="24"/>
          <w:szCs w:val="24"/>
        </w:rPr>
        <w:t>пероксимоносульфат</w:t>
      </w:r>
      <w:proofErr w:type="spellEnd"/>
      <w:r w:rsidRPr="000D7AB3">
        <w:rPr>
          <w:color w:val="auto"/>
          <w:sz w:val="24"/>
          <w:szCs w:val="24"/>
        </w:rPr>
        <w:t xml:space="preserve"> – 50</w:t>
      </w:r>
      <w:r w:rsidR="00C32075" w:rsidRPr="000D7AB3">
        <w:rPr>
          <w:color w:val="auto"/>
          <w:sz w:val="24"/>
          <w:szCs w:val="24"/>
        </w:rPr>
        <w:t>,0</w:t>
      </w:r>
      <w:r w:rsidRPr="000D7AB3">
        <w:rPr>
          <w:color w:val="auto"/>
          <w:sz w:val="24"/>
          <w:szCs w:val="24"/>
        </w:rPr>
        <w:t xml:space="preserve"> г</w:t>
      </w:r>
      <w:r w:rsidR="00272370" w:rsidRPr="000D7AB3">
        <w:rPr>
          <w:color w:val="auto"/>
          <w:sz w:val="24"/>
          <w:szCs w:val="24"/>
        </w:rPr>
        <w:t>.</w:t>
      </w:r>
    </w:p>
    <w:p w:rsidR="00E0724D" w:rsidRPr="00E0724D" w:rsidRDefault="00E0724D" w:rsidP="00E0724D">
      <w:pPr>
        <w:pStyle w:val="11"/>
        <w:tabs>
          <w:tab w:val="left" w:pos="4243"/>
        </w:tabs>
        <w:spacing w:line="240" w:lineRule="auto"/>
        <w:ind w:firstLine="543"/>
        <w:jc w:val="both"/>
        <w:rPr>
          <w:color w:val="auto"/>
          <w:sz w:val="24"/>
          <w:szCs w:val="24"/>
        </w:rPr>
      </w:pPr>
      <w:r w:rsidRPr="00E0724D">
        <w:rPr>
          <w:color w:val="auto"/>
          <w:sz w:val="24"/>
          <w:szCs w:val="24"/>
        </w:rPr>
        <w:t xml:space="preserve">Допоміжні речовини: натрію хлорид, </w:t>
      </w:r>
      <w:r w:rsidR="00C32075" w:rsidRPr="00C32075">
        <w:rPr>
          <w:color w:val="auto"/>
          <w:sz w:val="24"/>
          <w:szCs w:val="24"/>
        </w:rPr>
        <w:t xml:space="preserve">кислота </w:t>
      </w:r>
      <w:proofErr w:type="spellStart"/>
      <w:r w:rsidRPr="00E0724D">
        <w:rPr>
          <w:color w:val="auto"/>
          <w:sz w:val="24"/>
          <w:szCs w:val="24"/>
        </w:rPr>
        <w:t>сульфамінова</w:t>
      </w:r>
      <w:proofErr w:type="spellEnd"/>
      <w:r w:rsidRPr="00E0724D">
        <w:rPr>
          <w:color w:val="auto"/>
          <w:sz w:val="24"/>
          <w:szCs w:val="24"/>
        </w:rPr>
        <w:t xml:space="preserve">, </w:t>
      </w:r>
      <w:r w:rsidR="00C32075" w:rsidRPr="00C32075">
        <w:rPr>
          <w:color w:val="auto"/>
          <w:sz w:val="24"/>
          <w:szCs w:val="24"/>
        </w:rPr>
        <w:t xml:space="preserve">кислота </w:t>
      </w:r>
      <w:r w:rsidRPr="00E0724D">
        <w:rPr>
          <w:color w:val="auto"/>
          <w:sz w:val="24"/>
          <w:szCs w:val="24"/>
        </w:rPr>
        <w:t xml:space="preserve">яблучна, </w:t>
      </w:r>
      <w:proofErr w:type="spellStart"/>
      <w:r w:rsidRPr="00E0724D">
        <w:rPr>
          <w:color w:val="auto"/>
          <w:sz w:val="24"/>
          <w:szCs w:val="24"/>
        </w:rPr>
        <w:t>поліфосфат</w:t>
      </w:r>
      <w:proofErr w:type="spellEnd"/>
      <w:r w:rsidRPr="00E0724D">
        <w:rPr>
          <w:color w:val="auto"/>
          <w:sz w:val="24"/>
          <w:szCs w:val="24"/>
        </w:rPr>
        <w:t xml:space="preserve">, натрію </w:t>
      </w:r>
      <w:proofErr w:type="spellStart"/>
      <w:r w:rsidRPr="00E0724D">
        <w:rPr>
          <w:color w:val="auto"/>
          <w:sz w:val="24"/>
          <w:szCs w:val="24"/>
        </w:rPr>
        <w:t>додецилбензен</w:t>
      </w:r>
      <w:proofErr w:type="spellEnd"/>
      <w:r w:rsidRPr="00E0724D">
        <w:rPr>
          <w:color w:val="auto"/>
          <w:sz w:val="24"/>
          <w:szCs w:val="24"/>
        </w:rPr>
        <w:t xml:space="preserve"> </w:t>
      </w:r>
      <w:proofErr w:type="spellStart"/>
      <w:r w:rsidRPr="00E0724D">
        <w:rPr>
          <w:color w:val="auto"/>
          <w:sz w:val="24"/>
          <w:szCs w:val="24"/>
        </w:rPr>
        <w:t>сульфонат</w:t>
      </w:r>
      <w:proofErr w:type="spellEnd"/>
      <w:r w:rsidRPr="00E0724D">
        <w:rPr>
          <w:color w:val="auto"/>
          <w:sz w:val="24"/>
          <w:szCs w:val="24"/>
        </w:rPr>
        <w:t xml:space="preserve">, барвник, ароматизатор </w:t>
      </w:r>
      <w:r w:rsidR="00C32075">
        <w:rPr>
          <w:color w:val="auto"/>
          <w:sz w:val="24"/>
          <w:szCs w:val="24"/>
        </w:rPr>
        <w:t>і</w:t>
      </w:r>
      <w:r w:rsidRPr="00E0724D">
        <w:rPr>
          <w:color w:val="auto"/>
          <w:sz w:val="24"/>
          <w:szCs w:val="24"/>
        </w:rPr>
        <w:t xml:space="preserve">з запахом лимону. </w:t>
      </w:r>
    </w:p>
    <w:p w:rsidR="00E0724D" w:rsidRPr="00E0724D" w:rsidRDefault="00E0724D" w:rsidP="00E0724D">
      <w:pPr>
        <w:pStyle w:val="11"/>
        <w:tabs>
          <w:tab w:val="left" w:pos="4243"/>
        </w:tabs>
        <w:spacing w:line="240" w:lineRule="auto"/>
        <w:ind w:firstLine="543"/>
        <w:jc w:val="both"/>
        <w:rPr>
          <w:color w:val="auto"/>
          <w:sz w:val="24"/>
          <w:szCs w:val="24"/>
        </w:rPr>
      </w:pPr>
      <w:r w:rsidRPr="00E0724D">
        <w:rPr>
          <w:rStyle w:val="13pt"/>
          <w:color w:val="auto"/>
          <w:sz w:val="24"/>
          <w:szCs w:val="24"/>
        </w:rPr>
        <w:t>3. Фармацевтична форма</w:t>
      </w:r>
    </w:p>
    <w:p w:rsidR="00E0724D" w:rsidRPr="00E0724D" w:rsidRDefault="00E0724D" w:rsidP="00E0724D">
      <w:pPr>
        <w:pStyle w:val="11"/>
        <w:spacing w:line="240" w:lineRule="auto"/>
        <w:ind w:firstLine="543"/>
        <w:jc w:val="both"/>
        <w:rPr>
          <w:color w:val="auto"/>
          <w:sz w:val="24"/>
          <w:szCs w:val="24"/>
        </w:rPr>
      </w:pPr>
      <w:r w:rsidRPr="00E0724D">
        <w:rPr>
          <w:color w:val="auto"/>
          <w:sz w:val="24"/>
          <w:szCs w:val="24"/>
        </w:rPr>
        <w:t>Водорозчинний порошок для дезінфекції.</w:t>
      </w:r>
    </w:p>
    <w:p w:rsidR="00E0724D" w:rsidRPr="00E0724D" w:rsidRDefault="00E0724D" w:rsidP="00E0724D">
      <w:pPr>
        <w:pStyle w:val="22"/>
        <w:keepNext/>
        <w:keepLines/>
        <w:tabs>
          <w:tab w:val="left" w:pos="300"/>
        </w:tabs>
        <w:spacing w:before="0" w:line="240" w:lineRule="auto"/>
        <w:ind w:firstLine="543"/>
        <w:rPr>
          <w:color w:val="auto"/>
          <w:spacing w:val="0"/>
          <w:sz w:val="24"/>
          <w:szCs w:val="24"/>
        </w:rPr>
      </w:pPr>
      <w:bookmarkStart w:id="3" w:name="bookmark7"/>
      <w:r w:rsidRPr="00E0724D">
        <w:rPr>
          <w:color w:val="auto"/>
          <w:spacing w:val="0"/>
          <w:sz w:val="24"/>
          <w:szCs w:val="24"/>
        </w:rPr>
        <w:t>4. Фармакологічн</w:t>
      </w:r>
      <w:bookmarkEnd w:id="3"/>
      <w:r w:rsidRPr="00E0724D">
        <w:rPr>
          <w:color w:val="auto"/>
          <w:spacing w:val="0"/>
          <w:sz w:val="24"/>
          <w:szCs w:val="24"/>
        </w:rPr>
        <w:t>і властивості</w:t>
      </w:r>
    </w:p>
    <w:p w:rsidR="00E0724D" w:rsidRPr="00475110" w:rsidRDefault="00E0724D" w:rsidP="00E0724D">
      <w:pPr>
        <w:pStyle w:val="11"/>
        <w:spacing w:line="240" w:lineRule="auto"/>
        <w:ind w:firstLine="543"/>
        <w:jc w:val="both"/>
        <w:rPr>
          <w:b/>
          <w:color w:val="auto"/>
          <w:sz w:val="24"/>
          <w:szCs w:val="24"/>
        </w:rPr>
      </w:pPr>
      <w:r w:rsidRPr="00F11533">
        <w:rPr>
          <w:b/>
          <w:color w:val="auto"/>
          <w:sz w:val="24"/>
          <w:szCs w:val="24"/>
        </w:rPr>
        <w:t xml:space="preserve">АТС </w:t>
      </w:r>
      <w:proofErr w:type="spellStart"/>
      <w:r w:rsidRPr="00475110">
        <w:rPr>
          <w:b/>
          <w:color w:val="auto"/>
          <w:sz w:val="24"/>
          <w:szCs w:val="24"/>
        </w:rPr>
        <w:t>vet</w:t>
      </w:r>
      <w:proofErr w:type="spellEnd"/>
      <w:r w:rsidRPr="00475110">
        <w:rPr>
          <w:rStyle w:val="a7"/>
          <w:b w:val="0"/>
          <w:color w:val="auto"/>
          <w:sz w:val="24"/>
          <w:szCs w:val="24"/>
        </w:rPr>
        <w:t xml:space="preserve"> </w:t>
      </w:r>
      <w:r w:rsidRPr="00475110">
        <w:rPr>
          <w:rStyle w:val="a7"/>
          <w:color w:val="auto"/>
          <w:sz w:val="24"/>
          <w:szCs w:val="24"/>
        </w:rPr>
        <w:t>класифікаційний</w:t>
      </w:r>
      <w:r w:rsidRPr="00475110">
        <w:rPr>
          <w:color w:val="auto"/>
          <w:sz w:val="24"/>
          <w:szCs w:val="24"/>
        </w:rPr>
        <w:t xml:space="preserve"> </w:t>
      </w:r>
      <w:r w:rsidRPr="00F11533">
        <w:rPr>
          <w:b/>
          <w:color w:val="auto"/>
          <w:sz w:val="24"/>
          <w:szCs w:val="24"/>
        </w:rPr>
        <w:t>код: QV07</w:t>
      </w:r>
      <w:r w:rsidRPr="00F11533">
        <w:rPr>
          <w:b/>
          <w:color w:val="auto"/>
          <w:sz w:val="24"/>
          <w:szCs w:val="24"/>
          <w:lang w:val="en-US"/>
        </w:rPr>
        <w:t>AV</w:t>
      </w:r>
      <w:r w:rsidRPr="00F11533">
        <w:rPr>
          <w:b/>
          <w:color w:val="auto"/>
          <w:sz w:val="24"/>
          <w:szCs w:val="24"/>
        </w:rPr>
        <w:t xml:space="preserve"> –  Технічні дезінфектанти.</w:t>
      </w:r>
    </w:p>
    <w:p w:rsidR="0090191F" w:rsidRPr="0090191F" w:rsidRDefault="0098331C" w:rsidP="0090191F">
      <w:pPr>
        <w:pStyle w:val="11"/>
        <w:spacing w:line="240" w:lineRule="auto"/>
        <w:ind w:firstLine="543"/>
        <w:jc w:val="both"/>
        <w:rPr>
          <w:color w:val="auto"/>
          <w:sz w:val="24"/>
          <w:szCs w:val="24"/>
          <w:lang w:eastAsia="ru-RU"/>
        </w:rPr>
      </w:pPr>
      <w:r w:rsidRPr="00475110">
        <w:rPr>
          <w:color w:val="auto"/>
          <w:sz w:val="24"/>
          <w:szCs w:val="24"/>
          <w:lang w:eastAsia="ru-RU"/>
        </w:rPr>
        <w:t xml:space="preserve">Препарат має активну протимікробну дію по відношенню до </w:t>
      </w:r>
      <w:proofErr w:type="spellStart"/>
      <w:r w:rsidRPr="00475110">
        <w:rPr>
          <w:color w:val="auto"/>
          <w:sz w:val="24"/>
          <w:szCs w:val="24"/>
          <w:lang w:eastAsia="ru-RU"/>
        </w:rPr>
        <w:t>грампозитивних</w:t>
      </w:r>
      <w:proofErr w:type="spellEnd"/>
      <w:r w:rsidRPr="00475110">
        <w:rPr>
          <w:color w:val="auto"/>
          <w:sz w:val="24"/>
          <w:szCs w:val="24"/>
          <w:lang w:eastAsia="ru-RU"/>
        </w:rPr>
        <w:t xml:space="preserve"> та </w:t>
      </w:r>
      <w:proofErr w:type="spellStart"/>
      <w:r w:rsidRPr="00475110">
        <w:rPr>
          <w:color w:val="auto"/>
          <w:sz w:val="24"/>
          <w:szCs w:val="24"/>
          <w:lang w:eastAsia="ru-RU"/>
        </w:rPr>
        <w:t>грамнегативних</w:t>
      </w:r>
      <w:proofErr w:type="spellEnd"/>
      <w:r w:rsidRPr="00475110">
        <w:rPr>
          <w:color w:val="auto"/>
          <w:sz w:val="24"/>
          <w:szCs w:val="24"/>
          <w:lang w:eastAsia="ru-RU"/>
        </w:rPr>
        <w:t xml:space="preserve"> бактерій </w:t>
      </w:r>
      <w:r w:rsidRPr="0098331C">
        <w:rPr>
          <w:color w:val="auto"/>
          <w:sz w:val="24"/>
          <w:szCs w:val="24"/>
          <w:lang w:eastAsia="ru-RU"/>
        </w:rPr>
        <w:t>(</w:t>
      </w:r>
      <w:proofErr w:type="spellStart"/>
      <w:r w:rsidRPr="0098331C">
        <w:rPr>
          <w:i/>
          <w:color w:val="auto"/>
          <w:sz w:val="24"/>
          <w:szCs w:val="24"/>
          <w:lang w:val="en-US" w:eastAsia="ru-RU"/>
        </w:rPr>
        <w:t>Stahylococcus</w:t>
      </w:r>
      <w:proofErr w:type="spellEnd"/>
      <w:r w:rsidRPr="0098331C">
        <w:rPr>
          <w:i/>
          <w:color w:val="auto"/>
          <w:sz w:val="24"/>
          <w:szCs w:val="24"/>
          <w:lang w:eastAsia="ru-RU"/>
        </w:rPr>
        <w:t xml:space="preserve"> </w:t>
      </w:r>
      <w:proofErr w:type="spellStart"/>
      <w:r w:rsidRPr="0098331C">
        <w:rPr>
          <w:i/>
          <w:color w:val="auto"/>
          <w:sz w:val="24"/>
          <w:szCs w:val="24"/>
          <w:lang w:val="en-US" w:eastAsia="ru-RU"/>
        </w:rPr>
        <w:t>spp</w:t>
      </w:r>
      <w:proofErr w:type="spellEnd"/>
      <w:r w:rsidRPr="0098331C">
        <w:rPr>
          <w:i/>
          <w:color w:val="auto"/>
          <w:sz w:val="24"/>
          <w:szCs w:val="24"/>
          <w:lang w:eastAsia="ru-RU"/>
        </w:rPr>
        <w:t xml:space="preserve">., </w:t>
      </w:r>
      <w:r w:rsidRPr="0098331C">
        <w:rPr>
          <w:i/>
          <w:color w:val="auto"/>
          <w:sz w:val="24"/>
          <w:szCs w:val="24"/>
          <w:lang w:val="en-US" w:eastAsia="ru-RU"/>
        </w:rPr>
        <w:t>Escherichia</w:t>
      </w:r>
      <w:r w:rsidRPr="0098331C">
        <w:rPr>
          <w:i/>
          <w:color w:val="auto"/>
          <w:sz w:val="24"/>
          <w:szCs w:val="24"/>
          <w:lang w:eastAsia="ru-RU"/>
        </w:rPr>
        <w:t xml:space="preserve"> </w:t>
      </w:r>
      <w:r w:rsidRPr="0098331C">
        <w:rPr>
          <w:i/>
          <w:color w:val="auto"/>
          <w:sz w:val="24"/>
          <w:szCs w:val="24"/>
          <w:lang w:val="en-US" w:eastAsia="ru-RU"/>
        </w:rPr>
        <w:t>coli</w:t>
      </w:r>
      <w:r w:rsidR="0090191F">
        <w:rPr>
          <w:i/>
          <w:color w:val="auto"/>
          <w:sz w:val="24"/>
          <w:szCs w:val="24"/>
          <w:lang w:eastAsia="ru-RU"/>
        </w:rPr>
        <w:t>,</w:t>
      </w:r>
      <w:r w:rsidRPr="0098331C">
        <w:rPr>
          <w:i/>
          <w:color w:val="auto"/>
          <w:sz w:val="24"/>
          <w:szCs w:val="24"/>
          <w:lang w:eastAsia="ru-RU"/>
        </w:rPr>
        <w:t xml:space="preserve"> </w:t>
      </w:r>
      <w:r w:rsidRPr="0098331C">
        <w:rPr>
          <w:i/>
          <w:color w:val="auto"/>
          <w:sz w:val="24"/>
          <w:szCs w:val="24"/>
          <w:lang w:val="en-US" w:eastAsia="ru-RU"/>
        </w:rPr>
        <w:t>Clostridium</w:t>
      </w:r>
      <w:r w:rsidRPr="0098331C">
        <w:rPr>
          <w:i/>
          <w:color w:val="auto"/>
          <w:sz w:val="24"/>
          <w:szCs w:val="24"/>
          <w:lang w:eastAsia="ru-RU"/>
        </w:rPr>
        <w:t xml:space="preserve"> </w:t>
      </w:r>
      <w:proofErr w:type="spellStart"/>
      <w:r w:rsidRPr="0098331C">
        <w:rPr>
          <w:i/>
          <w:color w:val="auto"/>
          <w:sz w:val="24"/>
          <w:szCs w:val="24"/>
          <w:lang w:val="en-US" w:eastAsia="ru-RU"/>
        </w:rPr>
        <w:t>perfringens</w:t>
      </w:r>
      <w:proofErr w:type="spellEnd"/>
      <w:r w:rsidRPr="0098331C">
        <w:rPr>
          <w:color w:val="auto"/>
          <w:sz w:val="24"/>
          <w:szCs w:val="24"/>
          <w:lang w:eastAsia="ru-RU"/>
        </w:rPr>
        <w:t xml:space="preserve"> та інші)</w:t>
      </w:r>
      <w:r w:rsidR="004B7826" w:rsidRPr="00475110">
        <w:rPr>
          <w:color w:val="auto"/>
          <w:sz w:val="24"/>
          <w:szCs w:val="24"/>
          <w:lang w:eastAsia="ru-RU"/>
        </w:rPr>
        <w:t xml:space="preserve">, включаючи </w:t>
      </w:r>
      <w:proofErr w:type="spellStart"/>
      <w:r w:rsidR="004B7826" w:rsidRPr="00475110">
        <w:rPr>
          <w:color w:val="auto"/>
          <w:sz w:val="24"/>
          <w:szCs w:val="24"/>
          <w:lang w:eastAsia="ru-RU"/>
        </w:rPr>
        <w:t>спороутворюючі</w:t>
      </w:r>
      <w:proofErr w:type="spellEnd"/>
      <w:r w:rsidR="004B7826" w:rsidRPr="00475110">
        <w:rPr>
          <w:color w:val="auto"/>
          <w:sz w:val="24"/>
          <w:szCs w:val="24"/>
          <w:lang w:eastAsia="ru-RU"/>
        </w:rPr>
        <w:t xml:space="preserve"> форми</w:t>
      </w:r>
      <w:r w:rsidR="0090191F" w:rsidRPr="0090191F">
        <w:rPr>
          <w:color w:val="auto"/>
          <w:sz w:val="24"/>
          <w:szCs w:val="24"/>
          <w:lang w:eastAsia="en-US"/>
        </w:rPr>
        <w:t xml:space="preserve"> </w:t>
      </w:r>
      <w:r w:rsidR="0090191F" w:rsidRPr="0090191F">
        <w:rPr>
          <w:color w:val="auto"/>
          <w:sz w:val="24"/>
          <w:szCs w:val="24"/>
          <w:lang w:eastAsia="ru-RU"/>
        </w:rPr>
        <w:t xml:space="preserve">роду </w:t>
      </w:r>
      <w:proofErr w:type="spellStart"/>
      <w:r w:rsidR="0090191F" w:rsidRPr="0090191F">
        <w:rPr>
          <w:i/>
          <w:color w:val="auto"/>
          <w:sz w:val="24"/>
          <w:szCs w:val="24"/>
          <w:lang w:eastAsia="ru-RU"/>
        </w:rPr>
        <w:t>Васіllus</w:t>
      </w:r>
      <w:proofErr w:type="spellEnd"/>
      <w:r w:rsidR="0090191F">
        <w:rPr>
          <w:i/>
          <w:color w:val="auto"/>
          <w:sz w:val="24"/>
          <w:szCs w:val="24"/>
          <w:lang w:eastAsia="ru-RU"/>
        </w:rPr>
        <w:t xml:space="preserve">, </w:t>
      </w:r>
      <w:r w:rsidR="0090191F" w:rsidRPr="00475110">
        <w:rPr>
          <w:color w:val="auto"/>
          <w:sz w:val="24"/>
          <w:szCs w:val="24"/>
          <w:lang w:eastAsia="ru-RU"/>
        </w:rPr>
        <w:t xml:space="preserve">фунгіцидні властивості (включаючи </w:t>
      </w:r>
      <w:proofErr w:type="spellStart"/>
      <w:r w:rsidR="0090191F" w:rsidRPr="0090191F">
        <w:rPr>
          <w:i/>
          <w:color w:val="auto"/>
          <w:sz w:val="24"/>
          <w:szCs w:val="24"/>
          <w:lang w:eastAsia="ru-RU"/>
        </w:rPr>
        <w:t>Candida</w:t>
      </w:r>
      <w:proofErr w:type="spellEnd"/>
      <w:r w:rsidR="0090191F" w:rsidRPr="0090191F">
        <w:rPr>
          <w:i/>
          <w:color w:val="auto"/>
          <w:sz w:val="24"/>
          <w:szCs w:val="24"/>
          <w:lang w:eastAsia="ru-RU"/>
        </w:rPr>
        <w:t xml:space="preserve"> </w:t>
      </w:r>
      <w:proofErr w:type="spellStart"/>
      <w:r w:rsidR="0090191F" w:rsidRPr="0090191F">
        <w:rPr>
          <w:i/>
          <w:color w:val="auto"/>
          <w:sz w:val="24"/>
          <w:szCs w:val="24"/>
          <w:lang w:eastAsia="ru-RU"/>
        </w:rPr>
        <w:t>albicans</w:t>
      </w:r>
      <w:proofErr w:type="spellEnd"/>
      <w:r w:rsidR="0090191F" w:rsidRPr="0090191F">
        <w:rPr>
          <w:i/>
          <w:color w:val="auto"/>
          <w:sz w:val="24"/>
          <w:szCs w:val="24"/>
          <w:lang w:eastAsia="ru-RU"/>
        </w:rPr>
        <w:t xml:space="preserve">, </w:t>
      </w:r>
      <w:proofErr w:type="spellStart"/>
      <w:r w:rsidR="0090191F" w:rsidRPr="0090191F">
        <w:rPr>
          <w:i/>
          <w:color w:val="auto"/>
          <w:sz w:val="24"/>
          <w:szCs w:val="24"/>
          <w:lang w:eastAsia="ru-RU"/>
        </w:rPr>
        <w:t>Aspergillus</w:t>
      </w:r>
      <w:proofErr w:type="spellEnd"/>
      <w:r w:rsidR="0090191F" w:rsidRPr="0090191F">
        <w:rPr>
          <w:i/>
          <w:color w:val="auto"/>
          <w:sz w:val="24"/>
          <w:szCs w:val="24"/>
          <w:lang w:eastAsia="ru-RU"/>
        </w:rPr>
        <w:t xml:space="preserve"> </w:t>
      </w:r>
      <w:proofErr w:type="spellStart"/>
      <w:r w:rsidR="0090191F" w:rsidRPr="0090191F">
        <w:rPr>
          <w:i/>
          <w:color w:val="auto"/>
          <w:sz w:val="24"/>
          <w:szCs w:val="24"/>
          <w:lang w:eastAsia="ru-RU"/>
        </w:rPr>
        <w:t>niger</w:t>
      </w:r>
      <w:proofErr w:type="spellEnd"/>
      <w:r w:rsidR="0090191F" w:rsidRPr="0090191F">
        <w:rPr>
          <w:color w:val="auto"/>
          <w:sz w:val="24"/>
          <w:szCs w:val="24"/>
          <w:lang w:eastAsia="ru-RU"/>
        </w:rPr>
        <w:t>)</w:t>
      </w:r>
      <w:r w:rsidR="0090191F">
        <w:rPr>
          <w:color w:val="auto"/>
          <w:sz w:val="24"/>
          <w:szCs w:val="24"/>
          <w:lang w:eastAsia="ru-RU"/>
        </w:rPr>
        <w:t xml:space="preserve">, </w:t>
      </w:r>
      <w:r w:rsidR="0090191F" w:rsidRPr="00475110">
        <w:rPr>
          <w:color w:val="auto"/>
          <w:sz w:val="24"/>
          <w:szCs w:val="24"/>
          <w:lang w:eastAsia="ru-RU"/>
        </w:rPr>
        <w:t xml:space="preserve">проявляє </w:t>
      </w:r>
      <w:proofErr w:type="spellStart"/>
      <w:r w:rsidR="0090191F" w:rsidRPr="00475110">
        <w:rPr>
          <w:color w:val="auto"/>
          <w:sz w:val="24"/>
          <w:szCs w:val="24"/>
          <w:lang w:eastAsia="ru-RU"/>
        </w:rPr>
        <w:t>віруліцидну</w:t>
      </w:r>
      <w:proofErr w:type="spellEnd"/>
      <w:r w:rsidR="0090191F" w:rsidRPr="00475110">
        <w:rPr>
          <w:color w:val="auto"/>
          <w:sz w:val="24"/>
          <w:szCs w:val="24"/>
          <w:lang w:eastAsia="ru-RU"/>
        </w:rPr>
        <w:t xml:space="preserve"> </w:t>
      </w:r>
      <w:r w:rsidR="0090191F" w:rsidRPr="0090191F">
        <w:rPr>
          <w:color w:val="auto"/>
          <w:sz w:val="24"/>
          <w:szCs w:val="24"/>
          <w:lang w:eastAsia="ru-RU"/>
        </w:rPr>
        <w:t xml:space="preserve">дію на ДНК- та РНК- </w:t>
      </w:r>
      <w:proofErr w:type="spellStart"/>
      <w:r w:rsidR="0090191F" w:rsidRPr="0090191F">
        <w:rPr>
          <w:color w:val="auto"/>
          <w:sz w:val="24"/>
          <w:szCs w:val="24"/>
          <w:lang w:eastAsia="ru-RU"/>
        </w:rPr>
        <w:t>вмісні</w:t>
      </w:r>
      <w:proofErr w:type="spellEnd"/>
      <w:r w:rsidR="0090191F" w:rsidRPr="0090191F">
        <w:rPr>
          <w:color w:val="auto"/>
          <w:sz w:val="24"/>
          <w:szCs w:val="24"/>
          <w:lang w:eastAsia="ru-RU"/>
        </w:rPr>
        <w:t xml:space="preserve"> віруси збудників хвороб </w:t>
      </w:r>
      <w:proofErr w:type="spellStart"/>
      <w:r w:rsidR="0090191F" w:rsidRPr="0090191F">
        <w:rPr>
          <w:color w:val="auto"/>
          <w:sz w:val="24"/>
          <w:szCs w:val="24"/>
          <w:lang w:eastAsia="ru-RU"/>
        </w:rPr>
        <w:t>Ньюкасла</w:t>
      </w:r>
      <w:proofErr w:type="spellEnd"/>
      <w:r w:rsidR="0090191F" w:rsidRPr="0090191F">
        <w:rPr>
          <w:color w:val="auto"/>
          <w:sz w:val="24"/>
          <w:szCs w:val="24"/>
          <w:lang w:eastAsia="ru-RU"/>
        </w:rPr>
        <w:t xml:space="preserve"> (</w:t>
      </w:r>
      <w:proofErr w:type="spellStart"/>
      <w:r w:rsidR="0090191F" w:rsidRPr="0090191F">
        <w:rPr>
          <w:i/>
          <w:iCs/>
          <w:color w:val="auto"/>
          <w:sz w:val="24"/>
          <w:szCs w:val="24"/>
          <w:lang w:eastAsia="ru-RU"/>
        </w:rPr>
        <w:t>Newcastle</w:t>
      </w:r>
      <w:proofErr w:type="spellEnd"/>
      <w:r w:rsidR="0090191F" w:rsidRPr="0090191F">
        <w:rPr>
          <w:i/>
          <w:iCs/>
          <w:color w:val="auto"/>
          <w:sz w:val="24"/>
          <w:szCs w:val="24"/>
          <w:lang w:eastAsia="ru-RU"/>
        </w:rPr>
        <w:t xml:space="preserve"> </w:t>
      </w:r>
      <w:proofErr w:type="spellStart"/>
      <w:r w:rsidR="0090191F" w:rsidRPr="0090191F">
        <w:rPr>
          <w:i/>
          <w:iCs/>
          <w:color w:val="auto"/>
          <w:sz w:val="24"/>
          <w:szCs w:val="24"/>
          <w:lang w:eastAsia="ru-RU"/>
        </w:rPr>
        <w:t>disease</w:t>
      </w:r>
      <w:proofErr w:type="spellEnd"/>
      <w:r w:rsidR="0090191F" w:rsidRPr="0090191F">
        <w:rPr>
          <w:i/>
          <w:iCs/>
          <w:color w:val="auto"/>
          <w:sz w:val="24"/>
          <w:szCs w:val="24"/>
          <w:lang w:eastAsia="ru-RU"/>
        </w:rPr>
        <w:t xml:space="preserve"> </w:t>
      </w:r>
      <w:proofErr w:type="spellStart"/>
      <w:r w:rsidR="0090191F" w:rsidRPr="0090191F">
        <w:rPr>
          <w:i/>
          <w:iCs/>
          <w:color w:val="auto"/>
          <w:sz w:val="24"/>
          <w:szCs w:val="24"/>
          <w:lang w:eastAsia="ru-RU"/>
        </w:rPr>
        <w:t>virus</w:t>
      </w:r>
      <w:proofErr w:type="spellEnd"/>
      <w:r w:rsidR="0090191F" w:rsidRPr="0090191F">
        <w:rPr>
          <w:color w:val="auto"/>
          <w:sz w:val="24"/>
          <w:szCs w:val="24"/>
          <w:lang w:eastAsia="ru-RU"/>
        </w:rPr>
        <w:t xml:space="preserve">), </w:t>
      </w:r>
      <w:proofErr w:type="spellStart"/>
      <w:r w:rsidR="0090191F" w:rsidRPr="0090191F">
        <w:rPr>
          <w:color w:val="auto"/>
          <w:sz w:val="24"/>
          <w:szCs w:val="24"/>
          <w:lang w:eastAsia="ru-RU"/>
        </w:rPr>
        <w:t>Ауєскі</w:t>
      </w:r>
      <w:proofErr w:type="spellEnd"/>
      <w:r w:rsidR="0090191F" w:rsidRPr="0090191F">
        <w:rPr>
          <w:color w:val="auto"/>
          <w:sz w:val="24"/>
          <w:szCs w:val="24"/>
          <w:lang w:eastAsia="ru-RU"/>
        </w:rPr>
        <w:t xml:space="preserve"> (</w:t>
      </w:r>
      <w:proofErr w:type="spellStart"/>
      <w:r w:rsidR="0090191F" w:rsidRPr="0090191F">
        <w:rPr>
          <w:i/>
          <w:iCs/>
          <w:color w:val="auto"/>
          <w:sz w:val="24"/>
          <w:szCs w:val="24"/>
          <w:lang w:eastAsia="ru-RU"/>
        </w:rPr>
        <w:t>Aujeszky’s</w:t>
      </w:r>
      <w:proofErr w:type="spellEnd"/>
      <w:r w:rsidR="0090191F" w:rsidRPr="0090191F">
        <w:rPr>
          <w:i/>
          <w:iCs/>
          <w:color w:val="auto"/>
          <w:sz w:val="24"/>
          <w:szCs w:val="24"/>
          <w:lang w:eastAsia="ru-RU"/>
        </w:rPr>
        <w:t xml:space="preserve"> </w:t>
      </w:r>
      <w:proofErr w:type="spellStart"/>
      <w:r w:rsidR="0090191F" w:rsidRPr="0090191F">
        <w:rPr>
          <w:i/>
          <w:iCs/>
          <w:color w:val="auto"/>
          <w:sz w:val="24"/>
          <w:szCs w:val="24"/>
          <w:lang w:eastAsia="ru-RU"/>
        </w:rPr>
        <w:t>disease</w:t>
      </w:r>
      <w:proofErr w:type="spellEnd"/>
      <w:r w:rsidR="0090191F" w:rsidRPr="0090191F">
        <w:rPr>
          <w:i/>
          <w:iCs/>
          <w:color w:val="auto"/>
          <w:sz w:val="24"/>
          <w:szCs w:val="24"/>
          <w:lang w:eastAsia="ru-RU"/>
        </w:rPr>
        <w:t xml:space="preserve"> </w:t>
      </w:r>
      <w:proofErr w:type="spellStart"/>
      <w:r w:rsidR="0090191F" w:rsidRPr="0090191F">
        <w:rPr>
          <w:i/>
          <w:iCs/>
          <w:color w:val="auto"/>
          <w:sz w:val="24"/>
          <w:szCs w:val="24"/>
          <w:lang w:eastAsia="ru-RU"/>
        </w:rPr>
        <w:t>virus</w:t>
      </w:r>
      <w:proofErr w:type="spellEnd"/>
      <w:r w:rsidR="0090191F" w:rsidRPr="0090191F">
        <w:rPr>
          <w:color w:val="auto"/>
          <w:sz w:val="24"/>
          <w:szCs w:val="24"/>
          <w:lang w:eastAsia="ru-RU"/>
        </w:rPr>
        <w:t xml:space="preserve">), </w:t>
      </w:r>
      <w:proofErr w:type="spellStart"/>
      <w:r w:rsidR="0090191F" w:rsidRPr="0090191F">
        <w:rPr>
          <w:color w:val="auto"/>
          <w:sz w:val="24"/>
          <w:szCs w:val="24"/>
          <w:lang w:eastAsia="ru-RU"/>
        </w:rPr>
        <w:t>Тешена</w:t>
      </w:r>
      <w:proofErr w:type="spellEnd"/>
      <w:r w:rsidR="0090191F" w:rsidRPr="0090191F">
        <w:rPr>
          <w:color w:val="auto"/>
          <w:sz w:val="24"/>
          <w:szCs w:val="24"/>
          <w:lang w:eastAsia="ru-RU"/>
        </w:rPr>
        <w:t xml:space="preserve"> (</w:t>
      </w:r>
      <w:proofErr w:type="spellStart"/>
      <w:r w:rsidR="0090191F" w:rsidRPr="0090191F">
        <w:rPr>
          <w:i/>
          <w:iCs/>
          <w:color w:val="auto"/>
          <w:sz w:val="24"/>
          <w:szCs w:val="24"/>
          <w:lang w:eastAsia="ru-RU"/>
        </w:rPr>
        <w:t>Teschovirus</w:t>
      </w:r>
      <w:proofErr w:type="spellEnd"/>
      <w:r w:rsidR="0090191F" w:rsidRPr="0090191F">
        <w:rPr>
          <w:color w:val="auto"/>
          <w:sz w:val="24"/>
          <w:szCs w:val="24"/>
          <w:lang w:eastAsia="ru-RU"/>
        </w:rPr>
        <w:t xml:space="preserve">), </w:t>
      </w:r>
      <w:proofErr w:type="spellStart"/>
      <w:r w:rsidR="0090191F" w:rsidRPr="0090191F">
        <w:rPr>
          <w:color w:val="auto"/>
          <w:sz w:val="24"/>
          <w:szCs w:val="24"/>
          <w:lang w:eastAsia="ru-RU"/>
        </w:rPr>
        <w:t>парвовірусної</w:t>
      </w:r>
      <w:proofErr w:type="spellEnd"/>
      <w:r w:rsidR="0090191F" w:rsidRPr="0090191F">
        <w:rPr>
          <w:color w:val="auto"/>
          <w:sz w:val="24"/>
          <w:szCs w:val="24"/>
          <w:lang w:eastAsia="ru-RU"/>
        </w:rPr>
        <w:t xml:space="preserve"> інфекції свиней (</w:t>
      </w:r>
      <w:proofErr w:type="spellStart"/>
      <w:r w:rsidR="0090191F" w:rsidRPr="0090191F">
        <w:rPr>
          <w:i/>
          <w:iCs/>
          <w:color w:val="auto"/>
          <w:sz w:val="24"/>
          <w:szCs w:val="24"/>
          <w:lang w:eastAsia="ru-RU"/>
        </w:rPr>
        <w:t>Parvovirus</w:t>
      </w:r>
      <w:proofErr w:type="spellEnd"/>
      <w:r w:rsidR="0090191F" w:rsidRPr="0090191F">
        <w:rPr>
          <w:i/>
          <w:iCs/>
          <w:color w:val="auto"/>
          <w:sz w:val="24"/>
          <w:szCs w:val="24"/>
          <w:lang w:eastAsia="ru-RU"/>
        </w:rPr>
        <w:t xml:space="preserve"> </w:t>
      </w:r>
      <w:proofErr w:type="spellStart"/>
      <w:r w:rsidR="0090191F" w:rsidRPr="0090191F">
        <w:rPr>
          <w:i/>
          <w:iCs/>
          <w:color w:val="auto"/>
          <w:sz w:val="24"/>
          <w:szCs w:val="24"/>
          <w:lang w:eastAsia="ru-RU"/>
        </w:rPr>
        <w:t>disease</w:t>
      </w:r>
      <w:proofErr w:type="spellEnd"/>
      <w:r w:rsidR="0090191F" w:rsidRPr="0090191F">
        <w:rPr>
          <w:color w:val="auto"/>
          <w:sz w:val="24"/>
          <w:szCs w:val="24"/>
          <w:lang w:eastAsia="ru-RU"/>
        </w:rPr>
        <w:t xml:space="preserve">) та інші. </w:t>
      </w:r>
    </w:p>
    <w:p w:rsidR="00E0724D" w:rsidRPr="00E0724D" w:rsidRDefault="00E0724D" w:rsidP="00E0724D">
      <w:pPr>
        <w:pStyle w:val="32"/>
        <w:keepNext/>
        <w:keepLines/>
        <w:tabs>
          <w:tab w:val="left" w:pos="295"/>
        </w:tabs>
        <w:spacing w:before="0" w:after="0" w:line="240" w:lineRule="auto"/>
        <w:ind w:firstLine="543"/>
        <w:rPr>
          <w:sz w:val="24"/>
          <w:szCs w:val="24"/>
        </w:rPr>
      </w:pPr>
      <w:bookmarkStart w:id="4" w:name="bookmark8"/>
      <w:r w:rsidRPr="00E0724D">
        <w:rPr>
          <w:rStyle w:val="33"/>
          <w:color w:val="auto"/>
          <w:spacing w:val="0"/>
          <w:sz w:val="24"/>
          <w:szCs w:val="24"/>
        </w:rPr>
        <w:t>5. Клінічні</w:t>
      </w:r>
      <w:r w:rsidRPr="00E0724D">
        <w:rPr>
          <w:sz w:val="24"/>
          <w:szCs w:val="24"/>
        </w:rPr>
        <w:t xml:space="preserve"> </w:t>
      </w:r>
      <w:r w:rsidRPr="00E0724D">
        <w:rPr>
          <w:b/>
          <w:sz w:val="24"/>
          <w:szCs w:val="24"/>
        </w:rPr>
        <w:t>особливості</w:t>
      </w:r>
      <w:bookmarkStart w:id="5" w:name="bookmark9"/>
      <w:bookmarkEnd w:id="4"/>
    </w:p>
    <w:p w:rsidR="00E0724D" w:rsidRPr="00E0724D" w:rsidRDefault="00E0724D" w:rsidP="00E0724D">
      <w:pPr>
        <w:pStyle w:val="32"/>
        <w:keepNext/>
        <w:keepLines/>
        <w:tabs>
          <w:tab w:val="left" w:pos="295"/>
        </w:tabs>
        <w:spacing w:before="0" w:after="0" w:line="240" w:lineRule="auto"/>
        <w:ind w:firstLine="543"/>
        <w:rPr>
          <w:color w:val="auto"/>
          <w:spacing w:val="0"/>
          <w:sz w:val="24"/>
          <w:szCs w:val="24"/>
        </w:rPr>
      </w:pPr>
      <w:r w:rsidRPr="00E0724D">
        <w:rPr>
          <w:rStyle w:val="40"/>
          <w:color w:val="auto"/>
          <w:sz w:val="24"/>
          <w:szCs w:val="24"/>
        </w:rPr>
        <w:t>5.1 Вид</w:t>
      </w:r>
      <w:r w:rsidRPr="00E0724D">
        <w:rPr>
          <w:sz w:val="24"/>
          <w:szCs w:val="24"/>
        </w:rPr>
        <w:t xml:space="preserve"> </w:t>
      </w:r>
      <w:r w:rsidRPr="00E0724D">
        <w:rPr>
          <w:b/>
          <w:sz w:val="24"/>
          <w:szCs w:val="24"/>
        </w:rPr>
        <w:t>тварин</w:t>
      </w:r>
      <w:bookmarkEnd w:id="5"/>
    </w:p>
    <w:p w:rsidR="00E0724D" w:rsidRPr="00E0724D" w:rsidRDefault="00CA7B85" w:rsidP="00E0724D">
      <w:pPr>
        <w:pStyle w:val="11"/>
        <w:spacing w:line="240" w:lineRule="auto"/>
        <w:ind w:firstLine="543"/>
        <w:jc w:val="both"/>
        <w:rPr>
          <w:color w:val="auto"/>
          <w:sz w:val="24"/>
          <w:szCs w:val="24"/>
        </w:rPr>
      </w:pPr>
      <w:r>
        <w:rPr>
          <w:color w:val="auto"/>
          <w:sz w:val="24"/>
          <w:szCs w:val="24"/>
        </w:rPr>
        <w:t>Безпосередньо не стосується</w:t>
      </w:r>
      <w:r w:rsidR="00E0724D" w:rsidRPr="00E0724D">
        <w:rPr>
          <w:color w:val="auto"/>
          <w:sz w:val="24"/>
          <w:szCs w:val="24"/>
        </w:rPr>
        <w:t>.</w:t>
      </w:r>
    </w:p>
    <w:p w:rsidR="00E0724D" w:rsidRPr="00E0724D" w:rsidRDefault="00E0724D" w:rsidP="00E0724D">
      <w:pPr>
        <w:pStyle w:val="11"/>
        <w:spacing w:line="240" w:lineRule="auto"/>
        <w:ind w:firstLine="543"/>
        <w:jc w:val="both"/>
        <w:rPr>
          <w:b/>
          <w:color w:val="auto"/>
          <w:sz w:val="24"/>
          <w:szCs w:val="24"/>
        </w:rPr>
      </w:pPr>
      <w:r w:rsidRPr="00E0724D">
        <w:rPr>
          <w:b/>
          <w:color w:val="auto"/>
          <w:sz w:val="24"/>
          <w:szCs w:val="24"/>
        </w:rPr>
        <w:t>5.2 Показання до застосування</w:t>
      </w:r>
    </w:p>
    <w:p w:rsidR="00E0724D" w:rsidRDefault="00E0724D" w:rsidP="00E0724D">
      <w:pPr>
        <w:pStyle w:val="11"/>
        <w:spacing w:line="240" w:lineRule="auto"/>
        <w:ind w:firstLine="543"/>
        <w:jc w:val="both"/>
        <w:rPr>
          <w:color w:val="auto"/>
          <w:sz w:val="24"/>
        </w:rPr>
      </w:pPr>
      <w:r w:rsidRPr="00E0724D">
        <w:rPr>
          <w:color w:val="auto"/>
          <w:sz w:val="24"/>
          <w:szCs w:val="24"/>
        </w:rPr>
        <w:t xml:space="preserve">Препарат </w:t>
      </w:r>
      <w:r w:rsidR="00B927EC" w:rsidRPr="00B927EC">
        <w:rPr>
          <w:color w:val="auto"/>
          <w:sz w:val="24"/>
          <w:szCs w:val="24"/>
        </w:rPr>
        <w:t xml:space="preserve">застосовують для профілактичної та вимушеної </w:t>
      </w:r>
      <w:r w:rsidRPr="00E0724D">
        <w:rPr>
          <w:color w:val="auto"/>
          <w:sz w:val="24"/>
          <w:szCs w:val="24"/>
        </w:rPr>
        <w:t>дезінфекції тваринницьких та птахівничих приміщень, систем подачі питної води, цехів</w:t>
      </w:r>
      <w:r>
        <w:rPr>
          <w:color w:val="auto"/>
          <w:sz w:val="24"/>
        </w:rPr>
        <w:t xml:space="preserve"> по переробці птиці та яєць, забійних та м'ясопереробних цехів, транспортних засобів, обладнання, поверхонь, приладів, інструментарію, санітарно-технічного обладнання та інших об'єктів, які підлягають ветеринарному нагляду</w:t>
      </w:r>
      <w:r w:rsidR="00B927EC" w:rsidRPr="00B927EC">
        <w:rPr>
          <w:color w:val="auto"/>
          <w:sz w:val="24"/>
        </w:rPr>
        <w:t>, а також для наповнення дезінфекційних бар'єрів і килимків</w:t>
      </w:r>
      <w:r>
        <w:rPr>
          <w:color w:val="auto"/>
          <w:sz w:val="24"/>
        </w:rPr>
        <w:t>.</w:t>
      </w:r>
    </w:p>
    <w:p w:rsidR="00692CDE" w:rsidRDefault="00E0724D" w:rsidP="00E0724D">
      <w:pPr>
        <w:pStyle w:val="11"/>
        <w:tabs>
          <w:tab w:val="left" w:pos="498"/>
        </w:tabs>
        <w:spacing w:line="240" w:lineRule="auto"/>
        <w:ind w:firstLine="543"/>
        <w:jc w:val="both"/>
        <w:rPr>
          <w:b/>
          <w:color w:val="auto"/>
          <w:sz w:val="24"/>
        </w:rPr>
      </w:pPr>
      <w:r>
        <w:rPr>
          <w:b/>
          <w:color w:val="auto"/>
          <w:sz w:val="24"/>
        </w:rPr>
        <w:t xml:space="preserve">5.3 Протипоказання </w:t>
      </w:r>
    </w:p>
    <w:p w:rsidR="00E0724D" w:rsidRDefault="00E0724D" w:rsidP="00E0724D">
      <w:pPr>
        <w:pStyle w:val="11"/>
        <w:tabs>
          <w:tab w:val="left" w:pos="498"/>
        </w:tabs>
        <w:spacing w:line="240" w:lineRule="auto"/>
        <w:ind w:firstLine="543"/>
        <w:jc w:val="both"/>
        <w:rPr>
          <w:color w:val="auto"/>
          <w:sz w:val="24"/>
        </w:rPr>
      </w:pPr>
      <w:r>
        <w:rPr>
          <w:color w:val="auto"/>
          <w:sz w:val="24"/>
        </w:rPr>
        <w:t>Не</w:t>
      </w:r>
      <w:r w:rsidR="00692CDE">
        <w:rPr>
          <w:color w:val="auto"/>
          <w:sz w:val="24"/>
        </w:rPr>
        <w:t xml:space="preserve"> встановлені</w:t>
      </w:r>
      <w:r>
        <w:rPr>
          <w:color w:val="auto"/>
          <w:sz w:val="24"/>
        </w:rPr>
        <w:t>.</w:t>
      </w:r>
    </w:p>
    <w:p w:rsidR="00E0724D" w:rsidRDefault="00E0724D" w:rsidP="00E0724D">
      <w:pPr>
        <w:pStyle w:val="4"/>
        <w:keepNext/>
        <w:keepLines/>
        <w:tabs>
          <w:tab w:val="left" w:pos="440"/>
        </w:tabs>
        <w:spacing w:line="240" w:lineRule="auto"/>
        <w:ind w:firstLine="543"/>
        <w:jc w:val="both"/>
        <w:rPr>
          <w:color w:val="auto"/>
          <w:sz w:val="24"/>
        </w:rPr>
      </w:pPr>
      <w:bookmarkStart w:id="6" w:name="bookmark10"/>
      <w:r>
        <w:rPr>
          <w:color w:val="auto"/>
          <w:sz w:val="24"/>
        </w:rPr>
        <w:t>5.4 Побічна</w:t>
      </w:r>
      <w:r>
        <w:rPr>
          <w:rStyle w:val="42"/>
          <w:color w:val="auto"/>
          <w:sz w:val="24"/>
        </w:rPr>
        <w:t xml:space="preserve"> </w:t>
      </w:r>
      <w:r>
        <w:rPr>
          <w:rStyle w:val="42"/>
          <w:b/>
          <w:color w:val="auto"/>
          <w:sz w:val="24"/>
        </w:rPr>
        <w:t>дія</w:t>
      </w:r>
      <w:bookmarkEnd w:id="6"/>
    </w:p>
    <w:p w:rsidR="00E0724D" w:rsidRDefault="00E0724D" w:rsidP="00E0724D">
      <w:pPr>
        <w:pStyle w:val="11"/>
        <w:spacing w:line="240" w:lineRule="auto"/>
        <w:ind w:firstLine="543"/>
        <w:jc w:val="both"/>
        <w:rPr>
          <w:color w:val="auto"/>
          <w:sz w:val="24"/>
        </w:rPr>
      </w:pPr>
      <w:r>
        <w:rPr>
          <w:color w:val="auto"/>
          <w:sz w:val="24"/>
        </w:rPr>
        <w:t>Не виявлена.</w:t>
      </w:r>
    </w:p>
    <w:p w:rsidR="00E0724D" w:rsidRDefault="00E0724D" w:rsidP="00E0724D">
      <w:pPr>
        <w:pStyle w:val="11"/>
        <w:tabs>
          <w:tab w:val="left" w:pos="445"/>
        </w:tabs>
        <w:spacing w:line="240" w:lineRule="auto"/>
        <w:ind w:firstLine="543"/>
        <w:jc w:val="both"/>
        <w:rPr>
          <w:rStyle w:val="34"/>
          <w:b w:val="0"/>
          <w:sz w:val="24"/>
        </w:rPr>
      </w:pPr>
      <w:r>
        <w:rPr>
          <w:b/>
          <w:color w:val="auto"/>
          <w:sz w:val="24"/>
        </w:rPr>
        <w:t>5.5 Особливі застереження</w:t>
      </w:r>
      <w:r>
        <w:rPr>
          <w:rStyle w:val="34"/>
          <w:b w:val="0"/>
          <w:color w:val="auto"/>
          <w:sz w:val="24"/>
        </w:rPr>
        <w:t xml:space="preserve"> </w:t>
      </w:r>
      <w:r>
        <w:rPr>
          <w:rStyle w:val="34"/>
          <w:color w:val="auto"/>
          <w:sz w:val="24"/>
        </w:rPr>
        <w:t>при використанні</w:t>
      </w:r>
      <w:r>
        <w:rPr>
          <w:rStyle w:val="34"/>
          <w:b w:val="0"/>
          <w:color w:val="auto"/>
          <w:sz w:val="24"/>
        </w:rPr>
        <w:t xml:space="preserve"> </w:t>
      </w:r>
    </w:p>
    <w:p w:rsidR="00713617" w:rsidRPr="006255F2" w:rsidRDefault="00713617" w:rsidP="00713617">
      <w:pPr>
        <w:widowControl/>
        <w:shd w:val="clear" w:color="auto" w:fill="FFFFFF"/>
        <w:tabs>
          <w:tab w:val="left" w:pos="445"/>
        </w:tabs>
        <w:autoSpaceDE/>
        <w:autoSpaceDN/>
        <w:ind w:firstLine="543"/>
        <w:jc w:val="both"/>
        <w:rPr>
          <w:sz w:val="24"/>
          <w:lang w:eastAsia="uk-UA"/>
        </w:rPr>
      </w:pPr>
      <w:r w:rsidRPr="006255F2">
        <w:rPr>
          <w:sz w:val="24"/>
          <w:lang w:eastAsia="uk-UA"/>
        </w:rPr>
        <w:t>Не застосовувати в присутності тварин та птиці.</w:t>
      </w:r>
    </w:p>
    <w:p w:rsidR="00E0724D" w:rsidRPr="00692CDE" w:rsidRDefault="00E0724D" w:rsidP="00692CDE">
      <w:pPr>
        <w:pStyle w:val="11"/>
        <w:tabs>
          <w:tab w:val="left" w:pos="445"/>
        </w:tabs>
        <w:spacing w:line="240" w:lineRule="auto"/>
        <w:ind w:firstLine="543"/>
        <w:jc w:val="both"/>
        <w:rPr>
          <w:b/>
          <w:color w:val="auto"/>
          <w:sz w:val="24"/>
        </w:rPr>
      </w:pPr>
      <w:bookmarkStart w:id="7" w:name="bookmark11"/>
      <w:r w:rsidRPr="00692CDE">
        <w:rPr>
          <w:b/>
          <w:color w:val="auto"/>
          <w:sz w:val="24"/>
        </w:rPr>
        <w:t>5.6 Застосування</w:t>
      </w:r>
      <w:r w:rsidRPr="00692CDE">
        <w:rPr>
          <w:rStyle w:val="42"/>
          <w:b w:val="0"/>
          <w:color w:val="auto"/>
          <w:sz w:val="24"/>
        </w:rPr>
        <w:t xml:space="preserve"> </w:t>
      </w:r>
      <w:bookmarkStart w:id="8" w:name="_GoBack"/>
      <w:r w:rsidRPr="00BD64FA">
        <w:rPr>
          <w:rStyle w:val="42"/>
          <w:color w:val="auto"/>
          <w:sz w:val="24"/>
        </w:rPr>
        <w:t>під</w:t>
      </w:r>
      <w:bookmarkEnd w:id="8"/>
      <w:r w:rsidRPr="00692CDE">
        <w:rPr>
          <w:b/>
          <w:color w:val="auto"/>
          <w:sz w:val="24"/>
        </w:rPr>
        <w:t xml:space="preserve"> час вагітності, лактації</w:t>
      </w:r>
      <w:bookmarkEnd w:id="7"/>
      <w:r w:rsidRPr="00692CDE">
        <w:rPr>
          <w:b/>
          <w:color w:val="auto"/>
          <w:sz w:val="24"/>
        </w:rPr>
        <w:t>, несучості</w:t>
      </w:r>
    </w:p>
    <w:p w:rsidR="00E0724D" w:rsidRDefault="00E0724D" w:rsidP="00E0724D">
      <w:pPr>
        <w:pStyle w:val="11"/>
        <w:spacing w:line="240" w:lineRule="auto"/>
        <w:ind w:firstLine="543"/>
        <w:jc w:val="both"/>
        <w:rPr>
          <w:color w:val="auto"/>
          <w:sz w:val="24"/>
        </w:rPr>
      </w:pPr>
      <w:r>
        <w:rPr>
          <w:color w:val="auto"/>
          <w:sz w:val="24"/>
        </w:rPr>
        <w:t>Не має відношення.</w:t>
      </w:r>
    </w:p>
    <w:p w:rsidR="00E0724D" w:rsidRDefault="00E0724D" w:rsidP="00E0724D">
      <w:pPr>
        <w:pStyle w:val="11"/>
        <w:tabs>
          <w:tab w:val="left" w:pos="445"/>
        </w:tabs>
        <w:spacing w:line="240" w:lineRule="auto"/>
        <w:ind w:firstLine="543"/>
        <w:jc w:val="both"/>
        <w:rPr>
          <w:b/>
          <w:color w:val="auto"/>
          <w:sz w:val="24"/>
        </w:rPr>
      </w:pPr>
      <w:r>
        <w:rPr>
          <w:b/>
          <w:color w:val="auto"/>
          <w:sz w:val="24"/>
        </w:rPr>
        <w:t>5.7 Взаємодія з іншими</w:t>
      </w:r>
      <w:r>
        <w:rPr>
          <w:rStyle w:val="34"/>
          <w:b w:val="0"/>
          <w:color w:val="auto"/>
          <w:sz w:val="24"/>
        </w:rPr>
        <w:t xml:space="preserve"> </w:t>
      </w:r>
      <w:r>
        <w:rPr>
          <w:rStyle w:val="34"/>
          <w:color w:val="auto"/>
          <w:sz w:val="24"/>
        </w:rPr>
        <w:t>засобами та інші форми</w:t>
      </w:r>
      <w:r>
        <w:rPr>
          <w:b/>
          <w:color w:val="auto"/>
          <w:sz w:val="24"/>
        </w:rPr>
        <w:t xml:space="preserve"> взаємодії </w:t>
      </w:r>
    </w:p>
    <w:p w:rsidR="00E0724D" w:rsidRDefault="00E0724D" w:rsidP="00E0724D">
      <w:pPr>
        <w:pStyle w:val="11"/>
        <w:tabs>
          <w:tab w:val="left" w:pos="445"/>
        </w:tabs>
        <w:spacing w:line="240" w:lineRule="auto"/>
        <w:ind w:firstLine="543"/>
        <w:jc w:val="both"/>
        <w:rPr>
          <w:color w:val="auto"/>
          <w:sz w:val="24"/>
        </w:rPr>
      </w:pPr>
      <w:r>
        <w:rPr>
          <w:color w:val="auto"/>
          <w:sz w:val="24"/>
        </w:rPr>
        <w:t>Немає.</w:t>
      </w:r>
    </w:p>
    <w:p w:rsidR="00E0724D" w:rsidRDefault="00E0724D" w:rsidP="00E0724D">
      <w:pPr>
        <w:ind w:firstLine="567"/>
        <w:jc w:val="both"/>
        <w:rPr>
          <w:b/>
        </w:rPr>
      </w:pPr>
      <w:r>
        <w:rPr>
          <w:b/>
        </w:rPr>
        <w:t>5.8 Дози і способи введення тваринам різного віку</w:t>
      </w:r>
    </w:p>
    <w:p w:rsidR="00272370" w:rsidRPr="000D7AB3" w:rsidRDefault="00272370" w:rsidP="00272370">
      <w:pPr>
        <w:widowControl/>
        <w:shd w:val="clear" w:color="auto" w:fill="FFFFFF"/>
        <w:autoSpaceDE/>
        <w:autoSpaceDN/>
        <w:ind w:firstLine="543"/>
        <w:jc w:val="both"/>
        <w:rPr>
          <w:noProof/>
          <w:sz w:val="24"/>
          <w:szCs w:val="24"/>
          <w:lang w:eastAsia="uk-UA"/>
        </w:rPr>
      </w:pPr>
      <w:r w:rsidRPr="000D7AB3">
        <w:rPr>
          <w:noProof/>
          <w:sz w:val="24"/>
          <w:szCs w:val="24"/>
          <w:lang w:eastAsia="uk-UA"/>
        </w:rPr>
        <w:t>Дезінфекцію розчинами Екодез Ультра проводять після ретельної механічної та санітарної очистки поверхонь об’єктів знезараження.</w:t>
      </w:r>
    </w:p>
    <w:p w:rsidR="00EB2494" w:rsidRPr="000D7AB3" w:rsidRDefault="00EB2494" w:rsidP="00EB2494">
      <w:pPr>
        <w:widowControl/>
        <w:shd w:val="clear" w:color="auto" w:fill="FFFFFF"/>
        <w:autoSpaceDE/>
        <w:autoSpaceDN/>
        <w:ind w:firstLine="543"/>
        <w:jc w:val="both"/>
        <w:rPr>
          <w:noProof/>
          <w:sz w:val="24"/>
          <w:szCs w:val="24"/>
          <w:lang w:eastAsia="uk-UA"/>
        </w:rPr>
      </w:pPr>
      <w:r w:rsidRPr="000D7AB3">
        <w:rPr>
          <w:noProof/>
          <w:sz w:val="24"/>
          <w:szCs w:val="24"/>
          <w:lang w:eastAsia="uk-UA"/>
        </w:rPr>
        <w:t>Профілактичну, вимушену та заключну дезінфекцію проводять методом протирання, зрошення та туманоутворення. Для дезінфекції використовують водні розчини препарату.</w:t>
      </w:r>
    </w:p>
    <w:p w:rsidR="00EB2494" w:rsidRPr="000D7AB3" w:rsidRDefault="00EB2494" w:rsidP="00EB2494">
      <w:pPr>
        <w:widowControl/>
        <w:shd w:val="clear" w:color="auto" w:fill="FFFFFF"/>
        <w:autoSpaceDE/>
        <w:autoSpaceDN/>
        <w:ind w:firstLine="543"/>
        <w:jc w:val="both"/>
        <w:rPr>
          <w:noProof/>
          <w:sz w:val="24"/>
          <w:szCs w:val="24"/>
          <w:lang w:eastAsia="uk-UA"/>
        </w:rPr>
      </w:pPr>
      <w:r w:rsidRPr="000D7AB3">
        <w:rPr>
          <w:noProof/>
          <w:sz w:val="24"/>
          <w:szCs w:val="24"/>
          <w:lang w:eastAsia="uk-UA"/>
        </w:rPr>
        <w:t>Для профілактичної дезінфекції приміщень та обладнання використовують 0,</w:t>
      </w:r>
      <w:r w:rsidR="00C15BB2" w:rsidRPr="000D7AB3">
        <w:rPr>
          <w:noProof/>
          <w:sz w:val="24"/>
          <w:szCs w:val="24"/>
          <w:lang w:eastAsia="uk-UA"/>
        </w:rPr>
        <w:t>5</w:t>
      </w:r>
      <w:r w:rsidRPr="000D7AB3">
        <w:rPr>
          <w:noProof/>
          <w:sz w:val="24"/>
          <w:szCs w:val="24"/>
          <w:lang w:eastAsia="uk-UA"/>
        </w:rPr>
        <w:t>%</w:t>
      </w:r>
      <w:r w:rsidR="00C15BB2" w:rsidRPr="000D7AB3">
        <w:rPr>
          <w:noProof/>
          <w:sz w:val="24"/>
          <w:szCs w:val="24"/>
          <w:lang w:eastAsia="uk-UA"/>
        </w:rPr>
        <w:t xml:space="preserve"> </w:t>
      </w:r>
      <w:r w:rsidRPr="000D7AB3">
        <w:rPr>
          <w:noProof/>
          <w:sz w:val="24"/>
          <w:szCs w:val="24"/>
          <w:lang w:eastAsia="uk-UA"/>
        </w:rPr>
        <w:t>-</w:t>
      </w:r>
      <w:r w:rsidR="00C15BB2" w:rsidRPr="000D7AB3">
        <w:rPr>
          <w:noProof/>
          <w:sz w:val="24"/>
          <w:szCs w:val="24"/>
          <w:lang w:eastAsia="uk-UA"/>
        </w:rPr>
        <w:t xml:space="preserve"> </w:t>
      </w:r>
      <w:r w:rsidRPr="000D7AB3">
        <w:rPr>
          <w:noProof/>
          <w:sz w:val="24"/>
          <w:szCs w:val="24"/>
          <w:lang w:eastAsia="uk-UA"/>
        </w:rPr>
        <w:t xml:space="preserve">1% робочі розчини </w:t>
      </w:r>
      <w:r w:rsidR="00013996" w:rsidRPr="000D7AB3">
        <w:rPr>
          <w:noProof/>
          <w:sz w:val="24"/>
          <w:szCs w:val="24"/>
          <w:lang w:eastAsia="uk-UA"/>
        </w:rPr>
        <w:t xml:space="preserve">препарату </w:t>
      </w:r>
      <w:r w:rsidRPr="000D7AB3">
        <w:rPr>
          <w:noProof/>
          <w:sz w:val="24"/>
          <w:szCs w:val="24"/>
          <w:lang w:eastAsia="uk-UA"/>
        </w:rPr>
        <w:t>(</w:t>
      </w:r>
      <w:r w:rsidR="00C15BB2" w:rsidRPr="000D7AB3">
        <w:rPr>
          <w:noProof/>
          <w:sz w:val="24"/>
          <w:szCs w:val="24"/>
          <w:lang w:eastAsia="uk-UA"/>
        </w:rPr>
        <w:t>5</w:t>
      </w:r>
      <w:r w:rsidRPr="000D7AB3">
        <w:rPr>
          <w:noProof/>
          <w:sz w:val="24"/>
          <w:szCs w:val="24"/>
          <w:lang w:eastAsia="uk-UA"/>
        </w:rPr>
        <w:t xml:space="preserve">0-100 г препарату на 10 л води) із розрахунку </w:t>
      </w:r>
      <w:r w:rsidR="0069105D" w:rsidRPr="000D7AB3">
        <w:rPr>
          <w:noProof/>
          <w:sz w:val="24"/>
          <w:szCs w:val="24"/>
          <w:lang w:val="ru-RU" w:eastAsia="uk-UA"/>
        </w:rPr>
        <w:t xml:space="preserve">250 - </w:t>
      </w:r>
      <w:r w:rsidRPr="000D7AB3">
        <w:rPr>
          <w:noProof/>
          <w:sz w:val="24"/>
          <w:szCs w:val="24"/>
          <w:lang w:eastAsia="uk-UA"/>
        </w:rPr>
        <w:t>300 мл/м</w:t>
      </w:r>
      <w:r w:rsidRPr="000D7AB3">
        <w:rPr>
          <w:noProof/>
          <w:sz w:val="24"/>
          <w:szCs w:val="24"/>
          <w:vertAlign w:val="superscript"/>
          <w:lang w:eastAsia="uk-UA"/>
        </w:rPr>
        <w:t>2</w:t>
      </w:r>
      <w:r w:rsidRPr="000D7AB3">
        <w:rPr>
          <w:noProof/>
          <w:sz w:val="24"/>
          <w:szCs w:val="24"/>
          <w:lang w:eastAsia="uk-UA"/>
        </w:rPr>
        <w:t xml:space="preserve"> площі. Експозиція становить від </w:t>
      </w:r>
      <w:r w:rsidR="004D6668" w:rsidRPr="000D7AB3">
        <w:rPr>
          <w:noProof/>
          <w:sz w:val="24"/>
          <w:szCs w:val="24"/>
          <w:lang w:eastAsia="uk-UA"/>
        </w:rPr>
        <w:t xml:space="preserve">1 </w:t>
      </w:r>
      <w:r w:rsidRPr="000D7AB3">
        <w:rPr>
          <w:noProof/>
          <w:sz w:val="24"/>
          <w:szCs w:val="24"/>
          <w:lang w:eastAsia="uk-UA"/>
        </w:rPr>
        <w:t xml:space="preserve">до </w:t>
      </w:r>
      <w:r w:rsidR="00C15BB2" w:rsidRPr="000D7AB3">
        <w:rPr>
          <w:noProof/>
          <w:sz w:val="24"/>
          <w:szCs w:val="24"/>
          <w:lang w:eastAsia="uk-UA"/>
        </w:rPr>
        <w:t>2</w:t>
      </w:r>
      <w:r w:rsidRPr="000D7AB3">
        <w:rPr>
          <w:noProof/>
          <w:sz w:val="24"/>
          <w:szCs w:val="24"/>
          <w:lang w:eastAsia="uk-UA"/>
        </w:rPr>
        <w:t xml:space="preserve"> годин.</w:t>
      </w:r>
    </w:p>
    <w:p w:rsidR="00EB2494" w:rsidRPr="000D7AB3" w:rsidRDefault="00EB2494" w:rsidP="00EB2494">
      <w:pPr>
        <w:widowControl/>
        <w:shd w:val="clear" w:color="auto" w:fill="FFFFFF"/>
        <w:autoSpaceDE/>
        <w:autoSpaceDN/>
        <w:ind w:firstLine="543"/>
        <w:jc w:val="both"/>
        <w:rPr>
          <w:noProof/>
          <w:sz w:val="24"/>
          <w:szCs w:val="24"/>
          <w:lang w:eastAsia="uk-UA"/>
        </w:rPr>
      </w:pPr>
      <w:r w:rsidRPr="000D7AB3">
        <w:rPr>
          <w:noProof/>
          <w:sz w:val="24"/>
          <w:szCs w:val="24"/>
          <w:lang w:eastAsia="uk-UA"/>
        </w:rPr>
        <w:t xml:space="preserve">Для вимушеної </w:t>
      </w:r>
      <w:r w:rsidR="002034EF" w:rsidRPr="000D7AB3">
        <w:rPr>
          <w:noProof/>
          <w:sz w:val="24"/>
          <w:szCs w:val="24"/>
          <w:lang w:eastAsia="uk-UA"/>
        </w:rPr>
        <w:t xml:space="preserve">дезінфекції </w:t>
      </w:r>
      <w:r w:rsidR="002034EF" w:rsidRPr="000D7AB3">
        <w:rPr>
          <w:sz w:val="24"/>
          <w:szCs w:val="24"/>
          <w:lang w:eastAsia="ru-RU"/>
        </w:rPr>
        <w:t xml:space="preserve">при інфекційних захворюваннях бактеріальної, вірусної і грибкової етіології </w:t>
      </w:r>
      <w:r w:rsidRPr="000D7AB3">
        <w:rPr>
          <w:noProof/>
          <w:sz w:val="24"/>
          <w:szCs w:val="24"/>
          <w:lang w:eastAsia="uk-UA"/>
        </w:rPr>
        <w:t xml:space="preserve">та заключної дезінфекції використовують 1% робочі розчини </w:t>
      </w:r>
      <w:r w:rsidR="00013996" w:rsidRPr="000D7AB3">
        <w:rPr>
          <w:noProof/>
          <w:sz w:val="24"/>
          <w:szCs w:val="24"/>
          <w:lang w:eastAsia="uk-UA"/>
        </w:rPr>
        <w:t xml:space="preserve">препарату </w:t>
      </w:r>
      <w:r w:rsidRPr="000D7AB3">
        <w:rPr>
          <w:noProof/>
          <w:sz w:val="24"/>
          <w:szCs w:val="24"/>
          <w:lang w:eastAsia="uk-UA"/>
        </w:rPr>
        <w:t>(100 г препарату на 10 л води) при нормі витрат 300 мл/м</w:t>
      </w:r>
      <w:r w:rsidRPr="000D7AB3">
        <w:rPr>
          <w:noProof/>
          <w:sz w:val="24"/>
          <w:szCs w:val="24"/>
          <w:vertAlign w:val="superscript"/>
          <w:lang w:eastAsia="uk-UA"/>
        </w:rPr>
        <w:t>2</w:t>
      </w:r>
      <w:r w:rsidRPr="000D7AB3">
        <w:rPr>
          <w:noProof/>
          <w:sz w:val="24"/>
          <w:szCs w:val="24"/>
          <w:lang w:eastAsia="uk-UA"/>
        </w:rPr>
        <w:t xml:space="preserve"> площі. Експозиція становить від 2 до 3 годин.</w:t>
      </w:r>
    </w:p>
    <w:p w:rsidR="00E0724D" w:rsidRDefault="00E0724D" w:rsidP="00222A81">
      <w:pPr>
        <w:pStyle w:val="11"/>
        <w:spacing w:line="240" w:lineRule="auto"/>
        <w:ind w:firstLine="567"/>
        <w:jc w:val="both"/>
        <w:rPr>
          <w:color w:val="auto"/>
          <w:sz w:val="24"/>
        </w:rPr>
      </w:pPr>
      <w:r w:rsidRPr="006255F2">
        <w:rPr>
          <w:color w:val="auto"/>
          <w:sz w:val="24"/>
        </w:rPr>
        <w:t>Для очищення та дезінфекції обладнання використовують 0,5</w:t>
      </w:r>
      <w:r w:rsidR="00475110" w:rsidRPr="006255F2">
        <w:rPr>
          <w:color w:val="auto"/>
          <w:sz w:val="24"/>
        </w:rPr>
        <w:t xml:space="preserve"> </w:t>
      </w:r>
      <w:r w:rsidRPr="006255F2">
        <w:rPr>
          <w:color w:val="auto"/>
          <w:sz w:val="24"/>
        </w:rPr>
        <w:t>-</w:t>
      </w:r>
      <w:r w:rsidR="00475110" w:rsidRPr="006255F2">
        <w:rPr>
          <w:color w:val="auto"/>
          <w:sz w:val="24"/>
        </w:rPr>
        <w:t xml:space="preserve"> </w:t>
      </w:r>
      <w:r w:rsidR="00532065" w:rsidRPr="006255F2">
        <w:rPr>
          <w:color w:val="auto"/>
          <w:sz w:val="24"/>
        </w:rPr>
        <w:t>1</w:t>
      </w:r>
      <w:r w:rsidR="00744019" w:rsidRPr="006255F2">
        <w:rPr>
          <w:color w:val="auto"/>
          <w:sz w:val="24"/>
        </w:rPr>
        <w:t>,0</w:t>
      </w:r>
      <w:r w:rsidRPr="006255F2">
        <w:rPr>
          <w:color w:val="auto"/>
          <w:sz w:val="24"/>
        </w:rPr>
        <w:t xml:space="preserve"> % розчин </w:t>
      </w:r>
      <w:proofErr w:type="spellStart"/>
      <w:r w:rsidRPr="006255F2">
        <w:rPr>
          <w:color w:val="auto"/>
          <w:sz w:val="24"/>
        </w:rPr>
        <w:t>Екодез</w:t>
      </w:r>
      <w:proofErr w:type="spellEnd"/>
      <w:r w:rsidRPr="006255F2">
        <w:rPr>
          <w:color w:val="auto"/>
          <w:sz w:val="24"/>
        </w:rPr>
        <w:t xml:space="preserve"> Ультра </w:t>
      </w:r>
      <w:r w:rsidR="006255F2" w:rsidRPr="006255F2">
        <w:rPr>
          <w:color w:val="auto"/>
          <w:sz w:val="24"/>
        </w:rPr>
        <w:t>при нормі витрат</w:t>
      </w:r>
      <w:r w:rsidRPr="006255F2">
        <w:rPr>
          <w:color w:val="auto"/>
          <w:sz w:val="24"/>
        </w:rPr>
        <w:t xml:space="preserve"> </w:t>
      </w:r>
      <w:r w:rsidR="00717BF1">
        <w:rPr>
          <w:color w:val="auto"/>
          <w:sz w:val="24"/>
        </w:rPr>
        <w:t xml:space="preserve">250 - </w:t>
      </w:r>
      <w:r w:rsidRPr="006255F2">
        <w:rPr>
          <w:color w:val="auto"/>
          <w:sz w:val="24"/>
        </w:rPr>
        <w:t xml:space="preserve">300 </w:t>
      </w:r>
      <w:proofErr w:type="spellStart"/>
      <w:r w:rsidRPr="006255F2">
        <w:rPr>
          <w:color w:val="auto"/>
          <w:sz w:val="24"/>
        </w:rPr>
        <w:t>мл</w:t>
      </w:r>
      <w:proofErr w:type="spellEnd"/>
      <w:r w:rsidRPr="006255F2">
        <w:rPr>
          <w:color w:val="auto"/>
          <w:sz w:val="24"/>
        </w:rPr>
        <w:t>/м</w:t>
      </w:r>
      <w:r w:rsidRPr="006255F2">
        <w:rPr>
          <w:color w:val="auto"/>
          <w:sz w:val="24"/>
          <w:vertAlign w:val="superscript"/>
        </w:rPr>
        <w:t>2</w:t>
      </w:r>
      <w:r w:rsidR="006255F2" w:rsidRPr="006255F2">
        <w:rPr>
          <w:color w:val="auto"/>
          <w:sz w:val="24"/>
        </w:rPr>
        <w:t>, експозиція складає</w:t>
      </w:r>
      <w:r w:rsidRPr="006255F2">
        <w:rPr>
          <w:color w:val="auto"/>
          <w:sz w:val="24"/>
        </w:rPr>
        <w:t xml:space="preserve"> </w:t>
      </w:r>
      <w:r w:rsidR="006255F2" w:rsidRPr="006255F2">
        <w:rPr>
          <w:color w:val="auto"/>
          <w:sz w:val="24"/>
        </w:rPr>
        <w:t xml:space="preserve">30 </w:t>
      </w:r>
      <w:r w:rsidRPr="006255F2">
        <w:rPr>
          <w:color w:val="auto"/>
          <w:sz w:val="24"/>
        </w:rPr>
        <w:t>-</w:t>
      </w:r>
      <w:r w:rsidR="006255F2" w:rsidRPr="006255F2">
        <w:rPr>
          <w:color w:val="auto"/>
          <w:sz w:val="24"/>
        </w:rPr>
        <w:t xml:space="preserve"> </w:t>
      </w:r>
      <w:r w:rsidRPr="006255F2">
        <w:rPr>
          <w:color w:val="auto"/>
          <w:sz w:val="24"/>
        </w:rPr>
        <w:t>60 хв</w:t>
      </w:r>
      <w:r w:rsidR="009A09BC" w:rsidRPr="006255F2">
        <w:rPr>
          <w:color w:val="auto"/>
          <w:sz w:val="24"/>
        </w:rPr>
        <w:t>.</w:t>
      </w:r>
      <w:r w:rsidRPr="006255F2">
        <w:rPr>
          <w:color w:val="auto"/>
          <w:sz w:val="24"/>
        </w:rPr>
        <w:t xml:space="preserve">, залежно від ступеню забруднення. Потім </w:t>
      </w:r>
      <w:r>
        <w:rPr>
          <w:color w:val="auto"/>
          <w:sz w:val="24"/>
        </w:rPr>
        <w:t>ополіскують чистою водою.</w:t>
      </w:r>
    </w:p>
    <w:p w:rsidR="006255F2" w:rsidRPr="006255F2" w:rsidRDefault="006255F2" w:rsidP="006255F2">
      <w:pPr>
        <w:widowControl/>
        <w:autoSpaceDE/>
        <w:autoSpaceDN/>
        <w:ind w:firstLine="543"/>
        <w:jc w:val="right"/>
        <w:rPr>
          <w:bCs/>
          <w:sz w:val="24"/>
        </w:rPr>
      </w:pPr>
      <w:r w:rsidRPr="006255F2">
        <w:rPr>
          <w:bCs/>
          <w:sz w:val="24"/>
        </w:rPr>
        <w:lastRenderedPageBreak/>
        <w:t>Продовження додатку 1</w:t>
      </w:r>
    </w:p>
    <w:p w:rsidR="006255F2" w:rsidRDefault="006255F2" w:rsidP="006255F2">
      <w:pPr>
        <w:widowControl/>
        <w:autoSpaceDE/>
        <w:autoSpaceDN/>
        <w:ind w:firstLine="543"/>
        <w:jc w:val="right"/>
        <w:rPr>
          <w:sz w:val="24"/>
        </w:rPr>
      </w:pPr>
      <w:r w:rsidRPr="006255F2">
        <w:rPr>
          <w:bCs/>
          <w:sz w:val="24"/>
        </w:rPr>
        <w:t>до реєстраційного посвідчення</w:t>
      </w:r>
    </w:p>
    <w:p w:rsidR="006255F2" w:rsidRPr="00BD64FA" w:rsidRDefault="006255F2" w:rsidP="00713617">
      <w:pPr>
        <w:widowControl/>
        <w:autoSpaceDE/>
        <w:autoSpaceDN/>
        <w:ind w:firstLine="543"/>
        <w:jc w:val="both"/>
        <w:rPr>
          <w:sz w:val="24"/>
          <w:lang w:val="ru-RU"/>
        </w:rPr>
      </w:pPr>
    </w:p>
    <w:p w:rsidR="00883D19" w:rsidRPr="00BD64FA" w:rsidRDefault="00883D19" w:rsidP="00713617">
      <w:pPr>
        <w:widowControl/>
        <w:autoSpaceDE/>
        <w:autoSpaceDN/>
        <w:ind w:firstLine="543"/>
        <w:jc w:val="both"/>
        <w:rPr>
          <w:sz w:val="24"/>
          <w:lang w:val="ru-RU"/>
        </w:rPr>
      </w:pPr>
    </w:p>
    <w:p w:rsidR="00F34B73" w:rsidRDefault="00F34B73" w:rsidP="00713617">
      <w:pPr>
        <w:widowControl/>
        <w:autoSpaceDE/>
        <w:autoSpaceDN/>
        <w:ind w:firstLine="543"/>
        <w:jc w:val="both"/>
        <w:rPr>
          <w:sz w:val="24"/>
        </w:rPr>
      </w:pPr>
      <w:r>
        <w:rPr>
          <w:sz w:val="24"/>
        </w:rPr>
        <w:t xml:space="preserve">Для санації систем водопостачання після остаточної очистки, використовують 0,5 % розчин </w:t>
      </w:r>
      <w:proofErr w:type="spellStart"/>
      <w:r>
        <w:rPr>
          <w:sz w:val="24"/>
        </w:rPr>
        <w:t>Екодез</w:t>
      </w:r>
      <w:proofErr w:type="spellEnd"/>
      <w:r>
        <w:rPr>
          <w:sz w:val="24"/>
        </w:rPr>
        <w:t xml:space="preserve"> Ультра (</w:t>
      </w:r>
      <w:smartTag w:uri="urn:schemas-microsoft-com:office:smarttags" w:element="metricconverter">
        <w:smartTagPr>
          <w:attr w:name="ProductID" w:val="50 г"/>
        </w:smartTagPr>
        <w:r>
          <w:rPr>
            <w:sz w:val="24"/>
          </w:rPr>
          <w:t>50 г</w:t>
        </w:r>
      </w:smartTag>
      <w:r>
        <w:rPr>
          <w:sz w:val="24"/>
        </w:rPr>
        <w:t xml:space="preserve"> препарату на </w:t>
      </w:r>
      <w:smartTag w:uri="urn:schemas-microsoft-com:office:smarttags" w:element="metricconverter">
        <w:smartTagPr>
          <w:attr w:name="ProductID" w:val="10 л"/>
        </w:smartTagPr>
        <w:r>
          <w:rPr>
            <w:sz w:val="24"/>
          </w:rPr>
          <w:t>10 л</w:t>
        </w:r>
      </w:smartTag>
      <w:r>
        <w:rPr>
          <w:sz w:val="24"/>
        </w:rPr>
        <w:t xml:space="preserve"> води), заповнюючи всю систему. </w:t>
      </w:r>
      <w:r w:rsidR="00713617" w:rsidRPr="006255F2">
        <w:rPr>
          <w:rFonts w:eastAsia="Arial Unicode MS"/>
          <w:sz w:val="24"/>
          <w:szCs w:val="24"/>
          <w:lang w:val="uk" w:eastAsia="uk-UA"/>
        </w:rPr>
        <w:t xml:space="preserve">Експозиція 1-2 год., при можливості її доцільно збільшити до 12 год. </w:t>
      </w:r>
      <w:r w:rsidRPr="006255F2">
        <w:rPr>
          <w:sz w:val="24"/>
        </w:rPr>
        <w:t xml:space="preserve">Після експозиції залишки </w:t>
      </w:r>
      <w:r>
        <w:rPr>
          <w:sz w:val="24"/>
        </w:rPr>
        <w:t>дезінфікуючого розчину змивають водою.</w:t>
      </w:r>
    </w:p>
    <w:p w:rsidR="00DF7371" w:rsidRDefault="00E0724D" w:rsidP="00222A81">
      <w:pPr>
        <w:pStyle w:val="11"/>
        <w:spacing w:line="240" w:lineRule="auto"/>
        <w:ind w:firstLine="543"/>
        <w:jc w:val="both"/>
        <w:rPr>
          <w:color w:val="auto"/>
          <w:sz w:val="24"/>
        </w:rPr>
      </w:pPr>
      <w:r>
        <w:rPr>
          <w:color w:val="auto"/>
          <w:sz w:val="24"/>
        </w:rPr>
        <w:t xml:space="preserve">Для забезпечення постійної стерилізації питної води </w:t>
      </w:r>
      <w:r w:rsidR="00DF7371" w:rsidRPr="00DF7371">
        <w:rPr>
          <w:color w:val="auto"/>
          <w:sz w:val="24"/>
        </w:rPr>
        <w:t>використовують 0,1%</w:t>
      </w:r>
      <w:r w:rsidR="00DF7371" w:rsidRPr="00DF7371">
        <w:rPr>
          <w:b/>
          <w:color w:val="auto"/>
          <w:sz w:val="24"/>
        </w:rPr>
        <w:t xml:space="preserve"> </w:t>
      </w:r>
      <w:r w:rsidR="00DF7371" w:rsidRPr="00DF7371">
        <w:rPr>
          <w:color w:val="auto"/>
          <w:sz w:val="24"/>
        </w:rPr>
        <w:t xml:space="preserve">розчин </w:t>
      </w:r>
      <w:r w:rsidR="00DF7371">
        <w:rPr>
          <w:color w:val="auto"/>
          <w:sz w:val="24"/>
        </w:rPr>
        <w:t>препарату</w:t>
      </w:r>
    </w:p>
    <w:p w:rsidR="00E0724D" w:rsidRDefault="00DF7371" w:rsidP="00DF7371">
      <w:pPr>
        <w:pStyle w:val="11"/>
        <w:spacing w:line="240" w:lineRule="auto"/>
        <w:ind w:firstLine="0"/>
        <w:jc w:val="both"/>
        <w:rPr>
          <w:color w:val="auto"/>
          <w:sz w:val="24"/>
        </w:rPr>
      </w:pPr>
      <w:r w:rsidRPr="00DF7371">
        <w:rPr>
          <w:color w:val="auto"/>
          <w:sz w:val="24"/>
        </w:rPr>
        <w:t xml:space="preserve">(10 г препарату на </w:t>
      </w:r>
      <w:smartTag w:uri="urn:schemas-microsoft-com:office:smarttags" w:element="metricconverter">
        <w:smartTagPr>
          <w:attr w:name="ProductID" w:val="10 л"/>
        </w:smartTagPr>
        <w:r w:rsidRPr="00DF7371">
          <w:rPr>
            <w:color w:val="auto"/>
            <w:sz w:val="24"/>
          </w:rPr>
          <w:t>10 л</w:t>
        </w:r>
      </w:smartTag>
      <w:r w:rsidRPr="00DF7371">
        <w:rPr>
          <w:color w:val="auto"/>
          <w:sz w:val="24"/>
        </w:rPr>
        <w:t xml:space="preserve"> води).</w:t>
      </w:r>
      <w:r>
        <w:rPr>
          <w:color w:val="auto"/>
          <w:sz w:val="24"/>
        </w:rPr>
        <w:t xml:space="preserve"> Для цього</w:t>
      </w:r>
      <w:r w:rsidR="00E034FF">
        <w:rPr>
          <w:color w:val="auto"/>
          <w:sz w:val="24"/>
        </w:rPr>
        <w:t xml:space="preserve"> </w:t>
      </w:r>
      <w:r w:rsidR="00E0724D">
        <w:rPr>
          <w:color w:val="auto"/>
          <w:sz w:val="24"/>
        </w:rPr>
        <w:t xml:space="preserve">додають відповідну кількість порошку </w:t>
      </w:r>
      <w:proofErr w:type="spellStart"/>
      <w:r w:rsidR="00E0724D">
        <w:rPr>
          <w:color w:val="auto"/>
          <w:sz w:val="24"/>
        </w:rPr>
        <w:t>Екодез</w:t>
      </w:r>
      <w:proofErr w:type="spellEnd"/>
      <w:r w:rsidR="00E0724D">
        <w:rPr>
          <w:color w:val="auto"/>
          <w:sz w:val="24"/>
        </w:rPr>
        <w:t xml:space="preserve"> Ультра у резервуар або в автоматичний дозуючий пристрій для одержання 0,1 % розчину.</w:t>
      </w:r>
    </w:p>
    <w:p w:rsidR="00E034FF" w:rsidRPr="00E034FF" w:rsidRDefault="00661F14" w:rsidP="00661F14">
      <w:pPr>
        <w:widowControl/>
        <w:autoSpaceDE/>
        <w:autoSpaceDN/>
        <w:ind w:firstLine="543"/>
        <w:jc w:val="both"/>
        <w:rPr>
          <w:sz w:val="24"/>
          <w:szCs w:val="24"/>
          <w:lang w:eastAsia="ru-RU"/>
        </w:rPr>
      </w:pPr>
      <w:r>
        <w:rPr>
          <w:sz w:val="24"/>
          <w:szCs w:val="24"/>
          <w:lang w:eastAsia="ru-RU"/>
        </w:rPr>
        <w:t>Аерозольну д</w:t>
      </w:r>
      <w:r w:rsidR="00E034FF" w:rsidRPr="00E034FF">
        <w:rPr>
          <w:sz w:val="24"/>
          <w:szCs w:val="24"/>
          <w:lang w:eastAsia="ru-RU"/>
        </w:rPr>
        <w:t>езінфекцію повітря проводять шляхом високодисперсного аерозольного розпилення:</w:t>
      </w:r>
    </w:p>
    <w:p w:rsidR="00E0724D" w:rsidRPr="006255F2" w:rsidRDefault="00661F14" w:rsidP="00E034FF">
      <w:pPr>
        <w:ind w:firstLine="567"/>
        <w:jc w:val="both"/>
        <w:rPr>
          <w:sz w:val="24"/>
        </w:rPr>
      </w:pPr>
      <w:r>
        <w:rPr>
          <w:sz w:val="24"/>
        </w:rPr>
        <w:t>- д</w:t>
      </w:r>
      <w:r w:rsidR="00E0724D">
        <w:rPr>
          <w:sz w:val="24"/>
        </w:rPr>
        <w:t xml:space="preserve">ля холодної аерозольної </w:t>
      </w:r>
      <w:r w:rsidR="00E0724D" w:rsidRPr="006255F2">
        <w:rPr>
          <w:sz w:val="24"/>
        </w:rPr>
        <w:t xml:space="preserve">дезінфекції </w:t>
      </w:r>
      <w:r w:rsidR="00013996" w:rsidRPr="006255F2">
        <w:rPr>
          <w:sz w:val="24"/>
        </w:rPr>
        <w:t xml:space="preserve">(холодне затуманення) </w:t>
      </w:r>
      <w:r w:rsidR="00E0724D" w:rsidRPr="006255F2">
        <w:rPr>
          <w:sz w:val="24"/>
        </w:rPr>
        <w:t>використовують 1</w:t>
      </w:r>
      <w:r w:rsidR="00222A81" w:rsidRPr="006255F2">
        <w:rPr>
          <w:sz w:val="24"/>
        </w:rPr>
        <w:t> </w:t>
      </w:r>
      <w:r w:rsidR="00E0724D" w:rsidRPr="006255F2">
        <w:rPr>
          <w:sz w:val="24"/>
        </w:rPr>
        <w:t xml:space="preserve">% розчин </w:t>
      </w:r>
      <w:proofErr w:type="spellStart"/>
      <w:r w:rsidR="00F027A0" w:rsidRPr="006255F2">
        <w:rPr>
          <w:sz w:val="24"/>
        </w:rPr>
        <w:t>Екодез</w:t>
      </w:r>
      <w:proofErr w:type="spellEnd"/>
      <w:r w:rsidR="00F027A0" w:rsidRPr="006255F2">
        <w:rPr>
          <w:sz w:val="24"/>
        </w:rPr>
        <w:t xml:space="preserve"> Ультра</w:t>
      </w:r>
      <w:r w:rsidR="00E0724D" w:rsidRPr="006255F2">
        <w:rPr>
          <w:sz w:val="24"/>
        </w:rPr>
        <w:t xml:space="preserve"> (</w:t>
      </w:r>
      <w:smartTag w:uri="urn:schemas-microsoft-com:office:smarttags" w:element="metricconverter">
        <w:smartTagPr>
          <w:attr w:name="ProductID" w:val="100 г"/>
        </w:smartTagPr>
        <w:r w:rsidR="00E0724D" w:rsidRPr="006255F2">
          <w:rPr>
            <w:sz w:val="24"/>
          </w:rPr>
          <w:t>100 г</w:t>
        </w:r>
      </w:smartTag>
      <w:r w:rsidR="00E0724D" w:rsidRPr="006255F2">
        <w:rPr>
          <w:sz w:val="24"/>
        </w:rPr>
        <w:t xml:space="preserve"> препарату на </w:t>
      </w:r>
      <w:smartTag w:uri="urn:schemas-microsoft-com:office:smarttags" w:element="metricconverter">
        <w:smartTagPr>
          <w:attr w:name="ProductID" w:val="10 л"/>
        </w:smartTagPr>
        <w:r w:rsidR="00E0724D" w:rsidRPr="006255F2">
          <w:rPr>
            <w:sz w:val="24"/>
          </w:rPr>
          <w:t>10 л</w:t>
        </w:r>
      </w:smartTag>
      <w:r w:rsidR="00013996" w:rsidRPr="006255F2">
        <w:rPr>
          <w:sz w:val="24"/>
        </w:rPr>
        <w:t xml:space="preserve"> води) </w:t>
      </w:r>
      <w:r w:rsidR="00E0724D" w:rsidRPr="006255F2">
        <w:rPr>
          <w:sz w:val="24"/>
        </w:rPr>
        <w:t xml:space="preserve">за допомогою механічних аерозольних генераторів </w:t>
      </w:r>
      <w:r w:rsidR="00013996" w:rsidRPr="006255F2">
        <w:rPr>
          <w:sz w:val="24"/>
        </w:rPr>
        <w:t xml:space="preserve">при витраті </w:t>
      </w:r>
      <w:smartTag w:uri="urn:schemas-microsoft-com:office:smarttags" w:element="metricconverter">
        <w:smartTagPr>
          <w:attr w:name="ProductID" w:val="1 л"/>
        </w:smartTagPr>
        <w:r w:rsidR="00E0724D" w:rsidRPr="006255F2">
          <w:rPr>
            <w:sz w:val="24"/>
          </w:rPr>
          <w:t>1 л</w:t>
        </w:r>
      </w:smartTag>
      <w:r w:rsidR="00E0724D" w:rsidRPr="006255F2">
        <w:rPr>
          <w:sz w:val="24"/>
        </w:rPr>
        <w:t xml:space="preserve"> розчину на 10 м</w:t>
      </w:r>
      <w:r w:rsidR="00174F2B" w:rsidRPr="006255F2">
        <w:rPr>
          <w:sz w:val="24"/>
          <w:vertAlign w:val="superscript"/>
        </w:rPr>
        <w:t>3</w:t>
      </w:r>
      <w:r w:rsidR="00E0724D" w:rsidRPr="006255F2">
        <w:rPr>
          <w:sz w:val="24"/>
        </w:rPr>
        <w:t xml:space="preserve"> площі. </w:t>
      </w:r>
      <w:r w:rsidR="00013996" w:rsidRPr="006255F2">
        <w:rPr>
          <w:sz w:val="24"/>
        </w:rPr>
        <w:t xml:space="preserve">Експозиція складає 60 хв. </w:t>
      </w:r>
      <w:r w:rsidR="00E0724D" w:rsidRPr="006255F2">
        <w:rPr>
          <w:sz w:val="24"/>
        </w:rPr>
        <w:t xml:space="preserve">Перед </w:t>
      </w:r>
      <w:r w:rsidR="00013996" w:rsidRPr="006255F2">
        <w:rPr>
          <w:sz w:val="24"/>
        </w:rPr>
        <w:t>в</w:t>
      </w:r>
      <w:r w:rsidR="00E0724D" w:rsidRPr="006255F2">
        <w:rPr>
          <w:sz w:val="24"/>
        </w:rPr>
        <w:t xml:space="preserve">водом тварин приміщення </w:t>
      </w:r>
      <w:r w:rsidR="004D6668" w:rsidRPr="006255F2">
        <w:rPr>
          <w:sz w:val="24"/>
        </w:rPr>
        <w:t xml:space="preserve">обов’язково </w:t>
      </w:r>
      <w:r>
        <w:rPr>
          <w:sz w:val="24"/>
        </w:rPr>
        <w:t>провітрюють;</w:t>
      </w:r>
    </w:p>
    <w:p w:rsidR="004D6668" w:rsidRDefault="00661F14" w:rsidP="00960D42">
      <w:pPr>
        <w:pStyle w:val="11"/>
        <w:spacing w:line="240" w:lineRule="auto"/>
        <w:ind w:firstLine="543"/>
        <w:jc w:val="both"/>
        <w:rPr>
          <w:color w:val="auto"/>
          <w:sz w:val="24"/>
        </w:rPr>
      </w:pPr>
      <w:r>
        <w:rPr>
          <w:color w:val="auto"/>
          <w:sz w:val="24"/>
        </w:rPr>
        <w:t>- д</w:t>
      </w:r>
      <w:r w:rsidR="00E0724D" w:rsidRPr="006255F2">
        <w:rPr>
          <w:color w:val="auto"/>
          <w:sz w:val="24"/>
        </w:rPr>
        <w:t xml:space="preserve">ля теплої аерозольної дезінфекції </w:t>
      </w:r>
      <w:r w:rsidR="00013996" w:rsidRPr="006255F2">
        <w:rPr>
          <w:color w:val="auto"/>
          <w:sz w:val="24"/>
        </w:rPr>
        <w:t xml:space="preserve">(гарячий туман) </w:t>
      </w:r>
      <w:r w:rsidR="00E0724D" w:rsidRPr="006255F2">
        <w:rPr>
          <w:color w:val="auto"/>
          <w:sz w:val="24"/>
        </w:rPr>
        <w:t>в</w:t>
      </w:r>
      <w:r w:rsidR="00E0724D">
        <w:rPr>
          <w:color w:val="auto"/>
          <w:sz w:val="24"/>
        </w:rPr>
        <w:t>икористовують 4</w:t>
      </w:r>
      <w:r w:rsidR="00222A81">
        <w:rPr>
          <w:color w:val="auto"/>
          <w:sz w:val="24"/>
        </w:rPr>
        <w:t> </w:t>
      </w:r>
      <w:r w:rsidR="00E0724D">
        <w:rPr>
          <w:color w:val="auto"/>
          <w:sz w:val="24"/>
        </w:rPr>
        <w:t xml:space="preserve">% розчин </w:t>
      </w:r>
      <w:proofErr w:type="spellStart"/>
      <w:r w:rsidR="00F027A0">
        <w:rPr>
          <w:color w:val="auto"/>
          <w:sz w:val="24"/>
        </w:rPr>
        <w:t>Екодез</w:t>
      </w:r>
      <w:proofErr w:type="spellEnd"/>
      <w:r w:rsidR="00F027A0">
        <w:rPr>
          <w:color w:val="auto"/>
          <w:sz w:val="24"/>
        </w:rPr>
        <w:t xml:space="preserve"> Ультра</w:t>
      </w:r>
      <w:r w:rsidR="00E0724D">
        <w:rPr>
          <w:color w:val="auto"/>
          <w:sz w:val="24"/>
        </w:rPr>
        <w:t xml:space="preserve"> (</w:t>
      </w:r>
      <w:smartTag w:uri="urn:schemas-microsoft-com:office:smarttags" w:element="metricconverter">
        <w:smartTagPr>
          <w:attr w:name="ProductID" w:val="400 г"/>
        </w:smartTagPr>
        <w:r w:rsidR="00E0724D">
          <w:rPr>
            <w:color w:val="auto"/>
            <w:sz w:val="24"/>
          </w:rPr>
          <w:t>400 г</w:t>
        </w:r>
      </w:smartTag>
      <w:r w:rsidR="00E0724D">
        <w:rPr>
          <w:color w:val="auto"/>
          <w:sz w:val="24"/>
        </w:rPr>
        <w:t xml:space="preserve"> препарату на </w:t>
      </w:r>
      <w:smartTag w:uri="urn:schemas-microsoft-com:office:smarttags" w:element="metricconverter">
        <w:smartTagPr>
          <w:attr w:name="ProductID" w:val="10 л"/>
        </w:smartTagPr>
        <w:r w:rsidR="00E0724D">
          <w:rPr>
            <w:color w:val="auto"/>
            <w:sz w:val="24"/>
          </w:rPr>
          <w:t>10 л</w:t>
        </w:r>
      </w:smartTag>
      <w:r w:rsidR="00E0724D">
        <w:rPr>
          <w:color w:val="auto"/>
          <w:sz w:val="24"/>
        </w:rPr>
        <w:t xml:space="preserve"> води) </w:t>
      </w:r>
      <w:r w:rsidR="00174F2B" w:rsidRPr="00174F2B">
        <w:rPr>
          <w:color w:val="auto"/>
          <w:sz w:val="24"/>
        </w:rPr>
        <w:t xml:space="preserve">за допомогою термічного генератора </w:t>
      </w:r>
      <w:r w:rsidR="00E0724D">
        <w:rPr>
          <w:color w:val="auto"/>
          <w:sz w:val="24"/>
        </w:rPr>
        <w:t xml:space="preserve">при витраті </w:t>
      </w:r>
      <w:smartTag w:uri="urn:schemas-microsoft-com:office:smarttags" w:element="metricconverter">
        <w:smartTagPr>
          <w:attr w:name="ProductID" w:val="1 л"/>
        </w:smartTagPr>
        <w:r w:rsidR="00E0724D">
          <w:rPr>
            <w:color w:val="auto"/>
            <w:sz w:val="24"/>
          </w:rPr>
          <w:t>1 л</w:t>
        </w:r>
      </w:smartTag>
      <w:r w:rsidR="00E0724D">
        <w:rPr>
          <w:color w:val="auto"/>
          <w:sz w:val="24"/>
        </w:rPr>
        <w:t xml:space="preserve"> розчину на </w:t>
      </w:r>
      <w:smartTag w:uri="urn:schemas-microsoft-com:office:smarttags" w:element="metricconverter">
        <w:smartTagPr>
          <w:attr w:name="ProductID" w:val="40 м3"/>
        </w:smartTagPr>
        <w:r w:rsidR="00E0724D">
          <w:rPr>
            <w:color w:val="auto"/>
            <w:sz w:val="24"/>
          </w:rPr>
          <w:t xml:space="preserve">40 </w:t>
        </w:r>
        <w:r w:rsidR="00E0724D">
          <w:rPr>
            <w:sz w:val="24"/>
          </w:rPr>
          <w:t>м</w:t>
        </w:r>
        <w:r w:rsidR="00E0724D">
          <w:rPr>
            <w:sz w:val="24"/>
            <w:vertAlign w:val="superscript"/>
          </w:rPr>
          <w:t>3</w:t>
        </w:r>
      </w:smartTag>
      <w:r w:rsidR="00E0724D">
        <w:rPr>
          <w:color w:val="auto"/>
          <w:sz w:val="24"/>
        </w:rPr>
        <w:t xml:space="preserve"> площі. </w:t>
      </w:r>
      <w:r w:rsidR="00013996" w:rsidRPr="00013996">
        <w:rPr>
          <w:color w:val="auto"/>
          <w:sz w:val="24"/>
        </w:rPr>
        <w:t xml:space="preserve">Експозиція </w:t>
      </w:r>
      <w:r w:rsidR="00013996">
        <w:rPr>
          <w:color w:val="auto"/>
          <w:sz w:val="24"/>
        </w:rPr>
        <w:t>складає 60 хв.</w:t>
      </w:r>
      <w:r w:rsidR="004D6668">
        <w:rPr>
          <w:color w:val="auto"/>
          <w:sz w:val="24"/>
        </w:rPr>
        <w:t xml:space="preserve"> </w:t>
      </w:r>
    </w:p>
    <w:p w:rsidR="004D6668" w:rsidRPr="004D6668" w:rsidRDefault="004D6668" w:rsidP="004D6668">
      <w:pPr>
        <w:pStyle w:val="11"/>
        <w:ind w:firstLine="543"/>
        <w:jc w:val="both"/>
        <w:rPr>
          <w:sz w:val="24"/>
        </w:rPr>
      </w:pPr>
      <w:r w:rsidRPr="004D6668">
        <w:rPr>
          <w:sz w:val="24"/>
        </w:rPr>
        <w:t xml:space="preserve">Для заповнення </w:t>
      </w:r>
      <w:proofErr w:type="spellStart"/>
      <w:r w:rsidRPr="004D6668">
        <w:rPr>
          <w:sz w:val="24"/>
        </w:rPr>
        <w:t>дезбар’єрів</w:t>
      </w:r>
      <w:proofErr w:type="spellEnd"/>
      <w:r w:rsidRPr="004D6668">
        <w:rPr>
          <w:sz w:val="24"/>
        </w:rPr>
        <w:t xml:space="preserve"> використовують 1% розчин препарату (100 г препарату на 10 л води). Змінювати розчин по мірі забруднення або раз на 7 діб.</w:t>
      </w:r>
    </w:p>
    <w:p w:rsidR="00E0724D" w:rsidRDefault="00E0724D" w:rsidP="00E0724D">
      <w:pPr>
        <w:pStyle w:val="11"/>
        <w:tabs>
          <w:tab w:val="left" w:pos="540"/>
        </w:tabs>
        <w:spacing w:line="240" w:lineRule="auto"/>
        <w:ind w:firstLine="543"/>
        <w:jc w:val="both"/>
        <w:rPr>
          <w:color w:val="auto"/>
          <w:sz w:val="24"/>
        </w:rPr>
      </w:pPr>
      <w:r>
        <w:rPr>
          <w:b/>
          <w:sz w:val="24"/>
        </w:rPr>
        <w:t>5.9 Передозування (симптоми, невідкладні заходи, антидоти)</w:t>
      </w:r>
      <w:r>
        <w:rPr>
          <w:color w:val="auto"/>
          <w:sz w:val="24"/>
        </w:rPr>
        <w:t xml:space="preserve"> </w:t>
      </w:r>
    </w:p>
    <w:p w:rsidR="00E0724D" w:rsidRDefault="00E0724D" w:rsidP="00E0724D">
      <w:pPr>
        <w:pStyle w:val="11"/>
        <w:tabs>
          <w:tab w:val="left" w:pos="540"/>
        </w:tabs>
        <w:spacing w:line="240" w:lineRule="auto"/>
        <w:ind w:firstLine="543"/>
        <w:jc w:val="both"/>
        <w:rPr>
          <w:color w:val="auto"/>
          <w:sz w:val="24"/>
        </w:rPr>
      </w:pPr>
      <w:r>
        <w:rPr>
          <w:color w:val="auto"/>
          <w:sz w:val="24"/>
        </w:rPr>
        <w:t>Не має.</w:t>
      </w:r>
    </w:p>
    <w:p w:rsidR="00E0724D" w:rsidRDefault="00E0724D" w:rsidP="00E0724D">
      <w:pPr>
        <w:pStyle w:val="11"/>
        <w:tabs>
          <w:tab w:val="left" w:pos="540"/>
        </w:tabs>
        <w:spacing w:line="240" w:lineRule="auto"/>
        <w:ind w:firstLine="543"/>
        <w:jc w:val="both"/>
        <w:rPr>
          <w:b/>
          <w:color w:val="auto"/>
          <w:sz w:val="24"/>
        </w:rPr>
      </w:pPr>
      <w:r>
        <w:rPr>
          <w:b/>
          <w:color w:val="auto"/>
          <w:sz w:val="24"/>
        </w:rPr>
        <w:t>5.10 Спеціальні застереження</w:t>
      </w:r>
    </w:p>
    <w:p w:rsidR="00711ACC" w:rsidRDefault="00E0724D" w:rsidP="00E0724D">
      <w:pPr>
        <w:pStyle w:val="11"/>
        <w:spacing w:line="240" w:lineRule="auto"/>
        <w:ind w:firstLine="543"/>
        <w:jc w:val="both"/>
        <w:rPr>
          <w:rStyle w:val="12pt"/>
          <w:i w:val="0"/>
          <w:color w:val="auto"/>
        </w:rPr>
      </w:pPr>
      <w:r>
        <w:rPr>
          <w:rStyle w:val="12pt"/>
          <w:color w:val="auto"/>
        </w:rPr>
        <w:t>Використання приміщення після обробки.</w:t>
      </w:r>
      <w:r>
        <w:rPr>
          <w:rStyle w:val="12pt"/>
          <w:i w:val="0"/>
          <w:color w:val="auto"/>
        </w:rPr>
        <w:t xml:space="preserve"> </w:t>
      </w:r>
    </w:p>
    <w:p w:rsidR="00E0724D" w:rsidRDefault="00E0724D" w:rsidP="00E0724D">
      <w:pPr>
        <w:pStyle w:val="11"/>
        <w:spacing w:line="240" w:lineRule="auto"/>
        <w:ind w:firstLine="543"/>
        <w:jc w:val="both"/>
        <w:rPr>
          <w:color w:val="auto"/>
          <w:sz w:val="24"/>
        </w:rPr>
      </w:pPr>
      <w:r>
        <w:rPr>
          <w:color w:val="auto"/>
          <w:sz w:val="24"/>
        </w:rPr>
        <w:t xml:space="preserve">Після обробки </w:t>
      </w:r>
      <w:r w:rsidR="002D5534" w:rsidRPr="002D5534">
        <w:rPr>
          <w:color w:val="auto"/>
          <w:sz w:val="24"/>
        </w:rPr>
        <w:t xml:space="preserve">аерозолем </w:t>
      </w:r>
      <w:r>
        <w:rPr>
          <w:color w:val="auto"/>
          <w:sz w:val="24"/>
        </w:rPr>
        <w:t>приміщення необхідно провітрити до повного вилучення залишків аерозолю.</w:t>
      </w:r>
    </w:p>
    <w:p w:rsidR="00E0724D" w:rsidRDefault="00E0724D" w:rsidP="00E0724D">
      <w:pPr>
        <w:pStyle w:val="11"/>
        <w:tabs>
          <w:tab w:val="left" w:pos="671"/>
        </w:tabs>
        <w:spacing w:line="240" w:lineRule="auto"/>
        <w:ind w:firstLine="543"/>
        <w:jc w:val="both"/>
        <w:rPr>
          <w:rStyle w:val="23"/>
          <w:sz w:val="24"/>
        </w:rPr>
      </w:pPr>
      <w:r>
        <w:rPr>
          <w:rStyle w:val="23"/>
          <w:color w:val="auto"/>
          <w:sz w:val="24"/>
        </w:rPr>
        <w:t>5.11 Період</w:t>
      </w:r>
      <w:r>
        <w:rPr>
          <w:color w:val="auto"/>
          <w:sz w:val="24"/>
        </w:rPr>
        <w:t xml:space="preserve"> </w:t>
      </w:r>
      <w:r>
        <w:rPr>
          <w:b/>
          <w:color w:val="auto"/>
          <w:sz w:val="24"/>
        </w:rPr>
        <w:t>виведення</w:t>
      </w:r>
      <w:r>
        <w:rPr>
          <w:rStyle w:val="23"/>
          <w:color w:val="auto"/>
          <w:sz w:val="24"/>
        </w:rPr>
        <w:t xml:space="preserve"> (</w:t>
      </w:r>
      <w:proofErr w:type="spellStart"/>
      <w:r>
        <w:rPr>
          <w:rStyle w:val="23"/>
          <w:color w:val="auto"/>
          <w:sz w:val="24"/>
        </w:rPr>
        <w:t>каренції</w:t>
      </w:r>
      <w:proofErr w:type="spellEnd"/>
      <w:r>
        <w:rPr>
          <w:rStyle w:val="23"/>
          <w:color w:val="auto"/>
          <w:sz w:val="24"/>
        </w:rPr>
        <w:t xml:space="preserve">) </w:t>
      </w:r>
    </w:p>
    <w:p w:rsidR="00E0724D" w:rsidRDefault="00E0724D" w:rsidP="00E0724D">
      <w:pPr>
        <w:pStyle w:val="11"/>
        <w:tabs>
          <w:tab w:val="left" w:pos="671"/>
        </w:tabs>
        <w:spacing w:line="240" w:lineRule="auto"/>
        <w:ind w:firstLine="543"/>
        <w:jc w:val="both"/>
      </w:pPr>
      <w:r>
        <w:rPr>
          <w:color w:val="auto"/>
          <w:sz w:val="24"/>
        </w:rPr>
        <w:t>Не стосується.</w:t>
      </w:r>
    </w:p>
    <w:p w:rsidR="00E0724D" w:rsidRDefault="00E0724D" w:rsidP="00E0724D">
      <w:pPr>
        <w:pStyle w:val="11"/>
        <w:tabs>
          <w:tab w:val="left" w:pos="710"/>
        </w:tabs>
        <w:spacing w:line="240" w:lineRule="auto"/>
        <w:ind w:firstLine="543"/>
        <w:jc w:val="both"/>
        <w:rPr>
          <w:color w:val="auto"/>
          <w:sz w:val="24"/>
        </w:rPr>
      </w:pPr>
      <w:r>
        <w:rPr>
          <w:b/>
          <w:sz w:val="24"/>
        </w:rPr>
        <w:t>5.12 Спеціальні застереження для осіб і обслуговуючого персоналу</w:t>
      </w:r>
    </w:p>
    <w:p w:rsidR="006255F2" w:rsidRPr="006255F2" w:rsidRDefault="006255F2" w:rsidP="006255F2">
      <w:pPr>
        <w:widowControl/>
        <w:autoSpaceDE/>
        <w:autoSpaceDN/>
        <w:ind w:firstLine="567"/>
        <w:jc w:val="both"/>
        <w:rPr>
          <w:bCs/>
          <w:spacing w:val="-4"/>
          <w:sz w:val="24"/>
          <w:szCs w:val="24"/>
          <w:lang w:eastAsia="ru-RU"/>
        </w:rPr>
      </w:pPr>
      <w:r w:rsidRPr="006255F2">
        <w:rPr>
          <w:bCs/>
          <w:spacing w:val="-4"/>
          <w:sz w:val="24"/>
          <w:szCs w:val="24"/>
          <w:lang w:eastAsia="ru-RU"/>
        </w:rPr>
        <w:t>До роботи допускаються особи не молодші 18 років.</w:t>
      </w:r>
    </w:p>
    <w:p w:rsidR="006255F2" w:rsidRPr="006255F2" w:rsidRDefault="006255F2" w:rsidP="006255F2">
      <w:pPr>
        <w:widowControl/>
        <w:autoSpaceDE/>
        <w:autoSpaceDN/>
        <w:ind w:firstLine="567"/>
        <w:jc w:val="both"/>
        <w:rPr>
          <w:bCs/>
          <w:spacing w:val="-4"/>
          <w:sz w:val="24"/>
          <w:szCs w:val="24"/>
          <w:lang w:eastAsia="ru-RU"/>
        </w:rPr>
      </w:pPr>
      <w:r w:rsidRPr="006255F2">
        <w:rPr>
          <w:bCs/>
          <w:spacing w:val="-4"/>
          <w:sz w:val="24"/>
          <w:szCs w:val="24"/>
          <w:lang w:eastAsia="ru-RU"/>
        </w:rPr>
        <w:t>Особи, які проводять роботи, заздалегідь проходять спеціальний інструктаж з експлуатації аерозольних апаратів, по дотриманню правил техніки безпеки при роботі з аерозолями та дезінфекційними засобами, стосовно заходів першої допомоги при випадковому отруєнні. Дезінфекцію методом зрошення та аерозольного розпилення проводять із дотриманням заходів щодо захисту органів дихання, шкіри та очей (спецодяг, універсальний респіратор, захисні окуляри, гумові рукавиці).</w:t>
      </w:r>
    </w:p>
    <w:p w:rsidR="006255F2" w:rsidRPr="006255F2" w:rsidRDefault="006255F2" w:rsidP="006255F2">
      <w:pPr>
        <w:widowControl/>
        <w:autoSpaceDE/>
        <w:autoSpaceDN/>
        <w:ind w:firstLine="567"/>
        <w:jc w:val="both"/>
        <w:rPr>
          <w:bCs/>
          <w:spacing w:val="-4"/>
          <w:sz w:val="24"/>
          <w:szCs w:val="24"/>
          <w:lang w:eastAsia="ru-RU"/>
        </w:rPr>
      </w:pPr>
      <w:r w:rsidRPr="006255F2">
        <w:rPr>
          <w:bCs/>
          <w:spacing w:val="-4"/>
          <w:sz w:val="24"/>
          <w:szCs w:val="24"/>
          <w:lang w:eastAsia="ru-RU"/>
        </w:rPr>
        <w:t>При потраплянні засобу на шкіру – змити його водою. В разі випадкового потрапляння засобу в очі – негайно промити їх великою кількістю води. При випадковому надходженні засобу в шлунок – негайно випити кілька склянок води, потім – теплого міцного чаю, при необхідності викликати медичну допомогу.</w:t>
      </w:r>
    </w:p>
    <w:p w:rsidR="006255F2" w:rsidRPr="006255F2" w:rsidRDefault="006255F2" w:rsidP="006255F2">
      <w:pPr>
        <w:widowControl/>
        <w:autoSpaceDE/>
        <w:autoSpaceDN/>
        <w:ind w:firstLine="567"/>
        <w:jc w:val="both"/>
        <w:rPr>
          <w:bCs/>
          <w:spacing w:val="-4"/>
          <w:sz w:val="24"/>
          <w:szCs w:val="24"/>
          <w:lang w:eastAsia="ru-RU"/>
        </w:rPr>
      </w:pPr>
      <w:r w:rsidRPr="006255F2">
        <w:rPr>
          <w:bCs/>
          <w:spacing w:val="-4"/>
          <w:sz w:val="24"/>
          <w:szCs w:val="24"/>
          <w:lang w:eastAsia="ru-RU"/>
        </w:rPr>
        <w:t>Всі електричні прилади при обробці повинні бути відключені.</w:t>
      </w:r>
    </w:p>
    <w:p w:rsidR="006255F2" w:rsidRPr="006255F2" w:rsidRDefault="006255F2" w:rsidP="006255F2">
      <w:pPr>
        <w:widowControl/>
        <w:autoSpaceDE/>
        <w:autoSpaceDN/>
        <w:ind w:firstLine="567"/>
        <w:jc w:val="both"/>
        <w:rPr>
          <w:bCs/>
          <w:spacing w:val="-4"/>
          <w:sz w:val="24"/>
          <w:szCs w:val="24"/>
          <w:lang w:eastAsia="ru-RU"/>
        </w:rPr>
      </w:pPr>
      <w:r w:rsidRPr="006255F2">
        <w:rPr>
          <w:bCs/>
          <w:spacing w:val="-4"/>
          <w:sz w:val="24"/>
          <w:szCs w:val="24"/>
          <w:lang w:eastAsia="ru-RU"/>
        </w:rPr>
        <w:t xml:space="preserve">Забороняється палити, пити, приймати їжу під час виконання робіт з дезінфекції. </w:t>
      </w:r>
    </w:p>
    <w:p w:rsidR="006255F2" w:rsidRPr="006255F2" w:rsidRDefault="006255F2" w:rsidP="006255F2">
      <w:pPr>
        <w:widowControl/>
        <w:autoSpaceDE/>
        <w:autoSpaceDN/>
        <w:ind w:firstLine="567"/>
        <w:jc w:val="both"/>
        <w:rPr>
          <w:bCs/>
          <w:spacing w:val="-4"/>
          <w:sz w:val="24"/>
          <w:szCs w:val="24"/>
          <w:lang w:eastAsia="ru-RU"/>
        </w:rPr>
      </w:pPr>
      <w:r w:rsidRPr="006255F2">
        <w:rPr>
          <w:bCs/>
          <w:spacing w:val="-4"/>
          <w:sz w:val="24"/>
          <w:szCs w:val="24"/>
          <w:lang w:eastAsia="ru-RU"/>
        </w:rPr>
        <w:t>Після закінчення роботи обличчя і руки слід вимити водою з милом.</w:t>
      </w:r>
    </w:p>
    <w:p w:rsidR="00E0724D" w:rsidRPr="004B7B9E" w:rsidRDefault="00E0724D" w:rsidP="00E0724D">
      <w:pPr>
        <w:ind w:firstLine="543"/>
        <w:jc w:val="both"/>
        <w:rPr>
          <w:b/>
          <w:color w:val="000000"/>
          <w:sz w:val="24"/>
          <w:szCs w:val="24"/>
        </w:rPr>
      </w:pPr>
      <w:r w:rsidRPr="004B7B9E">
        <w:rPr>
          <w:b/>
          <w:sz w:val="24"/>
          <w:szCs w:val="24"/>
        </w:rPr>
        <w:t>6. Фармацевтичні особливості</w:t>
      </w:r>
    </w:p>
    <w:p w:rsidR="00E0724D" w:rsidRDefault="00E0724D" w:rsidP="00E0724D">
      <w:pPr>
        <w:pStyle w:val="4"/>
        <w:keepNext/>
        <w:keepLines/>
        <w:tabs>
          <w:tab w:val="left" w:pos="545"/>
        </w:tabs>
        <w:spacing w:line="240" w:lineRule="auto"/>
        <w:ind w:firstLine="543"/>
        <w:jc w:val="both"/>
        <w:rPr>
          <w:b w:val="0"/>
          <w:color w:val="auto"/>
          <w:sz w:val="24"/>
        </w:rPr>
      </w:pPr>
      <w:r>
        <w:rPr>
          <w:sz w:val="24"/>
        </w:rPr>
        <w:t>6.1 Форми несумісності</w:t>
      </w:r>
    </w:p>
    <w:p w:rsidR="00C812CC" w:rsidRDefault="00C812CC" w:rsidP="00C812CC">
      <w:pPr>
        <w:widowControl/>
        <w:autoSpaceDE/>
        <w:autoSpaceDN/>
        <w:ind w:firstLine="567"/>
        <w:jc w:val="both"/>
        <w:rPr>
          <w:sz w:val="24"/>
          <w:szCs w:val="24"/>
          <w:lang w:eastAsia="ru-RU"/>
        </w:rPr>
      </w:pPr>
      <w:r w:rsidRPr="00C812CC">
        <w:rPr>
          <w:sz w:val="24"/>
          <w:szCs w:val="24"/>
          <w:lang w:eastAsia="ru-RU"/>
        </w:rPr>
        <w:t xml:space="preserve">Не сумісний з </w:t>
      </w:r>
      <w:r w:rsidRPr="00C812CC">
        <w:rPr>
          <w:sz w:val="24"/>
          <w:szCs w:val="24"/>
          <w:lang w:val="ru-RU" w:eastAsia="ru-RU"/>
        </w:rPr>
        <w:t xml:space="preserve">милами, </w:t>
      </w:r>
      <w:proofErr w:type="spellStart"/>
      <w:r w:rsidRPr="00C812CC">
        <w:rPr>
          <w:sz w:val="24"/>
          <w:szCs w:val="24"/>
          <w:lang w:val="ru-RU" w:eastAsia="ru-RU"/>
        </w:rPr>
        <w:t>аніонними</w:t>
      </w:r>
      <w:proofErr w:type="spellEnd"/>
      <w:r w:rsidRPr="00C812CC">
        <w:rPr>
          <w:sz w:val="24"/>
          <w:szCs w:val="24"/>
          <w:lang w:val="ru-RU" w:eastAsia="ru-RU"/>
        </w:rPr>
        <w:t xml:space="preserve"> </w:t>
      </w:r>
      <w:proofErr w:type="spellStart"/>
      <w:r w:rsidRPr="00C812CC">
        <w:rPr>
          <w:sz w:val="24"/>
          <w:szCs w:val="24"/>
          <w:lang w:val="ru-RU" w:eastAsia="ru-RU"/>
        </w:rPr>
        <w:t>поверхнево-активними</w:t>
      </w:r>
      <w:proofErr w:type="spellEnd"/>
      <w:r w:rsidRPr="00C812CC">
        <w:rPr>
          <w:sz w:val="24"/>
          <w:szCs w:val="24"/>
          <w:lang w:val="ru-RU" w:eastAsia="ru-RU"/>
        </w:rPr>
        <w:t xml:space="preserve"> </w:t>
      </w:r>
      <w:proofErr w:type="spellStart"/>
      <w:r w:rsidRPr="00C812CC">
        <w:rPr>
          <w:sz w:val="24"/>
          <w:szCs w:val="24"/>
          <w:lang w:val="ru-RU" w:eastAsia="ru-RU"/>
        </w:rPr>
        <w:t>речовинами</w:t>
      </w:r>
      <w:proofErr w:type="spellEnd"/>
      <w:r w:rsidRPr="00C812CC">
        <w:rPr>
          <w:sz w:val="24"/>
          <w:szCs w:val="24"/>
          <w:lang w:val="ru-RU" w:eastAsia="ru-RU"/>
        </w:rPr>
        <w:t xml:space="preserve">, </w:t>
      </w:r>
      <w:proofErr w:type="spellStart"/>
      <w:r w:rsidRPr="00C812CC">
        <w:rPr>
          <w:sz w:val="24"/>
          <w:szCs w:val="24"/>
          <w:lang w:val="ru-RU" w:eastAsia="ru-RU"/>
        </w:rPr>
        <w:t>концентрованими</w:t>
      </w:r>
      <w:proofErr w:type="spellEnd"/>
      <w:r w:rsidRPr="00C812CC">
        <w:rPr>
          <w:sz w:val="24"/>
          <w:szCs w:val="24"/>
          <w:lang w:val="ru-RU" w:eastAsia="ru-RU"/>
        </w:rPr>
        <w:t xml:space="preserve"> </w:t>
      </w:r>
      <w:proofErr w:type="spellStart"/>
      <w:r w:rsidRPr="00C812CC">
        <w:rPr>
          <w:sz w:val="24"/>
          <w:szCs w:val="24"/>
          <w:lang w:val="ru-RU" w:eastAsia="ru-RU"/>
        </w:rPr>
        <w:t>розчинами</w:t>
      </w:r>
      <w:proofErr w:type="spellEnd"/>
      <w:r w:rsidRPr="00C812CC">
        <w:rPr>
          <w:sz w:val="24"/>
          <w:szCs w:val="24"/>
          <w:lang w:val="ru-RU" w:eastAsia="ru-RU"/>
        </w:rPr>
        <w:t xml:space="preserve"> хлору, </w:t>
      </w:r>
      <w:proofErr w:type="spellStart"/>
      <w:r w:rsidRPr="00C812CC">
        <w:rPr>
          <w:sz w:val="24"/>
          <w:szCs w:val="24"/>
          <w:lang w:val="ru-RU" w:eastAsia="ru-RU"/>
        </w:rPr>
        <w:t>окисниками</w:t>
      </w:r>
      <w:proofErr w:type="spellEnd"/>
      <w:r w:rsidRPr="00C812CC">
        <w:rPr>
          <w:sz w:val="24"/>
          <w:szCs w:val="24"/>
          <w:lang w:eastAsia="ru-RU"/>
        </w:rPr>
        <w:t>.</w:t>
      </w:r>
    </w:p>
    <w:p w:rsidR="00E0724D" w:rsidRDefault="00E0724D" w:rsidP="00E0724D">
      <w:pPr>
        <w:pStyle w:val="4"/>
        <w:keepNext/>
        <w:keepLines/>
        <w:tabs>
          <w:tab w:val="left" w:pos="536"/>
        </w:tabs>
        <w:spacing w:line="240" w:lineRule="auto"/>
        <w:ind w:firstLine="543"/>
        <w:jc w:val="both"/>
        <w:rPr>
          <w:color w:val="auto"/>
          <w:sz w:val="24"/>
        </w:rPr>
      </w:pPr>
      <w:bookmarkStart w:id="9" w:name="bookmark14"/>
      <w:r>
        <w:rPr>
          <w:color w:val="auto"/>
          <w:sz w:val="24"/>
        </w:rPr>
        <w:t xml:space="preserve">6.2 Термін придатності </w:t>
      </w:r>
    </w:p>
    <w:p w:rsidR="00E0724D" w:rsidRDefault="00E0724D" w:rsidP="00E0724D">
      <w:pPr>
        <w:pStyle w:val="4"/>
        <w:keepNext/>
        <w:keepLines/>
        <w:tabs>
          <w:tab w:val="left" w:pos="536"/>
        </w:tabs>
        <w:spacing w:line="240" w:lineRule="auto"/>
        <w:jc w:val="both"/>
        <w:rPr>
          <w:b w:val="0"/>
          <w:color w:val="auto"/>
          <w:sz w:val="24"/>
        </w:rPr>
      </w:pPr>
      <w:r>
        <w:rPr>
          <w:rStyle w:val="41"/>
          <w:color w:val="auto"/>
          <w:sz w:val="24"/>
        </w:rPr>
        <w:tab/>
      </w:r>
      <w:r w:rsidR="00C812CC">
        <w:rPr>
          <w:rStyle w:val="41"/>
          <w:color w:val="auto"/>
          <w:sz w:val="24"/>
        </w:rPr>
        <w:t>3</w:t>
      </w:r>
      <w:r>
        <w:rPr>
          <w:rStyle w:val="41"/>
          <w:color w:val="auto"/>
          <w:sz w:val="24"/>
        </w:rPr>
        <w:t xml:space="preserve"> рок</w:t>
      </w:r>
      <w:r w:rsidR="00C812CC">
        <w:rPr>
          <w:rStyle w:val="41"/>
          <w:color w:val="auto"/>
          <w:sz w:val="24"/>
        </w:rPr>
        <w:t>и</w:t>
      </w:r>
      <w:r>
        <w:rPr>
          <w:rStyle w:val="41"/>
          <w:color w:val="auto"/>
          <w:sz w:val="24"/>
        </w:rPr>
        <w:t>.</w:t>
      </w:r>
      <w:bookmarkEnd w:id="9"/>
    </w:p>
    <w:p w:rsidR="00960D42" w:rsidRDefault="00960D42" w:rsidP="00960D42">
      <w:pPr>
        <w:pStyle w:val="11"/>
        <w:tabs>
          <w:tab w:val="left" w:pos="545"/>
        </w:tabs>
        <w:spacing w:line="240" w:lineRule="auto"/>
        <w:ind w:firstLine="543"/>
        <w:jc w:val="both"/>
        <w:rPr>
          <w:color w:val="auto"/>
          <w:sz w:val="24"/>
        </w:rPr>
      </w:pPr>
      <w:r>
        <w:rPr>
          <w:b/>
          <w:sz w:val="24"/>
        </w:rPr>
        <w:t>6.3 Особливі заходи зберігання</w:t>
      </w:r>
    </w:p>
    <w:p w:rsidR="00960D42" w:rsidRDefault="00960D42" w:rsidP="00960D42">
      <w:pPr>
        <w:pStyle w:val="11"/>
        <w:spacing w:line="240" w:lineRule="auto"/>
        <w:ind w:firstLine="543"/>
        <w:jc w:val="both"/>
        <w:rPr>
          <w:color w:val="auto"/>
          <w:sz w:val="24"/>
        </w:rPr>
      </w:pPr>
      <w:r>
        <w:rPr>
          <w:color w:val="auto"/>
          <w:sz w:val="24"/>
        </w:rPr>
        <w:t xml:space="preserve">Зберігати у щільно закритому упакуванні при температурі від </w:t>
      </w:r>
      <w:r w:rsidR="00C812CC">
        <w:rPr>
          <w:color w:val="auto"/>
          <w:sz w:val="24"/>
        </w:rPr>
        <w:t>5</w:t>
      </w:r>
      <w:r>
        <w:rPr>
          <w:color w:val="auto"/>
          <w:sz w:val="24"/>
        </w:rPr>
        <w:t xml:space="preserve"> до </w:t>
      </w:r>
      <w:r w:rsidR="00C812CC">
        <w:rPr>
          <w:color w:val="auto"/>
          <w:sz w:val="24"/>
        </w:rPr>
        <w:t>25</w:t>
      </w:r>
      <w:r>
        <w:rPr>
          <w:color w:val="auto"/>
          <w:sz w:val="24"/>
        </w:rPr>
        <w:t>°С в сухо</w:t>
      </w:r>
      <w:r w:rsidR="00C812CC">
        <w:rPr>
          <w:color w:val="auto"/>
          <w:sz w:val="24"/>
        </w:rPr>
        <w:t>му, недоступному для дітей місці</w:t>
      </w:r>
      <w:r>
        <w:rPr>
          <w:color w:val="auto"/>
          <w:sz w:val="24"/>
        </w:rPr>
        <w:t xml:space="preserve">. </w:t>
      </w:r>
    </w:p>
    <w:p w:rsidR="00E0724D" w:rsidRDefault="00E0724D" w:rsidP="00E0724D">
      <w:pPr>
        <w:pStyle w:val="4"/>
        <w:keepNext/>
        <w:keepLines/>
        <w:tabs>
          <w:tab w:val="left" w:pos="540"/>
        </w:tabs>
        <w:spacing w:line="240" w:lineRule="auto"/>
        <w:ind w:firstLine="543"/>
        <w:jc w:val="both"/>
        <w:rPr>
          <w:color w:val="auto"/>
          <w:sz w:val="24"/>
        </w:rPr>
      </w:pPr>
      <w:bookmarkStart w:id="10" w:name="bookmark15"/>
      <w:r>
        <w:rPr>
          <w:color w:val="auto"/>
          <w:sz w:val="24"/>
        </w:rPr>
        <w:t>6.4 Природа</w:t>
      </w:r>
      <w:r>
        <w:rPr>
          <w:rStyle w:val="41"/>
          <w:b/>
          <w:color w:val="auto"/>
          <w:sz w:val="24"/>
        </w:rPr>
        <w:t xml:space="preserve"> і склад</w:t>
      </w:r>
      <w:r>
        <w:rPr>
          <w:color w:val="auto"/>
          <w:sz w:val="24"/>
        </w:rPr>
        <w:t xml:space="preserve"> контейнера первинного упакування</w:t>
      </w:r>
      <w:bookmarkEnd w:id="10"/>
    </w:p>
    <w:p w:rsidR="00897D7F" w:rsidRDefault="000B1C5B" w:rsidP="00E0724D">
      <w:pPr>
        <w:pStyle w:val="11"/>
        <w:spacing w:line="240" w:lineRule="auto"/>
        <w:ind w:firstLine="543"/>
        <w:jc w:val="both"/>
        <w:rPr>
          <w:color w:val="auto"/>
          <w:sz w:val="24"/>
          <w:szCs w:val="24"/>
          <w:lang w:eastAsia="ru-RU"/>
        </w:rPr>
      </w:pPr>
      <w:r w:rsidRPr="000B1C5B">
        <w:rPr>
          <w:color w:val="auto"/>
          <w:sz w:val="24"/>
          <w:szCs w:val="24"/>
          <w:lang w:eastAsia="ru-RU"/>
        </w:rPr>
        <w:t>Пластикові відра по 2,5; 5</w:t>
      </w:r>
      <w:r w:rsidR="00391E5B">
        <w:rPr>
          <w:color w:val="auto"/>
          <w:sz w:val="24"/>
          <w:szCs w:val="24"/>
          <w:lang w:eastAsia="ru-RU"/>
        </w:rPr>
        <w:t xml:space="preserve"> та</w:t>
      </w:r>
      <w:r w:rsidRPr="000B1C5B">
        <w:rPr>
          <w:color w:val="auto"/>
          <w:sz w:val="24"/>
          <w:szCs w:val="24"/>
          <w:lang w:eastAsia="ru-RU"/>
        </w:rPr>
        <w:t xml:space="preserve"> 10 кг; пакети з ламінованої фольги по 0,5</w:t>
      </w:r>
      <w:r w:rsidR="00391E5B">
        <w:rPr>
          <w:color w:val="auto"/>
          <w:sz w:val="24"/>
          <w:szCs w:val="24"/>
          <w:lang w:eastAsia="ru-RU"/>
        </w:rPr>
        <w:t xml:space="preserve"> та</w:t>
      </w:r>
      <w:r w:rsidRPr="000B1C5B">
        <w:rPr>
          <w:color w:val="auto"/>
          <w:sz w:val="24"/>
          <w:szCs w:val="24"/>
          <w:lang w:eastAsia="ru-RU"/>
        </w:rPr>
        <w:t xml:space="preserve"> 1 кг; пакети-саше </w:t>
      </w:r>
    </w:p>
    <w:p w:rsidR="00E0724D" w:rsidRPr="000B1C5B" w:rsidRDefault="000B1C5B" w:rsidP="00E0724D">
      <w:pPr>
        <w:pStyle w:val="11"/>
        <w:spacing w:line="240" w:lineRule="auto"/>
        <w:ind w:firstLine="543"/>
        <w:jc w:val="both"/>
        <w:rPr>
          <w:color w:val="FF0000"/>
          <w:sz w:val="24"/>
        </w:rPr>
      </w:pPr>
      <w:r w:rsidRPr="000B1C5B">
        <w:rPr>
          <w:color w:val="auto"/>
          <w:sz w:val="24"/>
          <w:szCs w:val="24"/>
          <w:lang w:eastAsia="ru-RU"/>
        </w:rPr>
        <w:t>по 50 г.</w:t>
      </w:r>
    </w:p>
    <w:p w:rsidR="00897D7F" w:rsidRPr="00897D7F" w:rsidRDefault="00897D7F" w:rsidP="00897D7F">
      <w:pPr>
        <w:pStyle w:val="11"/>
        <w:ind w:firstLine="543"/>
        <w:rPr>
          <w:bCs/>
          <w:sz w:val="24"/>
          <w:lang w:val="ru-RU"/>
        </w:rPr>
      </w:pPr>
    </w:p>
    <w:p w:rsidR="00897D7F" w:rsidRPr="00897D7F" w:rsidRDefault="00897D7F" w:rsidP="00897D7F">
      <w:pPr>
        <w:pStyle w:val="11"/>
        <w:ind w:firstLine="543"/>
        <w:rPr>
          <w:bCs/>
          <w:sz w:val="24"/>
        </w:rPr>
      </w:pPr>
      <w:r w:rsidRPr="00897D7F">
        <w:rPr>
          <w:bCs/>
          <w:sz w:val="24"/>
        </w:rPr>
        <w:t>Продовження додатку 1</w:t>
      </w:r>
    </w:p>
    <w:p w:rsidR="00897D7F" w:rsidRPr="00897D7F" w:rsidRDefault="00897D7F" w:rsidP="00897D7F">
      <w:pPr>
        <w:pStyle w:val="11"/>
        <w:ind w:firstLine="543"/>
        <w:rPr>
          <w:sz w:val="24"/>
        </w:rPr>
      </w:pPr>
      <w:r w:rsidRPr="00897D7F">
        <w:rPr>
          <w:bCs/>
          <w:sz w:val="24"/>
        </w:rPr>
        <w:t xml:space="preserve">до реєстраційного посвідчення </w:t>
      </w:r>
    </w:p>
    <w:p w:rsidR="00897D7F" w:rsidRPr="00897D7F" w:rsidRDefault="00897D7F" w:rsidP="00897D7F">
      <w:pPr>
        <w:pStyle w:val="11"/>
        <w:ind w:firstLine="543"/>
        <w:rPr>
          <w:sz w:val="24"/>
        </w:rPr>
      </w:pPr>
    </w:p>
    <w:p w:rsidR="00897D7F" w:rsidRPr="00897D7F" w:rsidRDefault="00897D7F" w:rsidP="00897D7F">
      <w:pPr>
        <w:pStyle w:val="11"/>
        <w:ind w:firstLine="543"/>
        <w:rPr>
          <w:sz w:val="24"/>
        </w:rPr>
      </w:pPr>
    </w:p>
    <w:p w:rsidR="00897D7F" w:rsidRDefault="00897D7F" w:rsidP="00E0724D">
      <w:pPr>
        <w:pStyle w:val="11"/>
        <w:spacing w:line="240" w:lineRule="auto"/>
        <w:ind w:firstLine="543"/>
        <w:jc w:val="both"/>
        <w:rPr>
          <w:b/>
          <w:sz w:val="24"/>
        </w:rPr>
      </w:pPr>
    </w:p>
    <w:p w:rsidR="00E0724D" w:rsidRDefault="00E0724D" w:rsidP="00E0724D">
      <w:pPr>
        <w:pStyle w:val="11"/>
        <w:spacing w:line="240" w:lineRule="auto"/>
        <w:ind w:firstLine="543"/>
        <w:jc w:val="both"/>
        <w:rPr>
          <w:color w:val="auto"/>
          <w:sz w:val="24"/>
        </w:rPr>
      </w:pPr>
      <w:r>
        <w:rPr>
          <w:b/>
          <w:sz w:val="24"/>
        </w:rPr>
        <w:t>6.5 Особливі заходи безпеки при поводженні з невикористаним препаратом або із його залишками</w:t>
      </w:r>
      <w:r>
        <w:rPr>
          <w:color w:val="auto"/>
          <w:sz w:val="24"/>
        </w:rPr>
        <w:t xml:space="preserve"> </w:t>
      </w:r>
    </w:p>
    <w:p w:rsidR="00475110" w:rsidRPr="00475110" w:rsidRDefault="00475110" w:rsidP="00475110">
      <w:pPr>
        <w:widowControl/>
        <w:autoSpaceDE/>
        <w:autoSpaceDN/>
        <w:ind w:firstLine="567"/>
        <w:jc w:val="both"/>
        <w:rPr>
          <w:rFonts w:eastAsia="Calibri"/>
          <w:snapToGrid w:val="0"/>
          <w:sz w:val="24"/>
          <w:szCs w:val="24"/>
        </w:rPr>
      </w:pPr>
      <w:r w:rsidRPr="00475110">
        <w:rPr>
          <w:rFonts w:eastAsia="Calibri"/>
          <w:snapToGrid w:val="0"/>
          <w:sz w:val="24"/>
          <w:szCs w:val="24"/>
        </w:rPr>
        <w:t xml:space="preserve">Невикористаний або </w:t>
      </w:r>
      <w:proofErr w:type="spellStart"/>
      <w:r w:rsidRPr="00475110">
        <w:rPr>
          <w:rFonts w:eastAsia="Calibri"/>
          <w:snapToGrid w:val="0"/>
          <w:sz w:val="24"/>
          <w:szCs w:val="24"/>
        </w:rPr>
        <w:t>протермінований</w:t>
      </w:r>
      <w:proofErr w:type="spellEnd"/>
      <w:r w:rsidRPr="00475110">
        <w:rPr>
          <w:rFonts w:eastAsia="Calibri"/>
          <w:snapToGrid w:val="0"/>
          <w:sz w:val="24"/>
          <w:szCs w:val="24"/>
        </w:rPr>
        <w:t xml:space="preserve"> препарат утилізують відповідно до </w:t>
      </w:r>
      <w:r w:rsidR="00391E5B">
        <w:rPr>
          <w:rFonts w:eastAsia="Calibri"/>
          <w:snapToGrid w:val="0"/>
          <w:sz w:val="24"/>
          <w:szCs w:val="24"/>
        </w:rPr>
        <w:t xml:space="preserve">вимог </w:t>
      </w:r>
      <w:r w:rsidRPr="00475110">
        <w:rPr>
          <w:rFonts w:eastAsia="Calibri"/>
          <w:snapToGrid w:val="0"/>
          <w:sz w:val="24"/>
          <w:szCs w:val="24"/>
        </w:rPr>
        <w:t>чинного законодавства.</w:t>
      </w:r>
    </w:p>
    <w:p w:rsidR="00B1517F" w:rsidRPr="00514C05" w:rsidRDefault="00655805" w:rsidP="00514C05">
      <w:pPr>
        <w:ind w:firstLine="567"/>
        <w:jc w:val="both"/>
        <w:rPr>
          <w:b/>
          <w:sz w:val="24"/>
          <w:szCs w:val="24"/>
        </w:rPr>
      </w:pPr>
      <w:r w:rsidRPr="00514C05">
        <w:rPr>
          <w:b/>
          <w:w w:val="105"/>
          <w:sz w:val="24"/>
          <w:szCs w:val="24"/>
        </w:rPr>
        <w:t>Для</w:t>
      </w:r>
      <w:r w:rsidRPr="00514C05">
        <w:rPr>
          <w:b/>
          <w:spacing w:val="-2"/>
          <w:w w:val="105"/>
          <w:sz w:val="24"/>
          <w:szCs w:val="24"/>
        </w:rPr>
        <w:t xml:space="preserve"> </w:t>
      </w:r>
      <w:r w:rsidRPr="00514C05">
        <w:rPr>
          <w:b/>
          <w:w w:val="105"/>
          <w:sz w:val="24"/>
          <w:szCs w:val="24"/>
        </w:rPr>
        <w:t>застосування</w:t>
      </w:r>
      <w:r w:rsidRPr="00514C05">
        <w:rPr>
          <w:b/>
          <w:spacing w:val="12"/>
          <w:w w:val="105"/>
          <w:sz w:val="24"/>
          <w:szCs w:val="24"/>
        </w:rPr>
        <w:t xml:space="preserve"> </w:t>
      </w:r>
      <w:r w:rsidRPr="00514C05">
        <w:rPr>
          <w:b/>
          <w:w w:val="105"/>
          <w:sz w:val="24"/>
          <w:szCs w:val="24"/>
        </w:rPr>
        <w:t>у</w:t>
      </w:r>
      <w:r w:rsidRPr="00514C05">
        <w:rPr>
          <w:b/>
          <w:spacing w:val="-2"/>
          <w:w w:val="105"/>
          <w:sz w:val="24"/>
          <w:szCs w:val="24"/>
        </w:rPr>
        <w:t xml:space="preserve"> </w:t>
      </w:r>
      <w:r w:rsidRPr="00514C05">
        <w:rPr>
          <w:b/>
          <w:w w:val="105"/>
          <w:sz w:val="24"/>
          <w:szCs w:val="24"/>
        </w:rPr>
        <w:t>ветеринарній</w:t>
      </w:r>
      <w:r w:rsidRPr="00514C05">
        <w:rPr>
          <w:b/>
          <w:spacing w:val="19"/>
          <w:w w:val="105"/>
          <w:sz w:val="24"/>
          <w:szCs w:val="24"/>
        </w:rPr>
        <w:t xml:space="preserve"> </w:t>
      </w:r>
      <w:r w:rsidRPr="00514C05">
        <w:rPr>
          <w:b/>
          <w:spacing w:val="-2"/>
          <w:w w:val="105"/>
          <w:sz w:val="24"/>
          <w:szCs w:val="24"/>
        </w:rPr>
        <w:t>медицині!</w:t>
      </w:r>
    </w:p>
    <w:p w:rsidR="00514C05" w:rsidRPr="00514C05" w:rsidRDefault="00514C05" w:rsidP="00514C05">
      <w:pPr>
        <w:ind w:firstLine="567"/>
        <w:jc w:val="both"/>
        <w:rPr>
          <w:b/>
          <w:sz w:val="24"/>
          <w:szCs w:val="24"/>
        </w:rPr>
      </w:pPr>
      <w:r w:rsidRPr="00514C05">
        <w:rPr>
          <w:b/>
          <w:sz w:val="24"/>
          <w:szCs w:val="24"/>
        </w:rPr>
        <w:t xml:space="preserve">Назва та місцезнаходження власника реєстраційного посвідчення </w:t>
      </w:r>
    </w:p>
    <w:p w:rsidR="00475110" w:rsidRPr="00475110" w:rsidRDefault="00475110" w:rsidP="00475110">
      <w:pPr>
        <w:ind w:firstLine="567"/>
        <w:jc w:val="both"/>
        <w:rPr>
          <w:sz w:val="24"/>
          <w:szCs w:val="24"/>
          <w:lang w:eastAsia="ar-SA"/>
        </w:rPr>
      </w:pPr>
      <w:r w:rsidRPr="00475110">
        <w:rPr>
          <w:sz w:val="24"/>
          <w:szCs w:val="24"/>
          <w:lang w:eastAsia="ar-SA"/>
        </w:rPr>
        <w:t>ТОВ “САНФОРТ- П”</w:t>
      </w:r>
    </w:p>
    <w:p w:rsidR="00475110" w:rsidRPr="00475110" w:rsidRDefault="00475110" w:rsidP="00475110">
      <w:pPr>
        <w:widowControl/>
        <w:suppressAutoHyphens/>
        <w:autoSpaceDE/>
        <w:autoSpaceDN/>
        <w:ind w:firstLine="567"/>
        <w:jc w:val="both"/>
        <w:rPr>
          <w:sz w:val="24"/>
          <w:szCs w:val="24"/>
          <w:lang w:eastAsia="ar-SA"/>
        </w:rPr>
      </w:pPr>
      <w:smartTag w:uri="urn:schemas-microsoft-com:office:smarttags" w:element="City">
        <w:smartTagPr>
          <w:attr w:name="ProductID" w:val="02081, м"/>
        </w:smartTagPr>
        <w:r w:rsidRPr="00475110">
          <w:rPr>
            <w:sz w:val="24"/>
            <w:szCs w:val="24"/>
            <w:lang w:val="ru-RU" w:eastAsia="ar-SA"/>
          </w:rPr>
          <w:t xml:space="preserve">02081, </w:t>
        </w:r>
        <w:r w:rsidRPr="00475110">
          <w:rPr>
            <w:sz w:val="24"/>
            <w:szCs w:val="24"/>
            <w:lang w:eastAsia="ar-SA"/>
          </w:rPr>
          <w:t>м</w:t>
        </w:r>
      </w:smartTag>
      <w:r w:rsidRPr="00475110">
        <w:rPr>
          <w:sz w:val="24"/>
          <w:szCs w:val="24"/>
          <w:lang w:eastAsia="ar-SA"/>
        </w:rPr>
        <w:t>.</w:t>
      </w:r>
      <w:r w:rsidRPr="00475110">
        <w:rPr>
          <w:sz w:val="24"/>
          <w:szCs w:val="24"/>
          <w:lang w:val="ru-RU" w:eastAsia="ar-SA"/>
        </w:rPr>
        <w:t xml:space="preserve"> </w:t>
      </w:r>
      <w:r w:rsidRPr="00475110">
        <w:rPr>
          <w:sz w:val="24"/>
          <w:szCs w:val="24"/>
          <w:lang w:eastAsia="ar-SA"/>
        </w:rPr>
        <w:t xml:space="preserve">Київ, вул. </w:t>
      </w:r>
      <w:proofErr w:type="spellStart"/>
      <w:r w:rsidRPr="00475110">
        <w:rPr>
          <w:sz w:val="24"/>
          <w:szCs w:val="24"/>
          <w:lang w:eastAsia="ar-SA"/>
        </w:rPr>
        <w:t>Здолбунiвська</w:t>
      </w:r>
      <w:proofErr w:type="spellEnd"/>
      <w:r w:rsidRPr="00475110">
        <w:rPr>
          <w:sz w:val="24"/>
          <w:szCs w:val="24"/>
          <w:lang w:eastAsia="ar-SA"/>
        </w:rPr>
        <w:t xml:space="preserve">, буд. 7Д, корпус В. </w:t>
      </w:r>
    </w:p>
    <w:p w:rsidR="00514C05" w:rsidRPr="00514C05" w:rsidRDefault="00514C05" w:rsidP="00514C05">
      <w:pPr>
        <w:ind w:firstLine="567"/>
        <w:jc w:val="both"/>
        <w:rPr>
          <w:sz w:val="24"/>
          <w:szCs w:val="24"/>
        </w:rPr>
      </w:pPr>
    </w:p>
    <w:p w:rsidR="00514C05" w:rsidRDefault="00514C05" w:rsidP="00514C05">
      <w:pPr>
        <w:ind w:firstLine="567"/>
        <w:jc w:val="both"/>
        <w:rPr>
          <w:b/>
          <w:sz w:val="24"/>
          <w:szCs w:val="24"/>
        </w:rPr>
      </w:pPr>
      <w:r w:rsidRPr="00514C05">
        <w:rPr>
          <w:b/>
          <w:sz w:val="24"/>
          <w:szCs w:val="24"/>
        </w:rPr>
        <w:t>Назва та місцезнаходження виробника (виробників)</w:t>
      </w:r>
    </w:p>
    <w:p w:rsidR="00475110" w:rsidRPr="00475110" w:rsidRDefault="00475110" w:rsidP="00475110">
      <w:pPr>
        <w:widowControl/>
        <w:suppressAutoHyphens/>
        <w:autoSpaceDE/>
        <w:autoSpaceDN/>
        <w:ind w:firstLine="567"/>
        <w:jc w:val="both"/>
        <w:rPr>
          <w:sz w:val="24"/>
          <w:szCs w:val="24"/>
          <w:lang w:eastAsia="ar-SA"/>
        </w:rPr>
      </w:pPr>
      <w:r w:rsidRPr="00475110">
        <w:rPr>
          <w:sz w:val="24"/>
          <w:szCs w:val="24"/>
          <w:lang w:eastAsia="ar-SA"/>
        </w:rPr>
        <w:t>ТОВ “САНФОРТ- П”</w:t>
      </w:r>
    </w:p>
    <w:p w:rsidR="00475110" w:rsidRPr="00475110" w:rsidRDefault="00475110" w:rsidP="00475110">
      <w:pPr>
        <w:widowControl/>
        <w:suppressAutoHyphens/>
        <w:autoSpaceDE/>
        <w:autoSpaceDN/>
        <w:ind w:firstLine="567"/>
        <w:jc w:val="both"/>
        <w:rPr>
          <w:sz w:val="24"/>
          <w:szCs w:val="24"/>
          <w:lang w:eastAsia="ar-SA"/>
        </w:rPr>
      </w:pPr>
      <w:smartTag w:uri="urn:schemas-microsoft-com:office:smarttags" w:element="City">
        <w:smartTagPr>
          <w:attr w:name="ProductID" w:val="02081, м"/>
        </w:smartTagPr>
        <w:r w:rsidRPr="00475110">
          <w:rPr>
            <w:sz w:val="24"/>
            <w:szCs w:val="24"/>
            <w:lang w:val="ru-RU" w:eastAsia="ar-SA"/>
          </w:rPr>
          <w:t xml:space="preserve">02081, </w:t>
        </w:r>
        <w:r w:rsidRPr="00475110">
          <w:rPr>
            <w:sz w:val="24"/>
            <w:szCs w:val="24"/>
            <w:lang w:eastAsia="ar-SA"/>
          </w:rPr>
          <w:t>м</w:t>
        </w:r>
      </w:smartTag>
      <w:r w:rsidRPr="00475110">
        <w:rPr>
          <w:sz w:val="24"/>
          <w:szCs w:val="24"/>
          <w:lang w:eastAsia="ar-SA"/>
        </w:rPr>
        <w:t>.</w:t>
      </w:r>
      <w:r w:rsidRPr="00475110">
        <w:rPr>
          <w:sz w:val="24"/>
          <w:szCs w:val="24"/>
          <w:lang w:val="ru-RU" w:eastAsia="ar-SA"/>
        </w:rPr>
        <w:t xml:space="preserve"> </w:t>
      </w:r>
      <w:r w:rsidRPr="00475110">
        <w:rPr>
          <w:sz w:val="24"/>
          <w:szCs w:val="24"/>
          <w:lang w:eastAsia="ar-SA"/>
        </w:rPr>
        <w:t xml:space="preserve">Київ, вул. </w:t>
      </w:r>
      <w:proofErr w:type="spellStart"/>
      <w:r w:rsidRPr="00475110">
        <w:rPr>
          <w:sz w:val="24"/>
          <w:szCs w:val="24"/>
          <w:lang w:eastAsia="ar-SA"/>
        </w:rPr>
        <w:t>Здолбунiвська</w:t>
      </w:r>
      <w:proofErr w:type="spellEnd"/>
      <w:r w:rsidRPr="00475110">
        <w:rPr>
          <w:sz w:val="24"/>
          <w:szCs w:val="24"/>
          <w:lang w:eastAsia="ar-SA"/>
        </w:rPr>
        <w:t xml:space="preserve">, буд. 7Д, корпус В. </w:t>
      </w:r>
    </w:p>
    <w:p w:rsidR="00475110" w:rsidRPr="00475110" w:rsidRDefault="00475110" w:rsidP="00514C05">
      <w:pPr>
        <w:ind w:firstLine="567"/>
        <w:jc w:val="both"/>
        <w:rPr>
          <w:sz w:val="24"/>
          <w:szCs w:val="24"/>
        </w:rPr>
      </w:pPr>
    </w:p>
    <w:sectPr w:rsidR="00475110" w:rsidRPr="00475110">
      <w:footerReference w:type="default" r:id="rId8"/>
      <w:pgSz w:w="12240" w:h="16840"/>
      <w:pgMar w:top="460" w:right="360" w:bottom="700" w:left="1340" w:header="0" w:footer="5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4FA" w:rsidRDefault="00BD64FA">
      <w:r>
        <w:separator/>
      </w:r>
    </w:p>
  </w:endnote>
  <w:endnote w:type="continuationSeparator" w:id="0">
    <w:p w:rsidR="00BD64FA" w:rsidRDefault="00BD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4FA" w:rsidRDefault="00BD64FA">
    <w:pPr>
      <w:pStyle w:val="a3"/>
      <w:spacing w:line="14" w:lineRule="auto"/>
      <w:rPr>
        <w:sz w:val="20"/>
      </w:rPr>
    </w:pPr>
    <w:r>
      <w:rPr>
        <w:noProof/>
        <w:lang w:eastAsia="uk-UA"/>
      </w:rPr>
      <mc:AlternateContent>
        <mc:Choice Requires="wps">
          <w:drawing>
            <wp:anchor distT="0" distB="0" distL="0" distR="0" simplePos="0" relativeHeight="251660800" behindDoc="1" locked="0" layoutInCell="1" allowOverlap="1" wp14:anchorId="42D7BFB9" wp14:editId="69E2F957">
              <wp:simplePos x="0" y="0"/>
              <wp:positionH relativeFrom="page">
                <wp:posOffset>4052030</wp:posOffset>
              </wp:positionH>
              <wp:positionV relativeFrom="page">
                <wp:posOffset>10221470</wp:posOffset>
              </wp:positionV>
              <wp:extent cx="160655" cy="20129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655" cy="201295"/>
                      </a:xfrm>
                      <a:prstGeom prst="rect">
                        <a:avLst/>
                      </a:prstGeom>
                    </wps:spPr>
                    <wps:txbx>
                      <w:txbxContent>
                        <w:p w:rsidR="00BD64FA" w:rsidRDefault="00BD64FA">
                          <w:pPr>
                            <w:spacing w:before="9"/>
                            <w:ind w:left="60"/>
                            <w:rPr>
                              <w:sz w:val="25"/>
                            </w:rPr>
                          </w:pPr>
                          <w:r>
                            <w:rPr>
                              <w:color w:val="565656"/>
                              <w:spacing w:val="-10"/>
                              <w:sz w:val="25"/>
                            </w:rPr>
                            <w:fldChar w:fldCharType="begin"/>
                          </w:r>
                          <w:r>
                            <w:rPr>
                              <w:color w:val="565656"/>
                              <w:spacing w:val="-10"/>
                              <w:sz w:val="25"/>
                            </w:rPr>
                            <w:instrText xml:space="preserve"> PAGE </w:instrText>
                          </w:r>
                          <w:r>
                            <w:rPr>
                              <w:color w:val="565656"/>
                              <w:spacing w:val="-10"/>
                              <w:sz w:val="25"/>
                            </w:rPr>
                            <w:fldChar w:fldCharType="separate"/>
                          </w:r>
                          <w:r w:rsidR="0025435A">
                            <w:rPr>
                              <w:noProof/>
                              <w:color w:val="565656"/>
                              <w:spacing w:val="-10"/>
                              <w:sz w:val="25"/>
                            </w:rPr>
                            <w:t>2</w:t>
                          </w:r>
                          <w:r>
                            <w:rPr>
                              <w:color w:val="565656"/>
                              <w:spacing w:val="-10"/>
                              <w:sz w:val="2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319.05pt;margin-top:804.85pt;width:12.65pt;height:15.8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" filled="f" stroked="f">
              <v:path arrowok="t"/>
              <v:textbox inset="0,0,0,0">
                <w:txbxContent>
                  <w:p w:rsidR="00BD64FA" w:rsidRDefault="00BD64FA">
                    <w:pPr>
                      <w:spacing w:before="9"/>
                      <w:ind w:left="60"/>
                      <w:rPr>
                        <w:sz w:val="25"/>
                      </w:rPr>
                    </w:pPr>
                    <w:r>
                      <w:rPr>
                        <w:color w:val="565656"/>
                        <w:spacing w:val="-10"/>
                        <w:sz w:val="25"/>
                      </w:rPr>
                      <w:fldChar w:fldCharType="begin"/>
                    </w:r>
                    <w:r>
                      <w:rPr>
                        <w:color w:val="565656"/>
                        <w:spacing w:val="-10"/>
                        <w:sz w:val="25"/>
                      </w:rPr>
                      <w:instrText xml:space="preserve"> PAGE </w:instrText>
                    </w:r>
                    <w:r>
                      <w:rPr>
                        <w:color w:val="565656"/>
                        <w:spacing w:val="-10"/>
                        <w:sz w:val="25"/>
                      </w:rPr>
                      <w:fldChar w:fldCharType="separate"/>
                    </w:r>
                    <w:r w:rsidR="0025435A">
                      <w:rPr>
                        <w:noProof/>
                        <w:color w:val="565656"/>
                        <w:spacing w:val="-10"/>
                        <w:sz w:val="25"/>
                      </w:rPr>
                      <w:t>2</w:t>
                    </w:r>
                    <w:r>
                      <w:rPr>
                        <w:color w:val="565656"/>
                        <w:spacing w:val="-10"/>
                        <w:sz w:val="2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4FA" w:rsidRDefault="00BD64FA">
      <w:r>
        <w:separator/>
      </w:r>
    </w:p>
  </w:footnote>
  <w:footnote w:type="continuationSeparator" w:id="0">
    <w:p w:rsidR="00BD64FA" w:rsidRDefault="00BD6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4351294"/>
    <w:multiLevelType w:val="hybridMultilevel"/>
    <w:tmpl w:val="D00C0B7C"/>
    <w:lvl w:ilvl="0" w:tplc="FFFFFFFF">
      <w:start w:val="1"/>
      <w:numFmt w:val="bullet"/>
      <w:lvlText w:val=""/>
      <w:lvlJc w:val="left"/>
      <w:pPr>
        <w:tabs>
          <w:tab w:val="num" w:pos="1446"/>
        </w:tabs>
        <w:ind w:left="1446" w:hanging="360"/>
      </w:pPr>
      <w:rPr>
        <w:rFonts w:ascii="Wingdings" w:hAnsi="Wingdings" w:hint="default"/>
      </w:rPr>
    </w:lvl>
    <w:lvl w:ilvl="1" w:tplc="FFFFFFFF">
      <w:start w:val="1"/>
      <w:numFmt w:val="bullet"/>
      <w:lvlText w:val="o"/>
      <w:lvlJc w:val="left"/>
      <w:pPr>
        <w:tabs>
          <w:tab w:val="num" w:pos="2166"/>
        </w:tabs>
        <w:ind w:left="2166" w:hanging="360"/>
      </w:pPr>
      <w:rPr>
        <w:rFonts w:ascii="Courier New" w:hAnsi="Courier New" w:cs="Courier New" w:hint="default"/>
      </w:rPr>
    </w:lvl>
    <w:lvl w:ilvl="2" w:tplc="FFFFFFFF">
      <w:start w:val="1"/>
      <w:numFmt w:val="bullet"/>
      <w:lvlText w:val=""/>
      <w:lvlJc w:val="left"/>
      <w:pPr>
        <w:tabs>
          <w:tab w:val="num" w:pos="2886"/>
        </w:tabs>
        <w:ind w:left="2886" w:hanging="360"/>
      </w:pPr>
      <w:rPr>
        <w:rFonts w:ascii="Wingdings" w:hAnsi="Wingdings" w:hint="default"/>
      </w:rPr>
    </w:lvl>
    <w:lvl w:ilvl="3" w:tplc="FFFFFFFF">
      <w:start w:val="1"/>
      <w:numFmt w:val="bullet"/>
      <w:lvlText w:val=""/>
      <w:lvlJc w:val="left"/>
      <w:pPr>
        <w:tabs>
          <w:tab w:val="num" w:pos="3606"/>
        </w:tabs>
        <w:ind w:left="3606" w:hanging="360"/>
      </w:pPr>
      <w:rPr>
        <w:rFonts w:ascii="Symbol" w:hAnsi="Symbol" w:hint="default"/>
      </w:rPr>
    </w:lvl>
    <w:lvl w:ilvl="4" w:tplc="FFFFFFFF">
      <w:start w:val="1"/>
      <w:numFmt w:val="bullet"/>
      <w:lvlText w:val="o"/>
      <w:lvlJc w:val="left"/>
      <w:pPr>
        <w:tabs>
          <w:tab w:val="num" w:pos="4326"/>
        </w:tabs>
        <w:ind w:left="4326" w:hanging="360"/>
      </w:pPr>
      <w:rPr>
        <w:rFonts w:ascii="Courier New" w:hAnsi="Courier New" w:cs="Courier New" w:hint="default"/>
      </w:rPr>
    </w:lvl>
    <w:lvl w:ilvl="5" w:tplc="FFFFFFFF">
      <w:start w:val="1"/>
      <w:numFmt w:val="bullet"/>
      <w:lvlText w:val=""/>
      <w:lvlJc w:val="left"/>
      <w:pPr>
        <w:tabs>
          <w:tab w:val="num" w:pos="5046"/>
        </w:tabs>
        <w:ind w:left="5046" w:hanging="360"/>
      </w:pPr>
      <w:rPr>
        <w:rFonts w:ascii="Wingdings" w:hAnsi="Wingdings" w:hint="default"/>
      </w:rPr>
    </w:lvl>
    <w:lvl w:ilvl="6" w:tplc="FFFFFFFF">
      <w:start w:val="1"/>
      <w:numFmt w:val="bullet"/>
      <w:lvlText w:val=""/>
      <w:lvlJc w:val="left"/>
      <w:pPr>
        <w:tabs>
          <w:tab w:val="num" w:pos="5766"/>
        </w:tabs>
        <w:ind w:left="5766" w:hanging="360"/>
      </w:pPr>
      <w:rPr>
        <w:rFonts w:ascii="Symbol" w:hAnsi="Symbol" w:hint="default"/>
      </w:rPr>
    </w:lvl>
    <w:lvl w:ilvl="7" w:tplc="FFFFFFFF">
      <w:start w:val="1"/>
      <w:numFmt w:val="bullet"/>
      <w:lvlText w:val="o"/>
      <w:lvlJc w:val="left"/>
      <w:pPr>
        <w:tabs>
          <w:tab w:val="num" w:pos="6486"/>
        </w:tabs>
        <w:ind w:left="6486" w:hanging="360"/>
      </w:pPr>
      <w:rPr>
        <w:rFonts w:ascii="Courier New" w:hAnsi="Courier New" w:cs="Courier New" w:hint="default"/>
      </w:rPr>
    </w:lvl>
    <w:lvl w:ilvl="8" w:tplc="FFFFFFFF">
      <w:start w:val="1"/>
      <w:numFmt w:val="bullet"/>
      <w:lvlText w:val=""/>
      <w:lvlJc w:val="left"/>
      <w:pPr>
        <w:tabs>
          <w:tab w:val="num" w:pos="7206"/>
        </w:tabs>
        <w:ind w:left="7206" w:hanging="360"/>
      </w:pPr>
      <w:rPr>
        <w:rFonts w:ascii="Wingdings" w:hAnsi="Wingdings" w:hint="default"/>
      </w:rPr>
    </w:lvl>
  </w:abstractNum>
  <w:abstractNum w:abstractNumId="2">
    <w:nsid w:val="78663415"/>
    <w:multiLevelType w:val="hybridMultilevel"/>
    <w:tmpl w:val="F0C0935C"/>
    <w:lvl w:ilvl="0" w:tplc="FFFFFFFF">
      <w:start w:val="1"/>
      <w:numFmt w:val="bullet"/>
      <w:lvlText w:val=""/>
      <w:lvlJc w:val="left"/>
      <w:pPr>
        <w:tabs>
          <w:tab w:val="num" w:pos="720"/>
        </w:tabs>
        <w:ind w:left="720" w:hanging="360"/>
      </w:pPr>
      <w:rPr>
        <w:rFonts w:ascii="Symbol" w:hAnsi="Symbol" w:hint="default"/>
      </w:rPr>
    </w:lvl>
    <w:lvl w:ilvl="1" w:tplc="FFFFFFFF">
      <w:start w:val="5"/>
      <w:numFmt w:val="bullet"/>
      <w:lvlText w:val="-"/>
      <w:lvlJc w:val="left"/>
      <w:pPr>
        <w:tabs>
          <w:tab w:val="num" w:pos="1620"/>
        </w:tabs>
        <w:ind w:left="1620" w:hanging="54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B1517F"/>
    <w:rsid w:val="00013996"/>
    <w:rsid w:val="00014D7D"/>
    <w:rsid w:val="00044171"/>
    <w:rsid w:val="00046F81"/>
    <w:rsid w:val="00087FCD"/>
    <w:rsid w:val="000B1C5B"/>
    <w:rsid w:val="000D7AB3"/>
    <w:rsid w:val="00111729"/>
    <w:rsid w:val="00112D35"/>
    <w:rsid w:val="001571E5"/>
    <w:rsid w:val="00174F2B"/>
    <w:rsid w:val="001B0A30"/>
    <w:rsid w:val="002034EF"/>
    <w:rsid w:val="00222A81"/>
    <w:rsid w:val="00247290"/>
    <w:rsid w:val="0025435A"/>
    <w:rsid w:val="00267A75"/>
    <w:rsid w:val="00272370"/>
    <w:rsid w:val="002D5534"/>
    <w:rsid w:val="002E333C"/>
    <w:rsid w:val="00350DF2"/>
    <w:rsid w:val="003770FF"/>
    <w:rsid w:val="00391E5B"/>
    <w:rsid w:val="00475110"/>
    <w:rsid w:val="004A6AB8"/>
    <w:rsid w:val="004B7826"/>
    <w:rsid w:val="004B7B9E"/>
    <w:rsid w:val="004D6668"/>
    <w:rsid w:val="0050344E"/>
    <w:rsid w:val="00514C05"/>
    <w:rsid w:val="00532065"/>
    <w:rsid w:val="005504C3"/>
    <w:rsid w:val="006255F2"/>
    <w:rsid w:val="0063672B"/>
    <w:rsid w:val="00655805"/>
    <w:rsid w:val="00661F14"/>
    <w:rsid w:val="00686095"/>
    <w:rsid w:val="0069105D"/>
    <w:rsid w:val="00692CDE"/>
    <w:rsid w:val="006B5AEB"/>
    <w:rsid w:val="00710D08"/>
    <w:rsid w:val="00711ACC"/>
    <w:rsid w:val="00713617"/>
    <w:rsid w:val="00717BF1"/>
    <w:rsid w:val="00744019"/>
    <w:rsid w:val="008279AD"/>
    <w:rsid w:val="00883096"/>
    <w:rsid w:val="00883D19"/>
    <w:rsid w:val="00885B8A"/>
    <w:rsid w:val="00897D7F"/>
    <w:rsid w:val="008C09BD"/>
    <w:rsid w:val="0090191F"/>
    <w:rsid w:val="009020DB"/>
    <w:rsid w:val="009539F3"/>
    <w:rsid w:val="00960D42"/>
    <w:rsid w:val="0098331C"/>
    <w:rsid w:val="009A09BC"/>
    <w:rsid w:val="00A473CA"/>
    <w:rsid w:val="00A5535B"/>
    <w:rsid w:val="00A6090F"/>
    <w:rsid w:val="00AA6C49"/>
    <w:rsid w:val="00B1517F"/>
    <w:rsid w:val="00B927EC"/>
    <w:rsid w:val="00BC7B1B"/>
    <w:rsid w:val="00BD64FA"/>
    <w:rsid w:val="00C07205"/>
    <w:rsid w:val="00C15BB2"/>
    <w:rsid w:val="00C32075"/>
    <w:rsid w:val="00C812CC"/>
    <w:rsid w:val="00CA7B85"/>
    <w:rsid w:val="00CD17FF"/>
    <w:rsid w:val="00D26AFC"/>
    <w:rsid w:val="00DF7371"/>
    <w:rsid w:val="00E034FF"/>
    <w:rsid w:val="00E0724D"/>
    <w:rsid w:val="00E27F9A"/>
    <w:rsid w:val="00E358A7"/>
    <w:rsid w:val="00EA6754"/>
    <w:rsid w:val="00EB2494"/>
    <w:rsid w:val="00ED5E31"/>
    <w:rsid w:val="00F027A0"/>
    <w:rsid w:val="00F11533"/>
    <w:rsid w:val="00F219FA"/>
    <w:rsid w:val="00F24BE1"/>
    <w:rsid w:val="00F34B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spacing w:before="9"/>
      <w:ind w:left="60"/>
      <w:outlineLvl w:val="0"/>
    </w:pPr>
    <w:rPr>
      <w:sz w:val="25"/>
      <w:szCs w:val="25"/>
    </w:rPr>
  </w:style>
  <w:style w:type="paragraph" w:styleId="2">
    <w:name w:val="heading 2"/>
    <w:basedOn w:val="a"/>
    <w:uiPriority w:val="1"/>
    <w:qFormat/>
    <w:pPr>
      <w:spacing w:before="18"/>
      <w:ind w:left="690"/>
      <w:outlineLvl w:val="1"/>
    </w:pPr>
    <w:rPr>
      <w:b/>
      <w:bCs/>
      <w:sz w:val="23"/>
      <w:szCs w:val="23"/>
    </w:rPr>
  </w:style>
  <w:style w:type="paragraph" w:styleId="3">
    <w:name w:val="heading 3"/>
    <w:basedOn w:val="a"/>
    <w:next w:val="a"/>
    <w:link w:val="30"/>
    <w:uiPriority w:val="9"/>
    <w:semiHidden/>
    <w:unhideWhenUsed/>
    <w:qFormat/>
    <w:rsid w:val="005504C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3"/>
      <w:szCs w:val="23"/>
    </w:rPr>
  </w:style>
  <w:style w:type="paragraph" w:styleId="a4">
    <w:name w:val="List Paragraph"/>
    <w:basedOn w:val="a"/>
    <w:uiPriority w:val="1"/>
    <w:qFormat/>
  </w:style>
  <w:style w:type="paragraph" w:customStyle="1" w:styleId="TableParagraph">
    <w:name w:val="Table Paragraph"/>
    <w:basedOn w:val="a"/>
    <w:uiPriority w:val="1"/>
    <w:qFormat/>
  </w:style>
  <w:style w:type="paragraph" w:customStyle="1" w:styleId="31">
    <w:name w:val="Основний текст 31"/>
    <w:basedOn w:val="a"/>
    <w:rsid w:val="005504C3"/>
    <w:pPr>
      <w:widowControl/>
      <w:suppressAutoHyphens/>
      <w:autoSpaceDE/>
      <w:autoSpaceDN/>
      <w:jc w:val="both"/>
    </w:pPr>
    <w:rPr>
      <w:color w:val="0000FF"/>
      <w:sz w:val="24"/>
      <w:szCs w:val="24"/>
      <w:lang w:eastAsia="ar-SA"/>
    </w:rPr>
  </w:style>
  <w:style w:type="paragraph" w:customStyle="1" w:styleId="10">
    <w:name w:val="1"/>
    <w:basedOn w:val="a"/>
    <w:rsid w:val="005504C3"/>
    <w:pPr>
      <w:widowControl/>
      <w:autoSpaceDE/>
      <w:autoSpaceDN/>
    </w:pPr>
    <w:rPr>
      <w:rFonts w:ascii="Verdana" w:hAnsi="Verdana" w:cs="Verdana"/>
      <w:sz w:val="20"/>
      <w:szCs w:val="20"/>
      <w:lang w:val="en-US"/>
    </w:rPr>
  </w:style>
  <w:style w:type="character" w:styleId="a5">
    <w:name w:val="Emphasis"/>
    <w:uiPriority w:val="20"/>
    <w:qFormat/>
    <w:rsid w:val="005504C3"/>
    <w:rPr>
      <w:i/>
      <w:iCs/>
    </w:rPr>
  </w:style>
  <w:style w:type="character" w:customStyle="1" w:styleId="30">
    <w:name w:val="Заголовок 3 Знак"/>
    <w:basedOn w:val="a0"/>
    <w:link w:val="3"/>
    <w:uiPriority w:val="9"/>
    <w:semiHidden/>
    <w:rsid w:val="005504C3"/>
    <w:rPr>
      <w:rFonts w:asciiTheme="majorHAnsi" w:eastAsiaTheme="majorEastAsia" w:hAnsiTheme="majorHAnsi" w:cstheme="majorBidi"/>
      <w:color w:val="243F60" w:themeColor="accent1" w:themeShade="7F"/>
      <w:sz w:val="24"/>
      <w:szCs w:val="24"/>
      <w:lang w:val="uk-UA"/>
    </w:rPr>
  </w:style>
  <w:style w:type="paragraph" w:styleId="a6">
    <w:name w:val="Normal (Web)"/>
    <w:basedOn w:val="a"/>
    <w:uiPriority w:val="99"/>
    <w:unhideWhenUsed/>
    <w:rsid w:val="005504C3"/>
    <w:pPr>
      <w:widowControl/>
      <w:autoSpaceDE/>
      <w:autoSpaceDN/>
      <w:spacing w:before="100" w:beforeAutospacing="1" w:after="100" w:afterAutospacing="1"/>
    </w:pPr>
    <w:rPr>
      <w:sz w:val="24"/>
      <w:szCs w:val="24"/>
      <w:lang w:eastAsia="uk-UA"/>
    </w:rPr>
  </w:style>
  <w:style w:type="paragraph" w:styleId="20">
    <w:name w:val="Body Text 2"/>
    <w:basedOn w:val="a"/>
    <w:link w:val="21"/>
    <w:rsid w:val="003770FF"/>
    <w:pPr>
      <w:widowControl/>
      <w:suppressAutoHyphens/>
      <w:autoSpaceDE/>
      <w:autoSpaceDN/>
      <w:spacing w:after="120" w:line="480" w:lineRule="auto"/>
    </w:pPr>
    <w:rPr>
      <w:sz w:val="24"/>
      <w:szCs w:val="24"/>
      <w:lang w:val="ru-RU" w:eastAsia="ar-SA"/>
    </w:rPr>
  </w:style>
  <w:style w:type="character" w:customStyle="1" w:styleId="21">
    <w:name w:val="Основной текст 2 Знак"/>
    <w:basedOn w:val="a0"/>
    <w:link w:val="20"/>
    <w:rsid w:val="003770FF"/>
    <w:rPr>
      <w:rFonts w:ascii="Times New Roman" w:eastAsia="Times New Roman" w:hAnsi="Times New Roman" w:cs="Times New Roman"/>
      <w:sz w:val="24"/>
      <w:szCs w:val="24"/>
      <w:lang w:val="ru-RU" w:eastAsia="ar-SA"/>
    </w:rPr>
  </w:style>
  <w:style w:type="paragraph" w:customStyle="1" w:styleId="4">
    <w:name w:val="Заголовок №4"/>
    <w:basedOn w:val="a"/>
    <w:rsid w:val="00E0724D"/>
    <w:pPr>
      <w:widowControl/>
      <w:shd w:val="clear" w:color="auto" w:fill="FFFFFF"/>
      <w:autoSpaceDE/>
      <w:autoSpaceDN/>
      <w:spacing w:line="280" w:lineRule="exact"/>
      <w:jc w:val="right"/>
      <w:outlineLvl w:val="3"/>
    </w:pPr>
    <w:rPr>
      <w:b/>
      <w:bCs/>
      <w:color w:val="000000"/>
      <w:lang w:eastAsia="uk-UA"/>
    </w:rPr>
  </w:style>
  <w:style w:type="paragraph" w:customStyle="1" w:styleId="11">
    <w:name w:val="Основной текст1"/>
    <w:basedOn w:val="a"/>
    <w:rsid w:val="00E0724D"/>
    <w:pPr>
      <w:widowControl/>
      <w:shd w:val="clear" w:color="auto" w:fill="FFFFFF"/>
      <w:autoSpaceDE/>
      <w:autoSpaceDN/>
      <w:spacing w:line="280" w:lineRule="exact"/>
      <w:ind w:hanging="340"/>
      <w:jc w:val="right"/>
    </w:pPr>
    <w:rPr>
      <w:color w:val="000000"/>
      <w:lang w:eastAsia="uk-UA"/>
    </w:rPr>
  </w:style>
  <w:style w:type="paragraph" w:customStyle="1" w:styleId="12">
    <w:name w:val="Заголовок №1"/>
    <w:basedOn w:val="a"/>
    <w:rsid w:val="00E0724D"/>
    <w:pPr>
      <w:widowControl/>
      <w:shd w:val="clear" w:color="auto" w:fill="FFFFFF"/>
      <w:autoSpaceDE/>
      <w:autoSpaceDN/>
      <w:spacing w:before="660" w:after="360" w:line="0" w:lineRule="atLeast"/>
      <w:outlineLvl w:val="0"/>
    </w:pPr>
    <w:rPr>
      <w:b/>
      <w:bCs/>
      <w:color w:val="000000"/>
      <w:spacing w:val="10"/>
      <w:sz w:val="26"/>
      <w:szCs w:val="26"/>
      <w:lang w:eastAsia="uk-UA"/>
    </w:rPr>
  </w:style>
  <w:style w:type="paragraph" w:customStyle="1" w:styleId="32">
    <w:name w:val="Заголовок №3"/>
    <w:basedOn w:val="a"/>
    <w:rsid w:val="00E0724D"/>
    <w:pPr>
      <w:widowControl/>
      <w:shd w:val="clear" w:color="auto" w:fill="FFFFFF"/>
      <w:autoSpaceDE/>
      <w:autoSpaceDN/>
      <w:spacing w:before="360" w:after="60" w:line="0" w:lineRule="atLeast"/>
      <w:jc w:val="both"/>
      <w:outlineLvl w:val="2"/>
    </w:pPr>
    <w:rPr>
      <w:color w:val="000000"/>
      <w:spacing w:val="10"/>
      <w:sz w:val="26"/>
      <w:szCs w:val="26"/>
      <w:lang w:eastAsia="uk-UA"/>
    </w:rPr>
  </w:style>
  <w:style w:type="paragraph" w:customStyle="1" w:styleId="22">
    <w:name w:val="Заголовок №2"/>
    <w:basedOn w:val="a"/>
    <w:rsid w:val="00E0724D"/>
    <w:pPr>
      <w:widowControl/>
      <w:shd w:val="clear" w:color="auto" w:fill="FFFFFF"/>
      <w:autoSpaceDE/>
      <w:autoSpaceDN/>
      <w:spacing w:before="60" w:line="275" w:lineRule="exact"/>
      <w:jc w:val="both"/>
      <w:outlineLvl w:val="1"/>
    </w:pPr>
    <w:rPr>
      <w:b/>
      <w:bCs/>
      <w:color w:val="000000"/>
      <w:spacing w:val="10"/>
      <w:sz w:val="26"/>
      <w:szCs w:val="26"/>
      <w:lang w:eastAsia="uk-UA"/>
    </w:rPr>
  </w:style>
  <w:style w:type="paragraph" w:customStyle="1" w:styleId="310">
    <w:name w:val="Основной текст с отступом 31"/>
    <w:basedOn w:val="a"/>
    <w:rsid w:val="00E0724D"/>
    <w:pPr>
      <w:suppressAutoHyphens/>
      <w:autoSpaceDE/>
      <w:autoSpaceDN/>
      <w:ind w:firstLine="720"/>
      <w:jc w:val="both"/>
    </w:pPr>
    <w:rPr>
      <w:b/>
      <w:bCs/>
      <w:sz w:val="24"/>
      <w:szCs w:val="24"/>
      <w:lang w:eastAsia="ar-SA"/>
    </w:rPr>
  </w:style>
  <w:style w:type="paragraph" w:customStyle="1" w:styleId="13">
    <w:name w:val="Обычный (веб)1"/>
    <w:basedOn w:val="a"/>
    <w:rsid w:val="00E0724D"/>
    <w:pPr>
      <w:widowControl/>
      <w:autoSpaceDE/>
      <w:autoSpaceDN/>
      <w:spacing w:before="100" w:beforeAutospacing="1" w:after="100" w:afterAutospacing="1"/>
    </w:pPr>
    <w:rPr>
      <w:sz w:val="24"/>
      <w:szCs w:val="24"/>
      <w:lang w:eastAsia="uk-UA"/>
    </w:rPr>
  </w:style>
  <w:style w:type="character" w:customStyle="1" w:styleId="a7">
    <w:name w:val="Основной текст + Полужирный"/>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33">
    <w:name w:val="Заголовок №3 + Полужирный"/>
    <w:rsid w:val="00E0724D"/>
    <w:rPr>
      <w:rFonts w:ascii="Times New Roman" w:eastAsia="Times New Roman" w:hAnsi="Times New Roman" w:cs="Times New Roman" w:hint="default"/>
      <w:b/>
      <w:bCs/>
      <w:i w:val="0"/>
      <w:iCs w:val="0"/>
      <w:smallCaps w:val="0"/>
      <w:strike w:val="0"/>
      <w:dstrike w:val="0"/>
      <w:spacing w:val="10"/>
      <w:sz w:val="26"/>
      <w:szCs w:val="26"/>
      <w:u w:val="none"/>
      <w:effect w:val="none"/>
    </w:rPr>
  </w:style>
  <w:style w:type="character" w:customStyle="1" w:styleId="13pt">
    <w:name w:val="Основной текст + 13 pt"/>
    <w:aliases w:val="Полужирный,Интервал 0 pt"/>
    <w:rsid w:val="00E0724D"/>
    <w:rPr>
      <w:rFonts w:ascii="Times New Roman" w:eastAsia="Times New Roman" w:hAnsi="Times New Roman" w:cs="Times New Roman" w:hint="default"/>
      <w:b/>
      <w:bCs/>
      <w:i w:val="0"/>
      <w:iCs w:val="0"/>
      <w:smallCaps w:val="0"/>
      <w:strike w:val="0"/>
      <w:dstrike w:val="0"/>
      <w:spacing w:val="10"/>
      <w:sz w:val="26"/>
      <w:szCs w:val="26"/>
      <w:u w:val="none"/>
      <w:effect w:val="none"/>
    </w:rPr>
  </w:style>
  <w:style w:type="character" w:customStyle="1" w:styleId="40">
    <w:name w:val="Заголовок №4 + Не полужирный"/>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42">
    <w:name w:val="Заголовок №4 + Не полужирный2"/>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34">
    <w:name w:val="Основной текст + Полужирный3"/>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1pt1">
    <w:name w:val="Основной текст + Интервал 1 pt1"/>
    <w:rsid w:val="00E0724D"/>
    <w:rPr>
      <w:rFonts w:ascii="Times New Roman" w:eastAsia="Times New Roman" w:hAnsi="Times New Roman" w:cs="Times New Roman" w:hint="default"/>
      <w:b w:val="0"/>
      <w:bCs w:val="0"/>
      <w:i w:val="0"/>
      <w:iCs w:val="0"/>
      <w:smallCaps w:val="0"/>
      <w:strike w:val="0"/>
      <w:dstrike w:val="0"/>
      <w:spacing w:val="30"/>
      <w:sz w:val="22"/>
      <w:szCs w:val="22"/>
      <w:u w:val="none"/>
      <w:effect w:val="none"/>
    </w:rPr>
  </w:style>
  <w:style w:type="character" w:customStyle="1" w:styleId="23">
    <w:name w:val="Основной текст + Полужирный2"/>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12pt">
    <w:name w:val="Основной текст + 12 pt"/>
    <w:aliases w:val="Курсив"/>
    <w:rsid w:val="00E0724D"/>
    <w:rPr>
      <w:rFonts w:ascii="Times New Roman" w:eastAsia="Times New Roman" w:hAnsi="Times New Roman" w:cs="Times New Roman" w:hint="default"/>
      <w:b w:val="0"/>
      <w:bCs w:val="0"/>
      <w:i/>
      <w:iCs/>
      <w:smallCaps w:val="0"/>
      <w:spacing w:val="0"/>
      <w:sz w:val="24"/>
      <w:szCs w:val="24"/>
      <w:u w:val="single"/>
    </w:rPr>
  </w:style>
  <w:style w:type="character" w:customStyle="1" w:styleId="41">
    <w:name w:val="Заголовок №4 + Не полужирный1"/>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paragraph" w:customStyle="1" w:styleId="a8">
    <w:name w:val="Знак Знак Знак Знак"/>
    <w:basedOn w:val="a"/>
    <w:rsid w:val="0090191F"/>
    <w:pPr>
      <w:widowControl/>
      <w:autoSpaceDE/>
      <w:autoSpaceDN/>
    </w:pPr>
    <w:rPr>
      <w:rFonts w:ascii="Verdana" w:hAnsi="Verdana" w:cs="Verdana"/>
      <w:sz w:val="20"/>
      <w:szCs w:val="20"/>
      <w:lang w:val="en-US"/>
    </w:rPr>
  </w:style>
  <w:style w:type="paragraph" w:customStyle="1" w:styleId="a9">
    <w:name w:val="Знак Знак Знак Знак"/>
    <w:basedOn w:val="a"/>
    <w:rsid w:val="000B1C5B"/>
    <w:pPr>
      <w:widowControl/>
      <w:autoSpaceDE/>
      <w:autoSpaceDN/>
    </w:pPr>
    <w:rPr>
      <w:rFonts w:ascii="Verdana" w:hAnsi="Verdana" w:cs="Verdana"/>
      <w:sz w:val="20"/>
      <w:szCs w:val="20"/>
      <w:lang w:val="en-US"/>
    </w:rPr>
  </w:style>
  <w:style w:type="paragraph" w:styleId="aa">
    <w:name w:val="Balloon Text"/>
    <w:basedOn w:val="a"/>
    <w:link w:val="ab"/>
    <w:uiPriority w:val="99"/>
    <w:semiHidden/>
    <w:unhideWhenUsed/>
    <w:rsid w:val="009020DB"/>
    <w:rPr>
      <w:rFonts w:ascii="Tahoma" w:hAnsi="Tahoma" w:cs="Tahoma"/>
      <w:sz w:val="16"/>
      <w:szCs w:val="16"/>
    </w:rPr>
  </w:style>
  <w:style w:type="character" w:customStyle="1" w:styleId="ab">
    <w:name w:val="Текст выноски Знак"/>
    <w:basedOn w:val="a0"/>
    <w:link w:val="aa"/>
    <w:uiPriority w:val="99"/>
    <w:semiHidden/>
    <w:rsid w:val="009020DB"/>
    <w:rPr>
      <w:rFonts w:ascii="Tahoma" w:eastAsia="Times New Roman" w:hAnsi="Tahoma" w:cs="Tahoma"/>
      <w:sz w:val="16"/>
      <w:szCs w:val="16"/>
      <w:lang w:val="uk-UA"/>
    </w:rPr>
  </w:style>
  <w:style w:type="paragraph" w:customStyle="1" w:styleId="ac">
    <w:name w:val="Знак Знак Знак Знак"/>
    <w:basedOn w:val="a"/>
    <w:rsid w:val="002034EF"/>
    <w:pPr>
      <w:widowControl/>
      <w:autoSpaceDE/>
      <w:autoSpaceDN/>
    </w:pPr>
    <w:rPr>
      <w:rFonts w:ascii="Verdana"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spacing w:before="9"/>
      <w:ind w:left="60"/>
      <w:outlineLvl w:val="0"/>
    </w:pPr>
    <w:rPr>
      <w:sz w:val="25"/>
      <w:szCs w:val="25"/>
    </w:rPr>
  </w:style>
  <w:style w:type="paragraph" w:styleId="2">
    <w:name w:val="heading 2"/>
    <w:basedOn w:val="a"/>
    <w:uiPriority w:val="1"/>
    <w:qFormat/>
    <w:pPr>
      <w:spacing w:before="18"/>
      <w:ind w:left="690"/>
      <w:outlineLvl w:val="1"/>
    </w:pPr>
    <w:rPr>
      <w:b/>
      <w:bCs/>
      <w:sz w:val="23"/>
      <w:szCs w:val="23"/>
    </w:rPr>
  </w:style>
  <w:style w:type="paragraph" w:styleId="3">
    <w:name w:val="heading 3"/>
    <w:basedOn w:val="a"/>
    <w:next w:val="a"/>
    <w:link w:val="30"/>
    <w:uiPriority w:val="9"/>
    <w:semiHidden/>
    <w:unhideWhenUsed/>
    <w:qFormat/>
    <w:rsid w:val="005504C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3"/>
      <w:szCs w:val="23"/>
    </w:rPr>
  </w:style>
  <w:style w:type="paragraph" w:styleId="a4">
    <w:name w:val="List Paragraph"/>
    <w:basedOn w:val="a"/>
    <w:uiPriority w:val="1"/>
    <w:qFormat/>
  </w:style>
  <w:style w:type="paragraph" w:customStyle="1" w:styleId="TableParagraph">
    <w:name w:val="Table Paragraph"/>
    <w:basedOn w:val="a"/>
    <w:uiPriority w:val="1"/>
    <w:qFormat/>
  </w:style>
  <w:style w:type="paragraph" w:customStyle="1" w:styleId="31">
    <w:name w:val="Основний текст 31"/>
    <w:basedOn w:val="a"/>
    <w:rsid w:val="005504C3"/>
    <w:pPr>
      <w:widowControl/>
      <w:suppressAutoHyphens/>
      <w:autoSpaceDE/>
      <w:autoSpaceDN/>
      <w:jc w:val="both"/>
    </w:pPr>
    <w:rPr>
      <w:color w:val="0000FF"/>
      <w:sz w:val="24"/>
      <w:szCs w:val="24"/>
      <w:lang w:eastAsia="ar-SA"/>
    </w:rPr>
  </w:style>
  <w:style w:type="paragraph" w:customStyle="1" w:styleId="10">
    <w:name w:val="1"/>
    <w:basedOn w:val="a"/>
    <w:rsid w:val="005504C3"/>
    <w:pPr>
      <w:widowControl/>
      <w:autoSpaceDE/>
      <w:autoSpaceDN/>
    </w:pPr>
    <w:rPr>
      <w:rFonts w:ascii="Verdana" w:hAnsi="Verdana" w:cs="Verdana"/>
      <w:sz w:val="20"/>
      <w:szCs w:val="20"/>
      <w:lang w:val="en-US"/>
    </w:rPr>
  </w:style>
  <w:style w:type="character" w:styleId="a5">
    <w:name w:val="Emphasis"/>
    <w:uiPriority w:val="20"/>
    <w:qFormat/>
    <w:rsid w:val="005504C3"/>
    <w:rPr>
      <w:i/>
      <w:iCs/>
    </w:rPr>
  </w:style>
  <w:style w:type="character" w:customStyle="1" w:styleId="30">
    <w:name w:val="Заголовок 3 Знак"/>
    <w:basedOn w:val="a0"/>
    <w:link w:val="3"/>
    <w:uiPriority w:val="9"/>
    <w:semiHidden/>
    <w:rsid w:val="005504C3"/>
    <w:rPr>
      <w:rFonts w:asciiTheme="majorHAnsi" w:eastAsiaTheme="majorEastAsia" w:hAnsiTheme="majorHAnsi" w:cstheme="majorBidi"/>
      <w:color w:val="243F60" w:themeColor="accent1" w:themeShade="7F"/>
      <w:sz w:val="24"/>
      <w:szCs w:val="24"/>
      <w:lang w:val="uk-UA"/>
    </w:rPr>
  </w:style>
  <w:style w:type="paragraph" w:styleId="a6">
    <w:name w:val="Normal (Web)"/>
    <w:basedOn w:val="a"/>
    <w:uiPriority w:val="99"/>
    <w:unhideWhenUsed/>
    <w:rsid w:val="005504C3"/>
    <w:pPr>
      <w:widowControl/>
      <w:autoSpaceDE/>
      <w:autoSpaceDN/>
      <w:spacing w:before="100" w:beforeAutospacing="1" w:after="100" w:afterAutospacing="1"/>
    </w:pPr>
    <w:rPr>
      <w:sz w:val="24"/>
      <w:szCs w:val="24"/>
      <w:lang w:eastAsia="uk-UA"/>
    </w:rPr>
  </w:style>
  <w:style w:type="paragraph" w:styleId="20">
    <w:name w:val="Body Text 2"/>
    <w:basedOn w:val="a"/>
    <w:link w:val="21"/>
    <w:rsid w:val="003770FF"/>
    <w:pPr>
      <w:widowControl/>
      <w:suppressAutoHyphens/>
      <w:autoSpaceDE/>
      <w:autoSpaceDN/>
      <w:spacing w:after="120" w:line="480" w:lineRule="auto"/>
    </w:pPr>
    <w:rPr>
      <w:sz w:val="24"/>
      <w:szCs w:val="24"/>
      <w:lang w:val="ru-RU" w:eastAsia="ar-SA"/>
    </w:rPr>
  </w:style>
  <w:style w:type="character" w:customStyle="1" w:styleId="21">
    <w:name w:val="Основной текст 2 Знак"/>
    <w:basedOn w:val="a0"/>
    <w:link w:val="20"/>
    <w:rsid w:val="003770FF"/>
    <w:rPr>
      <w:rFonts w:ascii="Times New Roman" w:eastAsia="Times New Roman" w:hAnsi="Times New Roman" w:cs="Times New Roman"/>
      <w:sz w:val="24"/>
      <w:szCs w:val="24"/>
      <w:lang w:val="ru-RU" w:eastAsia="ar-SA"/>
    </w:rPr>
  </w:style>
  <w:style w:type="paragraph" w:customStyle="1" w:styleId="4">
    <w:name w:val="Заголовок №4"/>
    <w:basedOn w:val="a"/>
    <w:rsid w:val="00E0724D"/>
    <w:pPr>
      <w:widowControl/>
      <w:shd w:val="clear" w:color="auto" w:fill="FFFFFF"/>
      <w:autoSpaceDE/>
      <w:autoSpaceDN/>
      <w:spacing w:line="280" w:lineRule="exact"/>
      <w:jc w:val="right"/>
      <w:outlineLvl w:val="3"/>
    </w:pPr>
    <w:rPr>
      <w:b/>
      <w:bCs/>
      <w:color w:val="000000"/>
      <w:lang w:eastAsia="uk-UA"/>
    </w:rPr>
  </w:style>
  <w:style w:type="paragraph" w:customStyle="1" w:styleId="11">
    <w:name w:val="Основной текст1"/>
    <w:basedOn w:val="a"/>
    <w:rsid w:val="00E0724D"/>
    <w:pPr>
      <w:widowControl/>
      <w:shd w:val="clear" w:color="auto" w:fill="FFFFFF"/>
      <w:autoSpaceDE/>
      <w:autoSpaceDN/>
      <w:spacing w:line="280" w:lineRule="exact"/>
      <w:ind w:hanging="340"/>
      <w:jc w:val="right"/>
    </w:pPr>
    <w:rPr>
      <w:color w:val="000000"/>
      <w:lang w:eastAsia="uk-UA"/>
    </w:rPr>
  </w:style>
  <w:style w:type="paragraph" w:customStyle="1" w:styleId="12">
    <w:name w:val="Заголовок №1"/>
    <w:basedOn w:val="a"/>
    <w:rsid w:val="00E0724D"/>
    <w:pPr>
      <w:widowControl/>
      <w:shd w:val="clear" w:color="auto" w:fill="FFFFFF"/>
      <w:autoSpaceDE/>
      <w:autoSpaceDN/>
      <w:spacing w:before="660" w:after="360" w:line="0" w:lineRule="atLeast"/>
      <w:outlineLvl w:val="0"/>
    </w:pPr>
    <w:rPr>
      <w:b/>
      <w:bCs/>
      <w:color w:val="000000"/>
      <w:spacing w:val="10"/>
      <w:sz w:val="26"/>
      <w:szCs w:val="26"/>
      <w:lang w:eastAsia="uk-UA"/>
    </w:rPr>
  </w:style>
  <w:style w:type="paragraph" w:customStyle="1" w:styleId="32">
    <w:name w:val="Заголовок №3"/>
    <w:basedOn w:val="a"/>
    <w:rsid w:val="00E0724D"/>
    <w:pPr>
      <w:widowControl/>
      <w:shd w:val="clear" w:color="auto" w:fill="FFFFFF"/>
      <w:autoSpaceDE/>
      <w:autoSpaceDN/>
      <w:spacing w:before="360" w:after="60" w:line="0" w:lineRule="atLeast"/>
      <w:jc w:val="both"/>
      <w:outlineLvl w:val="2"/>
    </w:pPr>
    <w:rPr>
      <w:color w:val="000000"/>
      <w:spacing w:val="10"/>
      <w:sz w:val="26"/>
      <w:szCs w:val="26"/>
      <w:lang w:eastAsia="uk-UA"/>
    </w:rPr>
  </w:style>
  <w:style w:type="paragraph" w:customStyle="1" w:styleId="22">
    <w:name w:val="Заголовок №2"/>
    <w:basedOn w:val="a"/>
    <w:rsid w:val="00E0724D"/>
    <w:pPr>
      <w:widowControl/>
      <w:shd w:val="clear" w:color="auto" w:fill="FFFFFF"/>
      <w:autoSpaceDE/>
      <w:autoSpaceDN/>
      <w:spacing w:before="60" w:line="275" w:lineRule="exact"/>
      <w:jc w:val="both"/>
      <w:outlineLvl w:val="1"/>
    </w:pPr>
    <w:rPr>
      <w:b/>
      <w:bCs/>
      <w:color w:val="000000"/>
      <w:spacing w:val="10"/>
      <w:sz w:val="26"/>
      <w:szCs w:val="26"/>
      <w:lang w:eastAsia="uk-UA"/>
    </w:rPr>
  </w:style>
  <w:style w:type="paragraph" w:customStyle="1" w:styleId="310">
    <w:name w:val="Основной текст с отступом 31"/>
    <w:basedOn w:val="a"/>
    <w:rsid w:val="00E0724D"/>
    <w:pPr>
      <w:suppressAutoHyphens/>
      <w:autoSpaceDE/>
      <w:autoSpaceDN/>
      <w:ind w:firstLine="720"/>
      <w:jc w:val="both"/>
    </w:pPr>
    <w:rPr>
      <w:b/>
      <w:bCs/>
      <w:sz w:val="24"/>
      <w:szCs w:val="24"/>
      <w:lang w:eastAsia="ar-SA"/>
    </w:rPr>
  </w:style>
  <w:style w:type="paragraph" w:customStyle="1" w:styleId="13">
    <w:name w:val="Обычный (веб)1"/>
    <w:basedOn w:val="a"/>
    <w:rsid w:val="00E0724D"/>
    <w:pPr>
      <w:widowControl/>
      <w:autoSpaceDE/>
      <w:autoSpaceDN/>
      <w:spacing w:before="100" w:beforeAutospacing="1" w:after="100" w:afterAutospacing="1"/>
    </w:pPr>
    <w:rPr>
      <w:sz w:val="24"/>
      <w:szCs w:val="24"/>
      <w:lang w:eastAsia="uk-UA"/>
    </w:rPr>
  </w:style>
  <w:style w:type="character" w:customStyle="1" w:styleId="a7">
    <w:name w:val="Основной текст + Полужирный"/>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33">
    <w:name w:val="Заголовок №3 + Полужирный"/>
    <w:rsid w:val="00E0724D"/>
    <w:rPr>
      <w:rFonts w:ascii="Times New Roman" w:eastAsia="Times New Roman" w:hAnsi="Times New Roman" w:cs="Times New Roman" w:hint="default"/>
      <w:b/>
      <w:bCs/>
      <w:i w:val="0"/>
      <w:iCs w:val="0"/>
      <w:smallCaps w:val="0"/>
      <w:strike w:val="0"/>
      <w:dstrike w:val="0"/>
      <w:spacing w:val="10"/>
      <w:sz w:val="26"/>
      <w:szCs w:val="26"/>
      <w:u w:val="none"/>
      <w:effect w:val="none"/>
    </w:rPr>
  </w:style>
  <w:style w:type="character" w:customStyle="1" w:styleId="13pt">
    <w:name w:val="Основной текст + 13 pt"/>
    <w:aliases w:val="Полужирный,Интервал 0 pt"/>
    <w:rsid w:val="00E0724D"/>
    <w:rPr>
      <w:rFonts w:ascii="Times New Roman" w:eastAsia="Times New Roman" w:hAnsi="Times New Roman" w:cs="Times New Roman" w:hint="default"/>
      <w:b/>
      <w:bCs/>
      <w:i w:val="0"/>
      <w:iCs w:val="0"/>
      <w:smallCaps w:val="0"/>
      <w:strike w:val="0"/>
      <w:dstrike w:val="0"/>
      <w:spacing w:val="10"/>
      <w:sz w:val="26"/>
      <w:szCs w:val="26"/>
      <w:u w:val="none"/>
      <w:effect w:val="none"/>
    </w:rPr>
  </w:style>
  <w:style w:type="character" w:customStyle="1" w:styleId="40">
    <w:name w:val="Заголовок №4 + Не полужирный"/>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42">
    <w:name w:val="Заголовок №4 + Не полужирный2"/>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34">
    <w:name w:val="Основной текст + Полужирный3"/>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1pt1">
    <w:name w:val="Основной текст + Интервал 1 pt1"/>
    <w:rsid w:val="00E0724D"/>
    <w:rPr>
      <w:rFonts w:ascii="Times New Roman" w:eastAsia="Times New Roman" w:hAnsi="Times New Roman" w:cs="Times New Roman" w:hint="default"/>
      <w:b w:val="0"/>
      <w:bCs w:val="0"/>
      <w:i w:val="0"/>
      <w:iCs w:val="0"/>
      <w:smallCaps w:val="0"/>
      <w:strike w:val="0"/>
      <w:dstrike w:val="0"/>
      <w:spacing w:val="30"/>
      <w:sz w:val="22"/>
      <w:szCs w:val="22"/>
      <w:u w:val="none"/>
      <w:effect w:val="none"/>
    </w:rPr>
  </w:style>
  <w:style w:type="character" w:customStyle="1" w:styleId="23">
    <w:name w:val="Основной текст + Полужирный2"/>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12pt">
    <w:name w:val="Основной текст + 12 pt"/>
    <w:aliases w:val="Курсив"/>
    <w:rsid w:val="00E0724D"/>
    <w:rPr>
      <w:rFonts w:ascii="Times New Roman" w:eastAsia="Times New Roman" w:hAnsi="Times New Roman" w:cs="Times New Roman" w:hint="default"/>
      <w:b w:val="0"/>
      <w:bCs w:val="0"/>
      <w:i/>
      <w:iCs/>
      <w:smallCaps w:val="0"/>
      <w:spacing w:val="0"/>
      <w:sz w:val="24"/>
      <w:szCs w:val="24"/>
      <w:u w:val="single"/>
    </w:rPr>
  </w:style>
  <w:style w:type="character" w:customStyle="1" w:styleId="41">
    <w:name w:val="Заголовок №4 + Не полужирный1"/>
    <w:rsid w:val="00E0724D"/>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paragraph" w:customStyle="1" w:styleId="a8">
    <w:name w:val="Знак Знак Знак Знак"/>
    <w:basedOn w:val="a"/>
    <w:rsid w:val="0090191F"/>
    <w:pPr>
      <w:widowControl/>
      <w:autoSpaceDE/>
      <w:autoSpaceDN/>
    </w:pPr>
    <w:rPr>
      <w:rFonts w:ascii="Verdana" w:hAnsi="Verdana" w:cs="Verdana"/>
      <w:sz w:val="20"/>
      <w:szCs w:val="20"/>
      <w:lang w:val="en-US"/>
    </w:rPr>
  </w:style>
  <w:style w:type="paragraph" w:customStyle="1" w:styleId="a9">
    <w:name w:val="Знак Знак Знак Знак"/>
    <w:basedOn w:val="a"/>
    <w:rsid w:val="000B1C5B"/>
    <w:pPr>
      <w:widowControl/>
      <w:autoSpaceDE/>
      <w:autoSpaceDN/>
    </w:pPr>
    <w:rPr>
      <w:rFonts w:ascii="Verdana" w:hAnsi="Verdana" w:cs="Verdana"/>
      <w:sz w:val="20"/>
      <w:szCs w:val="20"/>
      <w:lang w:val="en-US"/>
    </w:rPr>
  </w:style>
  <w:style w:type="paragraph" w:styleId="aa">
    <w:name w:val="Balloon Text"/>
    <w:basedOn w:val="a"/>
    <w:link w:val="ab"/>
    <w:uiPriority w:val="99"/>
    <w:semiHidden/>
    <w:unhideWhenUsed/>
    <w:rsid w:val="009020DB"/>
    <w:rPr>
      <w:rFonts w:ascii="Tahoma" w:hAnsi="Tahoma" w:cs="Tahoma"/>
      <w:sz w:val="16"/>
      <w:szCs w:val="16"/>
    </w:rPr>
  </w:style>
  <w:style w:type="character" w:customStyle="1" w:styleId="ab">
    <w:name w:val="Текст выноски Знак"/>
    <w:basedOn w:val="a0"/>
    <w:link w:val="aa"/>
    <w:uiPriority w:val="99"/>
    <w:semiHidden/>
    <w:rsid w:val="009020DB"/>
    <w:rPr>
      <w:rFonts w:ascii="Tahoma" w:eastAsia="Times New Roman" w:hAnsi="Tahoma" w:cs="Tahoma"/>
      <w:sz w:val="16"/>
      <w:szCs w:val="16"/>
      <w:lang w:val="uk-UA"/>
    </w:rPr>
  </w:style>
  <w:style w:type="paragraph" w:customStyle="1" w:styleId="ac">
    <w:name w:val="Знак Знак Знак Знак"/>
    <w:basedOn w:val="a"/>
    <w:rsid w:val="002034EF"/>
    <w:pPr>
      <w:widowControl/>
      <w:autoSpaceDE/>
      <w:autoSpaceDN/>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25496">
      <w:bodyDiv w:val="1"/>
      <w:marLeft w:val="0"/>
      <w:marRight w:val="0"/>
      <w:marTop w:val="0"/>
      <w:marBottom w:val="0"/>
      <w:divBdr>
        <w:top w:val="none" w:sz="0" w:space="0" w:color="auto"/>
        <w:left w:val="none" w:sz="0" w:space="0" w:color="auto"/>
        <w:bottom w:val="none" w:sz="0" w:space="0" w:color="auto"/>
        <w:right w:val="none" w:sz="0" w:space="0" w:color="auto"/>
      </w:divBdr>
    </w:div>
    <w:div w:id="404887612">
      <w:bodyDiv w:val="1"/>
      <w:marLeft w:val="0"/>
      <w:marRight w:val="0"/>
      <w:marTop w:val="0"/>
      <w:marBottom w:val="0"/>
      <w:divBdr>
        <w:top w:val="none" w:sz="0" w:space="0" w:color="auto"/>
        <w:left w:val="none" w:sz="0" w:space="0" w:color="auto"/>
        <w:bottom w:val="none" w:sz="0" w:space="0" w:color="auto"/>
        <w:right w:val="none" w:sz="0" w:space="0" w:color="auto"/>
      </w:divBdr>
    </w:div>
    <w:div w:id="433399992">
      <w:bodyDiv w:val="1"/>
      <w:marLeft w:val="0"/>
      <w:marRight w:val="0"/>
      <w:marTop w:val="0"/>
      <w:marBottom w:val="0"/>
      <w:divBdr>
        <w:top w:val="none" w:sz="0" w:space="0" w:color="auto"/>
        <w:left w:val="none" w:sz="0" w:space="0" w:color="auto"/>
        <w:bottom w:val="none" w:sz="0" w:space="0" w:color="auto"/>
        <w:right w:val="none" w:sz="0" w:space="0" w:color="auto"/>
      </w:divBdr>
    </w:div>
    <w:div w:id="1109855269">
      <w:bodyDiv w:val="1"/>
      <w:marLeft w:val="0"/>
      <w:marRight w:val="0"/>
      <w:marTop w:val="0"/>
      <w:marBottom w:val="0"/>
      <w:divBdr>
        <w:top w:val="none" w:sz="0" w:space="0" w:color="auto"/>
        <w:left w:val="none" w:sz="0" w:space="0" w:color="auto"/>
        <w:bottom w:val="none" w:sz="0" w:space="0" w:color="auto"/>
        <w:right w:val="none" w:sz="0" w:space="0" w:color="auto"/>
      </w:divBdr>
    </w:div>
    <w:div w:id="1734044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4254</Words>
  <Characters>2426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Ponomariova_Svitlana</dc:creator>
  <cp:lastModifiedBy>админ3</cp:lastModifiedBy>
  <cp:revision>10</cp:revision>
  <cp:lastPrinted>2025-05-07T14:09:00Z</cp:lastPrinted>
  <dcterms:created xsi:type="dcterms:W3CDTF">2025-08-13T12:56:00Z</dcterms:created>
  <dcterms:modified xsi:type="dcterms:W3CDTF">2025-09-12T13:27:00Z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2016-11-10T00:00:00Z</vt:filetime>
  </property>
  <property fmtid="{D5CDD505-2E9C-101B-9397-08002B2CF9AE}" pid="3" name="LastSaved">
    <vt:filetime>2024-09-23T00:00:00Z</vt:filetime>
  </property>
  <property fmtid="{D5CDD505-2E9C-101B-9397-08002B2CF9AE}" pid="4" name="Producer">
    <vt:lpwstr>ABBYY FineReader 12</vt:lpwstr>
  </property>
</Properties>
</file>