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D4" w:rsidRDefault="00C87BD4" w:rsidP="00C87BD4">
      <w:pPr>
        <w:pStyle w:val="Default"/>
        <w:pageBreakBefore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Додаток 1</w:t>
      </w:r>
    </w:p>
    <w:p w:rsidR="00C87BD4" w:rsidRPr="00585B8A" w:rsidRDefault="00C87BD4" w:rsidP="00C87BD4">
      <w:pPr>
        <w:pStyle w:val="Default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до </w:t>
      </w:r>
      <w:proofErr w:type="spellStart"/>
      <w:r>
        <w:rPr>
          <w:rFonts w:ascii="Times New Roman" w:hAnsi="Times New Roman" w:cs="Times New Roman"/>
        </w:rPr>
        <w:t>реєстраційного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посвідчення</w:t>
      </w:r>
      <w:proofErr w:type="spellEnd"/>
      <w:r w:rsidR="00585B8A">
        <w:rPr>
          <w:rFonts w:ascii="Times New Roman" w:hAnsi="Times New Roman" w:cs="Times New Roman"/>
          <w:lang w:val="uk-UA"/>
        </w:rPr>
        <w:t xml:space="preserve"> </w:t>
      </w:r>
      <w:r w:rsidR="00B7324D">
        <w:rPr>
          <w:rFonts w:ascii="Times New Roman" w:hAnsi="Times New Roman" w:cs="Times New Roman"/>
          <w:lang w:val="uk-UA"/>
        </w:rPr>
        <w:t>АА-09405-01-20</w:t>
      </w:r>
    </w:p>
    <w:p w:rsidR="00C87BD4" w:rsidRDefault="00C87BD4" w:rsidP="00C87BD4">
      <w:pPr>
        <w:pStyle w:val="Standard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87BD4" w:rsidRPr="00C44EE1" w:rsidRDefault="00C87BD4" w:rsidP="00C87BD4">
      <w:pPr>
        <w:pStyle w:val="Default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C44EE1">
        <w:rPr>
          <w:rFonts w:ascii="Times New Roman" w:eastAsia="Times New Roman" w:hAnsi="Times New Roman" w:cs="Times New Roman"/>
          <w:b/>
          <w:bCs/>
          <w:lang w:val="uk-UA"/>
        </w:rPr>
        <w:t>Коротка характеристика препарату</w:t>
      </w:r>
    </w:p>
    <w:p w:rsidR="00C87BD4" w:rsidRPr="00C44EE1" w:rsidRDefault="00C87BD4" w:rsidP="00C87BD4">
      <w:pPr>
        <w:pStyle w:val="Default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</w:rPr>
        <w:tab/>
      </w:r>
      <w:r w:rsidRPr="00C44EE1">
        <w:rPr>
          <w:rFonts w:ascii="Times New Roman" w:hAnsi="Times New Roman" w:cs="Times New Roman"/>
          <w:b/>
          <w:bCs/>
          <w:lang w:val="uk-UA"/>
        </w:rPr>
        <w:t xml:space="preserve">1. Назва 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lang w:val="uk-UA"/>
        </w:rPr>
      </w:pPr>
      <w:bookmarkStart w:id="0" w:name="OLE_LINK132"/>
      <w:bookmarkStart w:id="1" w:name="OLE_LINK133"/>
      <w:proofErr w:type="spellStart"/>
      <w:r>
        <w:rPr>
          <w:rFonts w:ascii="Times New Roman" w:hAnsi="Times New Roman" w:cs="Times New Roman"/>
          <w:lang w:val="uk-UA"/>
        </w:rPr>
        <w:t>Амітоп</w:t>
      </w:r>
      <w:proofErr w:type="spellEnd"/>
      <w:r>
        <w:rPr>
          <w:rFonts w:ascii="Times New Roman" w:hAnsi="Times New Roman" w:cs="Times New Roman"/>
          <w:lang w:val="uk-UA"/>
        </w:rPr>
        <w:t xml:space="preserve"> С</w:t>
      </w:r>
    </w:p>
    <w:bookmarkEnd w:id="0"/>
    <w:bookmarkEnd w:id="1"/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 xml:space="preserve">2. </w:t>
      </w:r>
      <w:bookmarkStart w:id="2" w:name="OLE_LINK130"/>
      <w:bookmarkStart w:id="3" w:name="OLE_LINK131"/>
      <w:r w:rsidRPr="00C44EE1">
        <w:rPr>
          <w:rFonts w:ascii="Times New Roman" w:hAnsi="Times New Roman" w:cs="Times New Roman"/>
          <w:b/>
          <w:bCs/>
          <w:lang w:val="uk-UA"/>
        </w:rPr>
        <w:t>Склад</w:t>
      </w:r>
    </w:p>
    <w:p w:rsidR="00C87BD4" w:rsidRPr="00B7324D" w:rsidRDefault="00C87BD4" w:rsidP="00C87BD4">
      <w:pPr>
        <w:pStyle w:val="210"/>
        <w:ind w:firstLine="567"/>
        <w:jc w:val="both"/>
        <w:rPr>
          <w:b w:val="0"/>
          <w:szCs w:val="24"/>
        </w:rPr>
      </w:pPr>
      <w:bookmarkStart w:id="4" w:name="_Hlk206082882"/>
      <w:bookmarkEnd w:id="2"/>
      <w:bookmarkEnd w:id="3"/>
      <w:r w:rsidRPr="00B7324D">
        <w:rPr>
          <w:b w:val="0"/>
          <w:bCs/>
          <w:szCs w:val="24"/>
        </w:rPr>
        <w:t>100 мл препарату містять діючі речовини</w:t>
      </w:r>
      <w:r w:rsidRPr="00B7324D">
        <w:rPr>
          <w:b w:val="0"/>
          <w:bCs/>
          <w:szCs w:val="24"/>
          <w:lang w:val="ru-RU"/>
        </w:rPr>
        <w:t xml:space="preserve"> (</w:t>
      </w:r>
      <w:r w:rsidRPr="00B7324D">
        <w:rPr>
          <w:b w:val="0"/>
          <w:bCs/>
          <w:szCs w:val="24"/>
        </w:rPr>
        <w:t>мг)</w:t>
      </w:r>
      <w:r w:rsidRPr="00B7324D">
        <w:rPr>
          <w:b w:val="0"/>
          <w:szCs w:val="24"/>
        </w:rPr>
        <w:t>:</w:t>
      </w:r>
    </w:p>
    <w:p w:rsidR="00C87BD4" w:rsidRPr="0064125E" w:rsidRDefault="00C87BD4" w:rsidP="00C87BD4">
      <w:pPr>
        <w:ind w:left="567"/>
        <w:rPr>
          <w:rFonts w:ascii="Times New Roman" w:hAnsi="Times New Roman"/>
          <w:lang w:val="uk-UA"/>
        </w:rPr>
      </w:pPr>
      <w:r w:rsidRPr="00B7324D">
        <w:rPr>
          <w:rFonts w:ascii="Times New Roman" w:hAnsi="Times New Roman"/>
          <w:lang w:val="uk-UA"/>
        </w:rPr>
        <w:t>L-</w:t>
      </w:r>
      <w:bookmarkStart w:id="5" w:name="OLE_LINK2"/>
      <w:bookmarkStart w:id="6" w:name="OLE_LINK7"/>
      <w:r w:rsidRPr="00B7324D">
        <w:rPr>
          <w:rFonts w:ascii="Times New Roman" w:hAnsi="Times New Roman"/>
          <w:lang w:val="uk-UA"/>
        </w:rPr>
        <w:t>ізолейцин</w:t>
      </w:r>
      <w:bookmarkEnd w:id="5"/>
      <w:bookmarkEnd w:id="6"/>
      <w:r w:rsidRPr="00B7324D">
        <w:rPr>
          <w:rFonts w:ascii="Times New Roman" w:hAnsi="Times New Roman"/>
          <w:bCs/>
          <w:lang w:val="uk-UA"/>
        </w:rPr>
        <w:t xml:space="preserve"> – 85,0;</w:t>
      </w:r>
      <w:r w:rsidRPr="00B7324D">
        <w:rPr>
          <w:rFonts w:ascii="Times New Roman" w:hAnsi="Times New Roman"/>
          <w:bCs/>
          <w:lang w:val="uk-UA"/>
        </w:rPr>
        <w:br/>
      </w:r>
      <w:r w:rsidRPr="00B7324D">
        <w:rPr>
          <w:rFonts w:ascii="Times New Roman" w:hAnsi="Times New Roman"/>
          <w:lang w:val="uk-UA"/>
        </w:rPr>
        <w:t>L-</w:t>
      </w:r>
      <w:bookmarkStart w:id="7" w:name="OLE_LINK10"/>
      <w:bookmarkStart w:id="8" w:name="OLE_LINK11"/>
      <w:r w:rsidRPr="00B7324D">
        <w:rPr>
          <w:rFonts w:ascii="Times New Roman" w:hAnsi="Times New Roman"/>
          <w:lang w:val="uk-UA"/>
        </w:rPr>
        <w:t>лейцин</w:t>
      </w:r>
      <w:bookmarkEnd w:id="7"/>
      <w:bookmarkEnd w:id="8"/>
      <w:r w:rsidRPr="00B7324D">
        <w:rPr>
          <w:rFonts w:ascii="Times New Roman" w:hAnsi="Times New Roman"/>
          <w:lang w:val="uk-UA"/>
        </w:rPr>
        <w:t xml:space="preserve"> – 187,0;</w:t>
      </w:r>
      <w:r w:rsidRPr="00B7324D">
        <w:rPr>
          <w:rFonts w:ascii="Times New Roman" w:hAnsi="Times New Roman"/>
          <w:lang w:val="uk-UA"/>
        </w:rPr>
        <w:br/>
        <w:t>L-фенілаланін – 119,0;</w:t>
      </w:r>
      <w:r w:rsidRPr="00B7324D">
        <w:rPr>
          <w:rFonts w:ascii="Times New Roman" w:hAnsi="Times New Roman"/>
          <w:lang w:val="uk-UA"/>
        </w:rPr>
        <w:br/>
        <w:t>L-</w:t>
      </w:r>
      <w:bookmarkStart w:id="9" w:name="OLE_LINK24"/>
      <w:bookmarkStart w:id="10" w:name="OLE_LINK25"/>
      <w:r w:rsidRPr="00B7324D">
        <w:rPr>
          <w:rFonts w:ascii="Times New Roman" w:hAnsi="Times New Roman"/>
          <w:lang w:val="uk-UA"/>
        </w:rPr>
        <w:t>валін</w:t>
      </w:r>
      <w:bookmarkEnd w:id="9"/>
      <w:bookmarkEnd w:id="10"/>
      <w:r w:rsidRPr="00B7324D">
        <w:rPr>
          <w:rFonts w:ascii="Times New Roman" w:hAnsi="Times New Roman"/>
          <w:lang w:val="uk-UA"/>
        </w:rPr>
        <w:t xml:space="preserve"> – 136,0;</w:t>
      </w:r>
      <w:r w:rsidRPr="00B7324D">
        <w:rPr>
          <w:rFonts w:ascii="Times New Roman" w:hAnsi="Times New Roman"/>
          <w:lang w:val="uk-UA"/>
        </w:rPr>
        <w:br/>
        <w:t>L-</w:t>
      </w:r>
      <w:bookmarkStart w:id="11" w:name="OLE_LINK32"/>
      <w:bookmarkStart w:id="12" w:name="OLE_LINK33"/>
      <w:r w:rsidRPr="00B7324D">
        <w:rPr>
          <w:rFonts w:ascii="Times New Roman" w:hAnsi="Times New Roman"/>
          <w:lang w:val="uk-UA"/>
        </w:rPr>
        <w:t>триптофан</w:t>
      </w:r>
      <w:bookmarkEnd w:id="11"/>
      <w:bookmarkEnd w:id="12"/>
      <w:r w:rsidRPr="00B7324D">
        <w:rPr>
          <w:rFonts w:ascii="Times New Roman" w:hAnsi="Times New Roman"/>
          <w:lang w:val="uk-UA"/>
        </w:rPr>
        <w:t xml:space="preserve"> – 34,0;</w:t>
      </w:r>
      <w:r w:rsidRPr="00B7324D">
        <w:rPr>
          <w:rFonts w:ascii="Times New Roman" w:hAnsi="Times New Roman"/>
          <w:lang w:val="uk-UA"/>
        </w:rPr>
        <w:br/>
        <w:t>L-</w:t>
      </w:r>
      <w:bookmarkStart w:id="13" w:name="OLE_LINK36"/>
      <w:bookmarkStart w:id="14" w:name="OLE_LINK37"/>
      <w:proofErr w:type="spellStart"/>
      <w:r w:rsidRPr="00B7324D">
        <w:rPr>
          <w:rFonts w:ascii="Times New Roman" w:hAnsi="Times New Roman"/>
          <w:lang w:val="uk-UA"/>
        </w:rPr>
        <w:t>треонін</w:t>
      </w:r>
      <w:bookmarkEnd w:id="13"/>
      <w:bookmarkEnd w:id="14"/>
      <w:proofErr w:type="spellEnd"/>
      <w:r w:rsidRPr="00B7324D">
        <w:rPr>
          <w:rFonts w:ascii="Times New Roman" w:hAnsi="Times New Roman"/>
          <w:lang w:val="uk-UA"/>
        </w:rPr>
        <w:t xml:space="preserve"> – 78,2;</w:t>
      </w:r>
      <w:r w:rsidRPr="00B7324D">
        <w:rPr>
          <w:rFonts w:ascii="Times New Roman" w:hAnsi="Times New Roman"/>
          <w:lang w:val="uk-UA"/>
        </w:rPr>
        <w:br/>
        <w:t>L-</w:t>
      </w:r>
      <w:bookmarkStart w:id="15" w:name="OLE_LINK40"/>
      <w:bookmarkStart w:id="16" w:name="OLE_LINK41"/>
      <w:r w:rsidRPr="00B7324D">
        <w:rPr>
          <w:rFonts w:ascii="Times New Roman" w:hAnsi="Times New Roman"/>
          <w:lang w:val="uk-UA"/>
        </w:rPr>
        <w:t>метіонін</w:t>
      </w:r>
      <w:bookmarkEnd w:id="15"/>
      <w:bookmarkEnd w:id="16"/>
      <w:r w:rsidRPr="00B7324D">
        <w:rPr>
          <w:rFonts w:ascii="Times New Roman" w:hAnsi="Times New Roman"/>
          <w:lang w:val="uk-UA"/>
        </w:rPr>
        <w:t xml:space="preserve"> – 51,0;</w:t>
      </w:r>
      <w:r w:rsidRPr="00B7324D">
        <w:rPr>
          <w:rFonts w:ascii="Times New Roman" w:hAnsi="Times New Roman"/>
          <w:lang w:val="uk-UA"/>
        </w:rPr>
        <w:br/>
        <w:t xml:space="preserve">L-лізину </w:t>
      </w:r>
      <w:proofErr w:type="spellStart"/>
      <w:r w:rsidRPr="00B7324D">
        <w:rPr>
          <w:rFonts w:ascii="Times New Roman" w:hAnsi="Times New Roman"/>
          <w:lang w:val="uk-UA"/>
        </w:rPr>
        <w:t>гідрохлорид</w:t>
      </w:r>
      <w:proofErr w:type="spellEnd"/>
      <w:r w:rsidRPr="00B7324D">
        <w:rPr>
          <w:rFonts w:ascii="Times New Roman" w:hAnsi="Times New Roman"/>
          <w:lang w:val="uk-UA"/>
        </w:rPr>
        <w:t xml:space="preserve"> – 170,0;</w:t>
      </w:r>
      <w:r w:rsidRPr="00B7324D">
        <w:rPr>
          <w:rFonts w:ascii="Times New Roman" w:hAnsi="Times New Roman"/>
          <w:lang w:val="uk-UA"/>
        </w:rPr>
        <w:br/>
        <w:t>гліцин – 375,0;</w:t>
      </w:r>
      <w:r w:rsidRPr="00B7324D">
        <w:rPr>
          <w:rFonts w:ascii="Times New Roman" w:hAnsi="Times New Roman"/>
          <w:lang w:val="uk-UA"/>
        </w:rPr>
        <w:br/>
        <w:t>натрію L-</w:t>
      </w:r>
      <w:bookmarkStart w:id="17" w:name="OLE_LINK58"/>
      <w:proofErr w:type="spellStart"/>
      <w:r w:rsidRPr="00B7324D">
        <w:rPr>
          <w:rFonts w:ascii="Times New Roman" w:hAnsi="Times New Roman"/>
          <w:lang w:val="uk-UA"/>
        </w:rPr>
        <w:t>глутамат</w:t>
      </w:r>
      <w:proofErr w:type="spellEnd"/>
      <w:r w:rsidRPr="00B7324D">
        <w:rPr>
          <w:rFonts w:ascii="Times New Roman" w:hAnsi="Times New Roman"/>
          <w:lang w:val="uk-UA"/>
        </w:rPr>
        <w:t xml:space="preserve"> </w:t>
      </w:r>
      <w:bookmarkEnd w:id="17"/>
      <w:r w:rsidRPr="00B7324D">
        <w:rPr>
          <w:rFonts w:ascii="Times New Roman" w:hAnsi="Times New Roman"/>
          <w:lang w:val="uk-UA"/>
        </w:rPr>
        <w:t>– 375,0;</w:t>
      </w:r>
      <w:r w:rsidRPr="00B7324D">
        <w:rPr>
          <w:rFonts w:ascii="Times New Roman" w:hAnsi="Times New Roman"/>
          <w:lang w:val="uk-UA"/>
        </w:rPr>
        <w:br/>
        <w:t>L-аргінін – 142,5;</w:t>
      </w:r>
      <w:r w:rsidRPr="00B7324D">
        <w:rPr>
          <w:rFonts w:ascii="Times New Roman" w:hAnsi="Times New Roman"/>
          <w:lang w:val="uk-UA"/>
        </w:rPr>
        <w:br/>
        <w:t xml:space="preserve">тіаміну </w:t>
      </w:r>
      <w:proofErr w:type="spellStart"/>
      <w:r w:rsidRPr="00B7324D">
        <w:rPr>
          <w:rFonts w:ascii="Times New Roman" w:hAnsi="Times New Roman"/>
          <w:lang w:val="uk-UA"/>
        </w:rPr>
        <w:t>гідрохлорид</w:t>
      </w:r>
      <w:proofErr w:type="spellEnd"/>
      <w:r w:rsidRPr="00B7324D">
        <w:rPr>
          <w:rFonts w:ascii="Times New Roman" w:hAnsi="Times New Roman"/>
          <w:lang w:val="uk-UA"/>
        </w:rPr>
        <w:t xml:space="preserve"> – 10,0;</w:t>
      </w:r>
      <w:r w:rsidRPr="00B7324D">
        <w:rPr>
          <w:rFonts w:ascii="Times New Roman" w:hAnsi="Times New Roman"/>
          <w:lang w:val="uk-UA"/>
        </w:rPr>
        <w:br/>
      </w:r>
      <w:bookmarkStart w:id="18" w:name="OLE_LINK63"/>
      <w:bookmarkStart w:id="19" w:name="OLE_LINK64"/>
      <w:r w:rsidRPr="00B7324D">
        <w:rPr>
          <w:rFonts w:ascii="Times New Roman" w:hAnsi="Times New Roman"/>
          <w:lang w:val="uk-UA"/>
        </w:rPr>
        <w:t xml:space="preserve">піридоксину </w:t>
      </w:r>
      <w:proofErr w:type="spellStart"/>
      <w:r w:rsidRPr="00B7324D">
        <w:rPr>
          <w:rFonts w:ascii="Times New Roman" w:hAnsi="Times New Roman"/>
          <w:lang w:val="uk-UA"/>
        </w:rPr>
        <w:t>гідрохлорид</w:t>
      </w:r>
      <w:bookmarkEnd w:id="18"/>
      <w:bookmarkEnd w:id="19"/>
      <w:proofErr w:type="spellEnd"/>
      <w:r w:rsidRPr="00B7324D">
        <w:rPr>
          <w:rFonts w:ascii="Times New Roman" w:hAnsi="Times New Roman"/>
          <w:lang w:val="uk-UA"/>
        </w:rPr>
        <w:t xml:space="preserve"> – 10,0;</w:t>
      </w:r>
      <w:r w:rsidRPr="00B7324D">
        <w:rPr>
          <w:rFonts w:ascii="Times New Roman" w:hAnsi="Times New Roman"/>
          <w:lang w:val="uk-UA"/>
        </w:rPr>
        <w:br/>
      </w:r>
      <w:bookmarkStart w:id="20" w:name="OLE_LINK3"/>
      <w:bookmarkStart w:id="21" w:name="OLE_LINK4"/>
      <w:bookmarkStart w:id="22" w:name="OLE_LINK71"/>
      <w:r w:rsidRPr="00B7324D">
        <w:rPr>
          <w:rFonts w:ascii="Times New Roman" w:hAnsi="Times New Roman"/>
          <w:lang w:val="uk-UA"/>
        </w:rPr>
        <w:t xml:space="preserve">кальцію </w:t>
      </w:r>
      <w:proofErr w:type="spellStart"/>
      <w:r w:rsidRPr="00B7324D">
        <w:rPr>
          <w:rFonts w:ascii="Times New Roman" w:hAnsi="Times New Roman"/>
          <w:lang w:val="uk-UA"/>
        </w:rPr>
        <w:t>пантотенат</w:t>
      </w:r>
      <w:proofErr w:type="spellEnd"/>
      <w:r w:rsidRPr="00B7324D">
        <w:rPr>
          <w:rFonts w:ascii="Times New Roman" w:hAnsi="Times New Roman"/>
          <w:lang w:val="uk-UA"/>
        </w:rPr>
        <w:t xml:space="preserve"> </w:t>
      </w:r>
      <w:bookmarkEnd w:id="20"/>
      <w:bookmarkEnd w:id="21"/>
      <w:bookmarkEnd w:id="22"/>
      <w:r w:rsidRPr="00B7324D">
        <w:rPr>
          <w:rFonts w:ascii="Times New Roman" w:hAnsi="Times New Roman"/>
          <w:lang w:val="uk-UA"/>
        </w:rPr>
        <w:t>– 10,0;</w:t>
      </w:r>
      <w:r w:rsidRPr="00B7324D">
        <w:rPr>
          <w:rFonts w:ascii="Times New Roman" w:hAnsi="Times New Roman"/>
          <w:lang w:val="uk-UA"/>
        </w:rPr>
        <w:br/>
      </w:r>
      <w:bookmarkStart w:id="23" w:name="OLE_LINK74"/>
      <w:bookmarkStart w:id="24" w:name="OLE_LINK75"/>
      <w:r w:rsidRPr="00B7324D">
        <w:rPr>
          <w:rFonts w:ascii="Times New Roman" w:hAnsi="Times New Roman"/>
          <w:lang w:val="uk-UA"/>
        </w:rPr>
        <w:t>нікотинамід</w:t>
      </w:r>
      <w:bookmarkEnd w:id="23"/>
      <w:bookmarkEnd w:id="24"/>
      <w:r w:rsidRPr="00B7324D">
        <w:rPr>
          <w:rFonts w:ascii="Times New Roman" w:hAnsi="Times New Roman"/>
          <w:lang w:val="uk-UA"/>
        </w:rPr>
        <w:t xml:space="preserve"> – 300,0;</w:t>
      </w:r>
      <w:r w:rsidRPr="00B7324D">
        <w:rPr>
          <w:rFonts w:ascii="Times New Roman" w:hAnsi="Times New Roman"/>
          <w:lang w:val="uk-UA"/>
        </w:rPr>
        <w:br/>
      </w:r>
      <w:bookmarkStart w:id="25" w:name="OLE_LINK84"/>
      <w:bookmarkStart w:id="26" w:name="OLE_LINK85"/>
      <w:r w:rsidRPr="00B7324D">
        <w:rPr>
          <w:rFonts w:ascii="Times New Roman" w:hAnsi="Times New Roman"/>
          <w:lang w:val="uk-UA"/>
        </w:rPr>
        <w:t xml:space="preserve">рибофлавіну натрію фосфат </w:t>
      </w:r>
      <w:bookmarkEnd w:id="25"/>
      <w:bookmarkEnd w:id="26"/>
      <w:r w:rsidRPr="00B7324D">
        <w:rPr>
          <w:rFonts w:ascii="Times New Roman" w:hAnsi="Times New Roman"/>
          <w:lang w:val="uk-UA"/>
        </w:rPr>
        <w:t>– 5,0;</w:t>
      </w:r>
      <w:r w:rsidRPr="00B7324D">
        <w:rPr>
          <w:rFonts w:ascii="Times New Roman" w:hAnsi="Times New Roman"/>
          <w:lang w:val="uk-UA"/>
        </w:rPr>
        <w:br/>
      </w:r>
      <w:bookmarkStart w:id="27" w:name="OLE_LINK5"/>
      <w:bookmarkStart w:id="28" w:name="OLE_LINK6"/>
      <w:bookmarkStart w:id="29" w:name="OLE_LINK88"/>
      <w:r w:rsidRPr="00B7324D">
        <w:rPr>
          <w:rFonts w:ascii="Times New Roman" w:hAnsi="Times New Roman"/>
          <w:lang w:val="uk-UA"/>
        </w:rPr>
        <w:t>кальцію хлорид</w:t>
      </w:r>
      <w:bookmarkEnd w:id="27"/>
      <w:bookmarkEnd w:id="28"/>
      <w:bookmarkEnd w:id="29"/>
      <w:r w:rsidRPr="00B7324D">
        <w:rPr>
          <w:rFonts w:ascii="Times New Roman" w:hAnsi="Times New Roman"/>
          <w:lang w:val="uk-UA"/>
        </w:rPr>
        <w:t xml:space="preserve"> </w:t>
      </w:r>
      <w:proofErr w:type="spellStart"/>
      <w:r w:rsidRPr="00B7324D">
        <w:rPr>
          <w:rFonts w:ascii="Times New Roman" w:hAnsi="Times New Roman"/>
          <w:lang w:val="uk-UA"/>
        </w:rPr>
        <w:t>дигідрат</w:t>
      </w:r>
      <w:proofErr w:type="spellEnd"/>
      <w:r w:rsidRPr="00B7324D">
        <w:rPr>
          <w:rFonts w:ascii="Times New Roman" w:hAnsi="Times New Roman"/>
          <w:lang w:val="uk-UA"/>
        </w:rPr>
        <w:t xml:space="preserve"> – 200,0;</w:t>
      </w:r>
      <w:r w:rsidRPr="00B7324D">
        <w:rPr>
          <w:rFonts w:ascii="Times New Roman" w:hAnsi="Times New Roman"/>
          <w:lang w:val="uk-UA"/>
        </w:rPr>
        <w:br/>
        <w:t xml:space="preserve">натрію ацетат </w:t>
      </w:r>
      <w:proofErr w:type="spellStart"/>
      <w:r w:rsidRPr="00B7324D">
        <w:rPr>
          <w:rFonts w:ascii="Times New Roman" w:hAnsi="Times New Roman"/>
          <w:lang w:val="uk-UA"/>
        </w:rPr>
        <w:t>тригідрат</w:t>
      </w:r>
      <w:proofErr w:type="spellEnd"/>
      <w:r w:rsidRPr="00B7324D">
        <w:rPr>
          <w:rFonts w:ascii="Times New Roman" w:hAnsi="Times New Roman"/>
          <w:lang w:val="uk-UA"/>
        </w:rPr>
        <w:t xml:space="preserve"> – 750,0;</w:t>
      </w:r>
      <w:r w:rsidRPr="00B7324D">
        <w:rPr>
          <w:rFonts w:ascii="Times New Roman" w:hAnsi="Times New Roman"/>
          <w:lang w:val="uk-UA"/>
        </w:rPr>
        <w:br/>
        <w:t>калію хлорид – 200,0;</w:t>
      </w:r>
      <w:r w:rsidRPr="00B7324D">
        <w:rPr>
          <w:rFonts w:ascii="Times New Roman" w:hAnsi="Times New Roman"/>
          <w:lang w:val="uk-UA"/>
        </w:rPr>
        <w:br/>
        <w:t xml:space="preserve">магнію хлорид </w:t>
      </w:r>
      <w:proofErr w:type="spellStart"/>
      <w:r w:rsidRPr="00B7324D">
        <w:rPr>
          <w:rFonts w:ascii="Times New Roman" w:hAnsi="Times New Roman"/>
          <w:lang w:val="uk-UA"/>
        </w:rPr>
        <w:t>гексагідрат</w:t>
      </w:r>
      <w:proofErr w:type="spellEnd"/>
      <w:r w:rsidRPr="00B7324D">
        <w:rPr>
          <w:rFonts w:ascii="Times New Roman" w:hAnsi="Times New Roman"/>
          <w:lang w:val="uk-UA"/>
        </w:rPr>
        <w:t xml:space="preserve"> – 200,0.</w:t>
      </w:r>
      <w:r w:rsidRPr="00B7324D">
        <w:rPr>
          <w:rFonts w:ascii="Times New Roman" w:hAnsi="Times New Roman"/>
          <w:bCs/>
          <w:lang w:val="uk-UA"/>
        </w:rPr>
        <w:br/>
        <w:t xml:space="preserve">Допоміжні речовини: декстроза, </w:t>
      </w:r>
      <w:proofErr w:type="spellStart"/>
      <w:r w:rsidRPr="00B7324D">
        <w:rPr>
          <w:rFonts w:ascii="Times New Roman" w:hAnsi="Times New Roman"/>
          <w:bCs/>
          <w:lang w:val="uk-UA"/>
        </w:rPr>
        <w:t>ціанокобаламін</w:t>
      </w:r>
      <w:proofErr w:type="spellEnd"/>
      <w:r w:rsidRPr="00B7324D">
        <w:rPr>
          <w:rFonts w:ascii="Times New Roman" w:hAnsi="Times New Roman"/>
          <w:bCs/>
          <w:lang w:val="uk-UA"/>
        </w:rPr>
        <w:t xml:space="preserve">, </w:t>
      </w:r>
      <w:proofErr w:type="spellStart"/>
      <w:r w:rsidRPr="00B7324D">
        <w:rPr>
          <w:rFonts w:ascii="Times New Roman" w:hAnsi="Times New Roman"/>
          <w:bCs/>
          <w:lang w:val="uk-UA"/>
        </w:rPr>
        <w:t>динатрію</w:t>
      </w:r>
      <w:proofErr w:type="spellEnd"/>
      <w:r w:rsidRPr="00B7324D">
        <w:rPr>
          <w:rFonts w:ascii="Times New Roman" w:hAnsi="Times New Roman"/>
          <w:bCs/>
          <w:lang w:val="uk-UA"/>
        </w:rPr>
        <w:t xml:space="preserve"> </w:t>
      </w:r>
      <w:proofErr w:type="spellStart"/>
      <w:r w:rsidRPr="00B7324D">
        <w:rPr>
          <w:rFonts w:ascii="Times New Roman" w:hAnsi="Times New Roman"/>
          <w:bCs/>
          <w:lang w:val="uk-UA"/>
        </w:rPr>
        <w:t>едетат</w:t>
      </w:r>
      <w:proofErr w:type="spellEnd"/>
      <w:r w:rsidRPr="00B7324D">
        <w:rPr>
          <w:rFonts w:ascii="Times New Roman" w:hAnsi="Times New Roman"/>
          <w:bCs/>
          <w:lang w:val="uk-UA"/>
        </w:rPr>
        <w:t>, кислота</w:t>
      </w:r>
      <w:r w:rsidR="00B7324D" w:rsidRPr="00B7324D">
        <w:rPr>
          <w:rFonts w:ascii="Times New Roman" w:hAnsi="Times New Roman"/>
          <w:bCs/>
          <w:lang w:val="uk-UA"/>
        </w:rPr>
        <w:t xml:space="preserve"> </w:t>
      </w:r>
      <w:proofErr w:type="spellStart"/>
      <w:r w:rsidR="00B7324D" w:rsidRPr="00B7324D">
        <w:rPr>
          <w:rFonts w:ascii="Times New Roman" w:hAnsi="Times New Roman"/>
          <w:bCs/>
          <w:lang w:val="uk-UA"/>
        </w:rPr>
        <w:t>гідрохлоридна</w:t>
      </w:r>
      <w:proofErr w:type="spellEnd"/>
      <w:r w:rsidRPr="00B7324D">
        <w:rPr>
          <w:rFonts w:ascii="Times New Roman" w:hAnsi="Times New Roman"/>
          <w:bCs/>
          <w:lang w:val="uk-UA"/>
        </w:rPr>
        <w:t xml:space="preserve">, </w:t>
      </w:r>
      <w:r w:rsidRPr="00B7324D">
        <w:rPr>
          <w:rFonts w:ascii="Times New Roman" w:hAnsi="Times New Roman"/>
          <w:lang w:val="uk-UA"/>
        </w:rPr>
        <w:t>метил</w:t>
      </w:r>
      <w:r w:rsidRPr="00B7324D">
        <w:rPr>
          <w:rFonts w:ascii="Times New Roman" w:hAnsi="Times New Roman"/>
          <w:lang w:val="sv-SE"/>
        </w:rPr>
        <w:t xml:space="preserve">парагідроксибензоат, </w:t>
      </w:r>
      <w:r w:rsidRPr="00B7324D">
        <w:rPr>
          <w:rFonts w:ascii="Times New Roman" w:hAnsi="Times New Roman"/>
          <w:lang w:val="uk-UA"/>
        </w:rPr>
        <w:t>п</w:t>
      </w:r>
      <w:r w:rsidRPr="00B7324D">
        <w:rPr>
          <w:rFonts w:ascii="Times New Roman" w:hAnsi="Times New Roman"/>
          <w:lang w:val="sv-SE"/>
        </w:rPr>
        <w:t>ропілпарагідроксибензоат</w:t>
      </w:r>
      <w:r w:rsidRPr="00B7324D">
        <w:rPr>
          <w:rFonts w:ascii="Times New Roman" w:hAnsi="Times New Roman"/>
          <w:lang w:val="uk-UA"/>
        </w:rPr>
        <w:t>, фенол, вода для ін’єкцій.</w:t>
      </w:r>
      <w:r>
        <w:rPr>
          <w:rFonts w:ascii="Times New Roman" w:hAnsi="Times New Roman"/>
          <w:lang w:val="uk-UA"/>
        </w:rPr>
        <w:t xml:space="preserve"> </w:t>
      </w:r>
    </w:p>
    <w:bookmarkEnd w:id="4"/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3. Фармацевтична форма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Cs/>
          <w:lang w:val="uk-UA"/>
        </w:rPr>
      </w:pPr>
      <w:r w:rsidRPr="00C44EE1">
        <w:rPr>
          <w:rFonts w:ascii="Times New Roman" w:hAnsi="Times New Roman" w:cs="Times New Roman"/>
          <w:bCs/>
          <w:lang w:val="uk-UA"/>
        </w:rPr>
        <w:t xml:space="preserve">Розчин для </w:t>
      </w:r>
      <w:proofErr w:type="spellStart"/>
      <w:r w:rsidRPr="00C44EE1">
        <w:rPr>
          <w:rFonts w:ascii="Times New Roman" w:hAnsi="Times New Roman" w:cs="Times New Roman"/>
          <w:bCs/>
          <w:lang w:val="uk-UA"/>
        </w:rPr>
        <w:t>ін</w:t>
      </w:r>
      <w:proofErr w:type="spellEnd"/>
      <w:r w:rsidRPr="00C44EE1">
        <w:rPr>
          <w:rFonts w:ascii="Times New Roman" w:hAnsi="Times New Roman" w:cs="Times New Roman"/>
          <w:bCs/>
          <w:lang w:val="uk-UA"/>
        </w:rPr>
        <w:sym w:font="Symbol" w:char="F0A2"/>
      </w:r>
      <w:proofErr w:type="spellStart"/>
      <w:r w:rsidRPr="00C44EE1">
        <w:rPr>
          <w:rFonts w:ascii="Times New Roman" w:hAnsi="Times New Roman" w:cs="Times New Roman"/>
          <w:bCs/>
          <w:lang w:val="uk-UA"/>
        </w:rPr>
        <w:t>єкцій</w:t>
      </w:r>
      <w:proofErr w:type="spellEnd"/>
      <w:r w:rsidRPr="00C44EE1">
        <w:rPr>
          <w:rFonts w:ascii="Times New Roman" w:hAnsi="Times New Roman" w:cs="Times New Roman"/>
          <w:bCs/>
          <w:lang w:val="uk-UA"/>
        </w:rPr>
        <w:t>.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4. Фармакологічні властивості</w:t>
      </w:r>
    </w:p>
    <w:p w:rsidR="00C87BD4" w:rsidRPr="00CD4BF3" w:rsidRDefault="00C87BD4" w:rsidP="00CD4BF3">
      <w:pPr>
        <w:ind w:firstLine="567"/>
        <w:jc w:val="both"/>
        <w:rPr>
          <w:rFonts w:ascii="Times New Roman" w:hAnsi="Times New Roman" w:cs="Times New Roman"/>
          <w:b/>
          <w:i/>
          <w:iCs/>
          <w:lang w:val="uk-UA"/>
        </w:rPr>
      </w:pPr>
      <w:bookmarkStart w:id="30" w:name="OLE_LINK127"/>
      <w:bookmarkStart w:id="31" w:name="OLE_LINK128"/>
      <w:r w:rsidRPr="00CD4BF3">
        <w:rPr>
          <w:rFonts w:ascii="Times New Roman" w:hAnsi="Times New Roman" w:cs="Times New Roman"/>
          <w:b/>
          <w:i/>
          <w:iCs/>
          <w:lang w:val="uk-UA"/>
        </w:rPr>
        <w:t xml:space="preserve">ATC </w:t>
      </w:r>
      <w:proofErr w:type="spellStart"/>
      <w:r w:rsidRPr="00CD4BF3">
        <w:rPr>
          <w:rFonts w:ascii="Times New Roman" w:hAnsi="Times New Roman" w:cs="Times New Roman"/>
          <w:b/>
          <w:i/>
          <w:iCs/>
          <w:lang w:val="uk-UA"/>
        </w:rPr>
        <w:t>vet</w:t>
      </w:r>
      <w:proofErr w:type="spellEnd"/>
      <w:r w:rsidRPr="00CD4BF3">
        <w:rPr>
          <w:rFonts w:ascii="Times New Roman" w:hAnsi="Times New Roman" w:cs="Times New Roman"/>
          <w:b/>
          <w:i/>
          <w:iCs/>
          <w:lang w:val="uk-UA"/>
        </w:rPr>
        <w:t xml:space="preserve"> класифікаційний код</w:t>
      </w:r>
      <w:bookmarkEnd w:id="30"/>
      <w:bookmarkEnd w:id="31"/>
      <w:r w:rsidRPr="00CD4BF3">
        <w:rPr>
          <w:rFonts w:ascii="Times New Roman" w:hAnsi="Times New Roman" w:cs="Times New Roman"/>
          <w:b/>
          <w:i/>
          <w:iCs/>
          <w:lang w:val="uk-UA"/>
        </w:rPr>
        <w:t xml:space="preserve"> </w:t>
      </w:r>
      <w:bookmarkStart w:id="32" w:name="OLE_LINK114"/>
      <w:bookmarkStart w:id="33" w:name="OLE_LINK115"/>
      <w:r w:rsidRPr="00CD4BF3">
        <w:rPr>
          <w:rFonts w:ascii="Times New Roman" w:hAnsi="Times New Roman" w:cs="Times New Roman"/>
          <w:b/>
          <w:i/>
          <w:iCs/>
          <w:lang w:val="uk-UA"/>
        </w:rPr>
        <w:t>Q</w:t>
      </w:r>
      <w:r w:rsidRPr="00CD4BF3">
        <w:rPr>
          <w:rFonts w:ascii="Times New Roman" w:hAnsi="Times New Roman" w:cs="Times New Roman"/>
          <w:b/>
          <w:i/>
          <w:iCs/>
          <w:lang w:val="en-US"/>
        </w:rPr>
        <w:t>V</w:t>
      </w:r>
      <w:r w:rsidRPr="00CD4BF3">
        <w:rPr>
          <w:rFonts w:ascii="Times New Roman" w:hAnsi="Times New Roman" w:cs="Times New Roman"/>
          <w:b/>
          <w:i/>
          <w:iCs/>
          <w:lang w:val="uk-UA"/>
        </w:rPr>
        <w:t>06</w:t>
      </w:r>
      <w:r w:rsidRPr="00CD4BF3">
        <w:rPr>
          <w:rFonts w:ascii="Times New Roman" w:hAnsi="Times New Roman" w:cs="Times New Roman"/>
          <w:b/>
          <w:i/>
          <w:iCs/>
          <w:lang w:val="en-US"/>
        </w:rPr>
        <w:t>DE</w:t>
      </w:r>
      <w:r w:rsidRPr="00CD4BF3">
        <w:rPr>
          <w:rFonts w:ascii="Times New Roman" w:hAnsi="Times New Roman" w:cs="Times New Roman"/>
          <w:b/>
          <w:i/>
          <w:iCs/>
          <w:lang w:val="uk-UA"/>
        </w:rPr>
        <w:t>.</w:t>
      </w:r>
      <w:bookmarkEnd w:id="32"/>
      <w:bookmarkEnd w:id="33"/>
      <w:r w:rsidRPr="00CD4BF3">
        <w:rPr>
          <w:rFonts w:ascii="Times New Roman" w:hAnsi="Times New Roman" w:cs="Times New Roman"/>
          <w:b/>
          <w:i/>
          <w:iCs/>
          <w:lang w:val="uk-UA"/>
        </w:rPr>
        <w:t xml:space="preserve"> Амінокислоти, вуглеводи, мінерали, вітаміни,</w:t>
      </w:r>
      <w:r w:rsidRPr="00CD4BF3">
        <w:rPr>
          <w:rFonts w:ascii="Times New Roman" w:hAnsi="Times New Roman" w:cs="Times New Roman"/>
          <w:b/>
          <w:i/>
          <w:iCs/>
          <w:u w:val="single"/>
          <w:lang w:val="uk-UA"/>
        </w:rPr>
        <w:t xml:space="preserve"> </w:t>
      </w:r>
      <w:r w:rsidRPr="00CD4BF3">
        <w:rPr>
          <w:rFonts w:ascii="Times New Roman" w:hAnsi="Times New Roman" w:cs="Times New Roman"/>
          <w:b/>
          <w:i/>
          <w:iCs/>
          <w:lang w:val="uk-UA"/>
        </w:rPr>
        <w:t>включно з комбінаціями.</w:t>
      </w:r>
    </w:p>
    <w:p w:rsidR="00C87BD4" w:rsidRPr="008D5D32" w:rsidRDefault="00C87BD4" w:rsidP="008D5D32">
      <w:pPr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FA1955">
        <w:rPr>
          <w:rFonts w:ascii="Times New Roman" w:hAnsi="Times New Roman" w:cs="Times New Roman"/>
          <w:lang w:val="uk-UA"/>
        </w:rPr>
        <w:t xml:space="preserve">Препарат має сукупні </w:t>
      </w:r>
      <w:r w:rsidRPr="008D5D32">
        <w:rPr>
          <w:rFonts w:ascii="Times New Roman" w:hAnsi="Times New Roman" w:cs="Times New Roman"/>
          <w:lang w:val="uk-UA"/>
        </w:rPr>
        <w:t>фармакологічні властивості окремих вітамінів та амінокислот, які сприяють нормалізації обміну речовин в організмі, підвищенню його резистентності, позитивно впливають на продуктивність, збереженість і відтворні функції тварин. Електроліти відновлюють водно-сольовий баланс. Амінокислоти необхідні для синтезу протеїнів у крові та тканинах організму. Вітаміни групи В сприяють нормалізації мікрофлори кишечник</w:t>
      </w:r>
      <w:r w:rsidR="008D5D32" w:rsidRPr="008D5D32">
        <w:rPr>
          <w:rFonts w:ascii="Times New Roman" w:hAnsi="Times New Roman" w:cs="Times New Roman"/>
          <w:lang w:val="uk-UA"/>
        </w:rPr>
        <w:t xml:space="preserve">а </w:t>
      </w:r>
      <w:r w:rsidRPr="008D5D32">
        <w:rPr>
          <w:rFonts w:ascii="Times New Roman" w:hAnsi="Times New Roman" w:cs="Times New Roman"/>
          <w:lang w:val="uk-UA"/>
        </w:rPr>
        <w:t>та утворенню ензимів.</w:t>
      </w:r>
    </w:p>
    <w:p w:rsidR="00C87BD4" w:rsidRPr="008D5D32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bCs/>
          <w:color w:val="auto"/>
        </w:rPr>
      </w:pPr>
      <w:r w:rsidRPr="008D5D32">
        <w:rPr>
          <w:rFonts w:ascii="Times New Roman" w:hAnsi="Times New Roman" w:cs="Times New Roman"/>
          <w:b/>
          <w:i/>
          <w:iCs/>
          <w:color w:val="auto"/>
        </w:rPr>
        <w:t>Декстроза</w:t>
      </w:r>
      <w:r w:rsidRPr="008D5D32">
        <w:rPr>
          <w:rFonts w:ascii="Times New Roman" w:hAnsi="Times New Roman" w:cs="Times New Roman"/>
          <w:bCs/>
          <w:color w:val="auto"/>
        </w:rPr>
        <w:t xml:space="preserve"> є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джерелом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енергії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для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процесів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обміну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в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організмі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сприяє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де</w:t>
      </w:r>
      <w:proofErr w:type="spellStart"/>
      <w:r w:rsidRPr="008D5D32">
        <w:rPr>
          <w:rFonts w:ascii="Times New Roman" w:hAnsi="Times New Roman" w:cs="Times New Roman"/>
          <w:bCs/>
          <w:color w:val="auto"/>
          <w:lang w:val="uk-UA"/>
        </w:rPr>
        <w:t>зін</w:t>
      </w:r>
      <w:r w:rsidRPr="008D5D32">
        <w:rPr>
          <w:rFonts w:ascii="Times New Roman" w:hAnsi="Times New Roman" w:cs="Times New Roman"/>
          <w:bCs/>
          <w:color w:val="auto"/>
        </w:rPr>
        <w:t>токсикації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>.</w:t>
      </w:r>
    </w:p>
    <w:p w:rsidR="00C87BD4" w:rsidRPr="008D5D32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bCs/>
          <w:color w:val="auto"/>
          <w:lang w:val="uk-UA"/>
        </w:rPr>
      </w:pPr>
      <w:r w:rsidRPr="008D5D32">
        <w:rPr>
          <w:rFonts w:ascii="Times New Roman" w:hAnsi="Times New Roman" w:cs="Times New Roman"/>
          <w:b/>
          <w:i/>
          <w:iCs/>
          <w:color w:val="auto"/>
        </w:rPr>
        <w:t>L-</w:t>
      </w:r>
      <w:proofErr w:type="spellStart"/>
      <w:r w:rsidRPr="008D5D32">
        <w:rPr>
          <w:rFonts w:ascii="Times New Roman" w:hAnsi="Times New Roman" w:cs="Times New Roman"/>
          <w:b/>
          <w:i/>
          <w:iCs/>
          <w:color w:val="auto"/>
        </w:rPr>
        <w:t>ізолейцин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— одна з </w:t>
      </w:r>
      <w:proofErr w:type="spellStart"/>
      <w:proofErr w:type="gramStart"/>
      <w:r w:rsidRPr="008D5D32">
        <w:rPr>
          <w:rFonts w:ascii="Times New Roman" w:hAnsi="Times New Roman" w:cs="Times New Roman"/>
          <w:bCs/>
          <w:color w:val="auto"/>
        </w:rPr>
        <w:t>дев'яти</w:t>
      </w:r>
      <w:proofErr w:type="spellEnd"/>
      <w:proofErr w:type="gram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незамінних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амінокислот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. Вона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сприяє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загоєнню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ран,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процесам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детоксикації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азотовмісних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токсинів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стимулює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функціонування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імунної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системи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та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активує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секрецію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гормонів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.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Накопичується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r w:rsidR="008D5D32" w:rsidRPr="008D5D32">
        <w:rPr>
          <w:rFonts w:ascii="Times New Roman" w:hAnsi="Times New Roman" w:cs="Times New Roman"/>
          <w:bCs/>
          <w:color w:val="auto"/>
          <w:lang w:val="uk-UA"/>
        </w:rPr>
        <w:t>в</w:t>
      </w:r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м'язових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тканинах,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необхідний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для синтез</w:t>
      </w:r>
      <w:r w:rsidRPr="008D5D32">
        <w:rPr>
          <w:rFonts w:ascii="Times New Roman" w:hAnsi="Times New Roman" w:cs="Times New Roman"/>
          <w:bCs/>
          <w:color w:val="auto"/>
          <w:lang w:val="uk-UA"/>
        </w:rPr>
        <w:t>у</w:t>
      </w:r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гемоглобіну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регуляції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proofErr w:type="gramStart"/>
      <w:r w:rsidRPr="008D5D32">
        <w:rPr>
          <w:rFonts w:ascii="Times New Roman" w:hAnsi="Times New Roman" w:cs="Times New Roman"/>
          <w:bCs/>
          <w:color w:val="auto"/>
        </w:rPr>
        <w:t>р</w:t>
      </w:r>
      <w:proofErr w:type="gramEnd"/>
      <w:r w:rsidRPr="008D5D32">
        <w:rPr>
          <w:rFonts w:ascii="Times New Roman" w:hAnsi="Times New Roman" w:cs="Times New Roman"/>
          <w:bCs/>
          <w:color w:val="auto"/>
        </w:rPr>
        <w:t>івня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цукру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в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крові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 xml:space="preserve"> та </w:t>
      </w:r>
      <w:proofErr w:type="spellStart"/>
      <w:r w:rsidRPr="008D5D32">
        <w:rPr>
          <w:rFonts w:ascii="Times New Roman" w:hAnsi="Times New Roman" w:cs="Times New Roman"/>
          <w:bCs/>
          <w:color w:val="auto"/>
        </w:rPr>
        <w:t>енергообміну</w:t>
      </w:r>
      <w:proofErr w:type="spellEnd"/>
      <w:r w:rsidRPr="008D5D32">
        <w:rPr>
          <w:rFonts w:ascii="Times New Roman" w:hAnsi="Times New Roman" w:cs="Times New Roman"/>
          <w:bCs/>
          <w:color w:val="auto"/>
        </w:rPr>
        <w:t>.</w:t>
      </w:r>
    </w:p>
    <w:p w:rsidR="00C87BD4" w:rsidRPr="008D5D32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bCs/>
          <w:color w:val="auto"/>
          <w:lang w:val="uk-UA"/>
        </w:rPr>
      </w:pPr>
    </w:p>
    <w:p w:rsidR="00C87BD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bCs/>
          <w:lang w:val="uk-UA"/>
        </w:rPr>
      </w:pPr>
    </w:p>
    <w:p w:rsidR="00C87BD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bCs/>
          <w:lang w:val="uk-UA"/>
        </w:rPr>
      </w:pPr>
    </w:p>
    <w:p w:rsidR="00C87BD4" w:rsidRDefault="00C87BD4" w:rsidP="00C87BD4">
      <w:pPr>
        <w:pStyle w:val="Default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lastRenderedPageBreak/>
        <w:t xml:space="preserve">Продовження додатку 1 </w:t>
      </w:r>
    </w:p>
    <w:p w:rsidR="00C87BD4" w:rsidRDefault="00C87BD4" w:rsidP="00C87BD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</w:t>
      </w:r>
      <w:proofErr w:type="spellStart"/>
      <w:r>
        <w:rPr>
          <w:rFonts w:ascii="Times New Roman" w:hAnsi="Times New Roman" w:cs="Times New Roman"/>
        </w:rPr>
        <w:t>реєстраційного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посвідчення</w:t>
      </w:r>
      <w:proofErr w:type="spellEnd"/>
      <w:r>
        <w:rPr>
          <w:rFonts w:ascii="Times New Roman" w:hAnsi="Times New Roman" w:cs="Times New Roman"/>
        </w:rPr>
        <w:t xml:space="preserve"> </w:t>
      </w:r>
      <w:r w:rsidR="008D5D32">
        <w:rPr>
          <w:rFonts w:ascii="Times New Roman" w:hAnsi="Times New Roman" w:cs="Times New Roman"/>
          <w:lang w:val="uk-UA"/>
        </w:rPr>
        <w:t>АА-09405-01-20</w:t>
      </w:r>
    </w:p>
    <w:p w:rsidR="00C87BD4" w:rsidRDefault="00C87BD4" w:rsidP="00C87BD4">
      <w:pPr>
        <w:ind w:left="709"/>
        <w:jc w:val="right"/>
        <w:rPr>
          <w:rFonts w:ascii="Times New Roman" w:hAnsi="Times New Roman" w:cs="Times New Roman"/>
          <w:lang w:val="uk-UA"/>
        </w:rPr>
      </w:pPr>
    </w:p>
    <w:p w:rsidR="008D5D32" w:rsidRDefault="008D5D32" w:rsidP="00C87BD4">
      <w:pPr>
        <w:ind w:left="709"/>
        <w:jc w:val="right"/>
        <w:rPr>
          <w:rFonts w:ascii="Times New Roman" w:hAnsi="Times New Roman" w:cs="Times New Roman"/>
          <w:lang w:val="uk-UA"/>
        </w:rPr>
      </w:pPr>
    </w:p>
    <w:p w:rsidR="00C87BD4" w:rsidRPr="0052139A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bCs/>
        </w:rPr>
      </w:pPr>
      <w:r w:rsidRPr="0052139A">
        <w:rPr>
          <w:rFonts w:ascii="Times New Roman" w:hAnsi="Times New Roman" w:cs="Times New Roman"/>
          <w:b/>
          <w:i/>
          <w:iCs/>
        </w:rPr>
        <w:t>L-лейцин</w:t>
      </w:r>
      <w:r w:rsidRPr="0052139A">
        <w:rPr>
          <w:rFonts w:ascii="Times New Roman" w:hAnsi="Times New Roman" w:cs="Times New Roman"/>
          <w:bCs/>
        </w:rPr>
        <w:t xml:space="preserve"> — одна з </w:t>
      </w:r>
      <w:proofErr w:type="spellStart"/>
      <w:proofErr w:type="gramStart"/>
      <w:r w:rsidRPr="0052139A">
        <w:rPr>
          <w:rFonts w:ascii="Times New Roman" w:hAnsi="Times New Roman" w:cs="Times New Roman"/>
          <w:bCs/>
        </w:rPr>
        <w:t>дев'яти</w:t>
      </w:r>
      <w:proofErr w:type="spellEnd"/>
      <w:proofErr w:type="gram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незамінних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амінокислот</w:t>
      </w:r>
      <w:proofErr w:type="spellEnd"/>
      <w:r w:rsidRPr="0052139A">
        <w:rPr>
          <w:rFonts w:ascii="Times New Roman" w:hAnsi="Times New Roman" w:cs="Times New Roman"/>
          <w:bCs/>
        </w:rPr>
        <w:t xml:space="preserve">, </w:t>
      </w:r>
      <w:proofErr w:type="spellStart"/>
      <w:r w:rsidRPr="0052139A">
        <w:rPr>
          <w:rFonts w:ascii="Times New Roman" w:hAnsi="Times New Roman" w:cs="Times New Roman"/>
          <w:bCs/>
        </w:rPr>
        <w:t>важливий</w:t>
      </w:r>
      <w:proofErr w:type="spellEnd"/>
      <w:r w:rsidRPr="0052139A">
        <w:rPr>
          <w:rFonts w:ascii="Times New Roman" w:hAnsi="Times New Roman" w:cs="Times New Roman"/>
          <w:bCs/>
        </w:rPr>
        <w:t xml:space="preserve"> компонент у </w:t>
      </w:r>
      <w:proofErr w:type="spellStart"/>
      <w:r w:rsidRPr="0052139A">
        <w:rPr>
          <w:rFonts w:ascii="Times New Roman" w:hAnsi="Times New Roman" w:cs="Times New Roman"/>
          <w:bCs/>
        </w:rPr>
        <w:t>синтезі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білків</w:t>
      </w:r>
      <w:proofErr w:type="spellEnd"/>
      <w:r w:rsidRPr="0052139A">
        <w:rPr>
          <w:rFonts w:ascii="Times New Roman" w:hAnsi="Times New Roman" w:cs="Times New Roman"/>
          <w:bCs/>
        </w:rPr>
        <w:t xml:space="preserve"> та </w:t>
      </w:r>
      <w:proofErr w:type="spellStart"/>
      <w:r w:rsidRPr="0052139A">
        <w:rPr>
          <w:rFonts w:ascii="Times New Roman" w:hAnsi="Times New Roman" w:cs="Times New Roman"/>
          <w:bCs/>
        </w:rPr>
        <w:t>метаболічних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процесах</w:t>
      </w:r>
      <w:proofErr w:type="spellEnd"/>
      <w:r w:rsidRPr="0052139A">
        <w:rPr>
          <w:rFonts w:ascii="Times New Roman" w:hAnsi="Times New Roman" w:cs="Times New Roman"/>
          <w:bCs/>
        </w:rPr>
        <w:t xml:space="preserve">. </w:t>
      </w:r>
      <w:proofErr w:type="spellStart"/>
      <w:r w:rsidRPr="0052139A">
        <w:rPr>
          <w:rFonts w:ascii="Times New Roman" w:hAnsi="Times New Roman" w:cs="Times New Roman"/>
          <w:bCs/>
        </w:rPr>
        <w:t>Він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сприяє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регуляції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Pr="0052139A">
        <w:rPr>
          <w:rFonts w:ascii="Times New Roman" w:hAnsi="Times New Roman" w:cs="Times New Roman"/>
          <w:bCs/>
        </w:rPr>
        <w:t>р</w:t>
      </w:r>
      <w:proofErr w:type="gramEnd"/>
      <w:r w:rsidRPr="0052139A">
        <w:rPr>
          <w:rFonts w:ascii="Times New Roman" w:hAnsi="Times New Roman" w:cs="Times New Roman"/>
          <w:bCs/>
        </w:rPr>
        <w:t>івня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цукру</w:t>
      </w:r>
      <w:proofErr w:type="spellEnd"/>
      <w:r w:rsidRPr="0052139A">
        <w:rPr>
          <w:rFonts w:ascii="Times New Roman" w:hAnsi="Times New Roman" w:cs="Times New Roman"/>
          <w:bCs/>
        </w:rPr>
        <w:t xml:space="preserve"> в </w:t>
      </w:r>
      <w:proofErr w:type="spellStart"/>
      <w:r w:rsidRPr="0052139A">
        <w:rPr>
          <w:rFonts w:ascii="Times New Roman" w:hAnsi="Times New Roman" w:cs="Times New Roman"/>
          <w:bCs/>
        </w:rPr>
        <w:t>крові</w:t>
      </w:r>
      <w:proofErr w:type="spellEnd"/>
      <w:r w:rsidRPr="0052139A">
        <w:rPr>
          <w:rFonts w:ascii="Times New Roman" w:hAnsi="Times New Roman" w:cs="Times New Roman"/>
          <w:bCs/>
        </w:rPr>
        <w:t xml:space="preserve">, росту та </w:t>
      </w:r>
      <w:proofErr w:type="spellStart"/>
      <w:r w:rsidRPr="0052139A">
        <w:rPr>
          <w:rFonts w:ascii="Times New Roman" w:hAnsi="Times New Roman" w:cs="Times New Roman"/>
          <w:bCs/>
        </w:rPr>
        <w:t>відновленню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м'язових</w:t>
      </w:r>
      <w:proofErr w:type="spellEnd"/>
      <w:r w:rsidRPr="0052139A">
        <w:rPr>
          <w:rFonts w:ascii="Times New Roman" w:hAnsi="Times New Roman" w:cs="Times New Roman"/>
          <w:bCs/>
        </w:rPr>
        <w:t xml:space="preserve"> і </w:t>
      </w:r>
      <w:proofErr w:type="spellStart"/>
      <w:r w:rsidRPr="0052139A">
        <w:rPr>
          <w:rFonts w:ascii="Times New Roman" w:hAnsi="Times New Roman" w:cs="Times New Roman"/>
          <w:bCs/>
        </w:rPr>
        <w:t>кісткових</w:t>
      </w:r>
      <w:proofErr w:type="spellEnd"/>
      <w:r w:rsidRPr="0052139A">
        <w:rPr>
          <w:rFonts w:ascii="Times New Roman" w:hAnsi="Times New Roman" w:cs="Times New Roman"/>
          <w:bCs/>
        </w:rPr>
        <w:t xml:space="preserve"> тканин, </w:t>
      </w:r>
      <w:proofErr w:type="spellStart"/>
      <w:r w:rsidRPr="0052139A">
        <w:rPr>
          <w:rFonts w:ascii="Times New Roman" w:hAnsi="Times New Roman" w:cs="Times New Roman"/>
          <w:bCs/>
        </w:rPr>
        <w:t>утворенню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гормонів</w:t>
      </w:r>
      <w:proofErr w:type="spellEnd"/>
      <w:r w:rsidRPr="0052139A">
        <w:rPr>
          <w:rFonts w:ascii="Times New Roman" w:hAnsi="Times New Roman" w:cs="Times New Roman"/>
          <w:bCs/>
        </w:rPr>
        <w:t xml:space="preserve"> росту та </w:t>
      </w:r>
      <w:proofErr w:type="spellStart"/>
      <w:r w:rsidRPr="0052139A">
        <w:rPr>
          <w:rFonts w:ascii="Times New Roman" w:hAnsi="Times New Roman" w:cs="Times New Roman"/>
          <w:bCs/>
        </w:rPr>
        <w:t>загоєнню</w:t>
      </w:r>
      <w:proofErr w:type="spellEnd"/>
      <w:r w:rsidRPr="0052139A">
        <w:rPr>
          <w:rFonts w:ascii="Times New Roman" w:hAnsi="Times New Roman" w:cs="Times New Roman"/>
          <w:bCs/>
        </w:rPr>
        <w:t xml:space="preserve"> ран, а </w:t>
      </w:r>
      <w:proofErr w:type="spellStart"/>
      <w:r w:rsidRPr="0052139A">
        <w:rPr>
          <w:rFonts w:ascii="Times New Roman" w:hAnsi="Times New Roman" w:cs="Times New Roman"/>
          <w:bCs/>
        </w:rPr>
        <w:t>також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запобігає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деструкції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м'язових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білків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після</w:t>
      </w:r>
      <w:proofErr w:type="spellEnd"/>
      <w:r w:rsidRPr="0052139A">
        <w:rPr>
          <w:rFonts w:ascii="Times New Roman" w:hAnsi="Times New Roman" w:cs="Times New Roman"/>
          <w:bCs/>
        </w:rPr>
        <w:t xml:space="preserve"> травм </w:t>
      </w:r>
      <w:proofErr w:type="spellStart"/>
      <w:r w:rsidRPr="0052139A">
        <w:rPr>
          <w:rFonts w:ascii="Times New Roman" w:hAnsi="Times New Roman" w:cs="Times New Roman"/>
          <w:bCs/>
        </w:rPr>
        <w:t>або</w:t>
      </w:r>
      <w:proofErr w:type="spellEnd"/>
      <w:r w:rsidRPr="0052139A">
        <w:rPr>
          <w:rFonts w:ascii="Times New Roman" w:hAnsi="Times New Roman" w:cs="Times New Roman"/>
          <w:bCs/>
        </w:rPr>
        <w:t xml:space="preserve"> сильного </w:t>
      </w:r>
      <w:proofErr w:type="spellStart"/>
      <w:r w:rsidRPr="0052139A">
        <w:rPr>
          <w:rFonts w:ascii="Times New Roman" w:hAnsi="Times New Roman" w:cs="Times New Roman"/>
          <w:bCs/>
        </w:rPr>
        <w:t>стресу</w:t>
      </w:r>
      <w:proofErr w:type="spellEnd"/>
      <w:r w:rsidRPr="0052139A">
        <w:rPr>
          <w:rFonts w:ascii="Times New Roman" w:hAnsi="Times New Roman" w:cs="Times New Roman"/>
          <w:bCs/>
        </w:rPr>
        <w:t>.</w:t>
      </w:r>
    </w:p>
    <w:p w:rsidR="00C87BD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bCs/>
          <w:lang w:val="uk-UA"/>
        </w:rPr>
      </w:pPr>
      <w:r w:rsidRPr="0052139A">
        <w:rPr>
          <w:rFonts w:ascii="Times New Roman" w:hAnsi="Times New Roman" w:cs="Times New Roman"/>
          <w:b/>
          <w:i/>
          <w:iCs/>
        </w:rPr>
        <w:t>L-</w:t>
      </w:r>
      <w:proofErr w:type="spellStart"/>
      <w:r w:rsidRPr="0052139A">
        <w:rPr>
          <w:rFonts w:ascii="Times New Roman" w:hAnsi="Times New Roman" w:cs="Times New Roman"/>
          <w:b/>
          <w:i/>
          <w:iCs/>
        </w:rPr>
        <w:t>фенілаланін</w:t>
      </w:r>
      <w:proofErr w:type="spellEnd"/>
      <w:r w:rsidRPr="0052139A">
        <w:rPr>
          <w:rFonts w:ascii="Times New Roman" w:hAnsi="Times New Roman" w:cs="Times New Roman"/>
          <w:bCs/>
        </w:rPr>
        <w:t xml:space="preserve"> — </w:t>
      </w:r>
      <w:proofErr w:type="spellStart"/>
      <w:r w:rsidRPr="0052139A">
        <w:rPr>
          <w:rFonts w:ascii="Times New Roman" w:hAnsi="Times New Roman" w:cs="Times New Roman"/>
          <w:bCs/>
        </w:rPr>
        <w:t>незамінна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ароматична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амінокислота</w:t>
      </w:r>
      <w:proofErr w:type="spellEnd"/>
      <w:r w:rsidRPr="0052139A">
        <w:rPr>
          <w:rFonts w:ascii="Times New Roman" w:hAnsi="Times New Roman" w:cs="Times New Roman"/>
          <w:bCs/>
        </w:rPr>
        <w:t xml:space="preserve">, яка </w:t>
      </w:r>
      <w:proofErr w:type="spellStart"/>
      <w:r w:rsidRPr="0052139A">
        <w:rPr>
          <w:rFonts w:ascii="Times New Roman" w:hAnsi="Times New Roman" w:cs="Times New Roman"/>
          <w:bCs/>
        </w:rPr>
        <w:t>відіграє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ключову</w:t>
      </w:r>
      <w:proofErr w:type="spellEnd"/>
      <w:r w:rsidRPr="0052139A">
        <w:rPr>
          <w:rFonts w:ascii="Times New Roman" w:hAnsi="Times New Roman" w:cs="Times New Roman"/>
          <w:bCs/>
        </w:rPr>
        <w:t xml:space="preserve"> роль </w:t>
      </w:r>
      <w:proofErr w:type="gramStart"/>
      <w:r w:rsidRPr="0052139A">
        <w:rPr>
          <w:rFonts w:ascii="Times New Roman" w:hAnsi="Times New Roman" w:cs="Times New Roman"/>
          <w:bCs/>
        </w:rPr>
        <w:t>у</w:t>
      </w:r>
      <w:proofErr w:type="gram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біосинтезі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інших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амінокислот</w:t>
      </w:r>
      <w:proofErr w:type="spellEnd"/>
      <w:r w:rsidRPr="0052139A">
        <w:rPr>
          <w:rFonts w:ascii="Times New Roman" w:hAnsi="Times New Roman" w:cs="Times New Roman"/>
          <w:bCs/>
        </w:rPr>
        <w:t xml:space="preserve">. Вона </w:t>
      </w:r>
      <w:proofErr w:type="spellStart"/>
      <w:r w:rsidRPr="0052139A">
        <w:rPr>
          <w:rFonts w:ascii="Times New Roman" w:hAnsi="Times New Roman" w:cs="Times New Roman"/>
          <w:bCs/>
        </w:rPr>
        <w:t>присутня</w:t>
      </w:r>
      <w:proofErr w:type="spellEnd"/>
      <w:r w:rsidRPr="0052139A">
        <w:rPr>
          <w:rFonts w:ascii="Times New Roman" w:hAnsi="Times New Roman" w:cs="Times New Roman"/>
          <w:bCs/>
        </w:rPr>
        <w:t xml:space="preserve"> у </w:t>
      </w:r>
      <w:proofErr w:type="spellStart"/>
      <w:r w:rsidRPr="0052139A">
        <w:rPr>
          <w:rFonts w:ascii="Times New Roman" w:hAnsi="Times New Roman" w:cs="Times New Roman"/>
          <w:bCs/>
        </w:rPr>
        <w:t>функціях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білків</w:t>
      </w:r>
      <w:proofErr w:type="spellEnd"/>
      <w:r w:rsidRPr="0052139A">
        <w:rPr>
          <w:rFonts w:ascii="Times New Roman" w:hAnsi="Times New Roman" w:cs="Times New Roman"/>
          <w:bCs/>
        </w:rPr>
        <w:t xml:space="preserve"> та </w:t>
      </w:r>
      <w:proofErr w:type="spellStart"/>
      <w:r w:rsidRPr="0052139A">
        <w:rPr>
          <w:rFonts w:ascii="Times New Roman" w:hAnsi="Times New Roman" w:cs="Times New Roman"/>
          <w:bCs/>
        </w:rPr>
        <w:t>ферментів</w:t>
      </w:r>
      <w:proofErr w:type="spellEnd"/>
      <w:r w:rsidRPr="0052139A">
        <w:rPr>
          <w:rFonts w:ascii="Times New Roman" w:hAnsi="Times New Roman" w:cs="Times New Roman"/>
          <w:bCs/>
        </w:rPr>
        <w:t xml:space="preserve">. </w:t>
      </w:r>
      <w:proofErr w:type="spellStart"/>
      <w:r w:rsidRPr="0052139A">
        <w:rPr>
          <w:rFonts w:ascii="Times New Roman" w:hAnsi="Times New Roman" w:cs="Times New Roman"/>
          <w:bCs/>
        </w:rPr>
        <w:t>Фенілаланін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метаболізується</w:t>
      </w:r>
      <w:proofErr w:type="spellEnd"/>
      <w:r w:rsidRPr="0052139A">
        <w:rPr>
          <w:rFonts w:ascii="Times New Roman" w:hAnsi="Times New Roman" w:cs="Times New Roman"/>
          <w:bCs/>
        </w:rPr>
        <w:t xml:space="preserve"> в тирозин, </w:t>
      </w:r>
      <w:proofErr w:type="spellStart"/>
      <w:r w:rsidRPr="0052139A">
        <w:rPr>
          <w:rFonts w:ascii="Times New Roman" w:hAnsi="Times New Roman" w:cs="Times New Roman"/>
          <w:bCs/>
        </w:rPr>
        <w:t>який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бере</w:t>
      </w:r>
      <w:proofErr w:type="spellEnd"/>
      <w:r w:rsidRPr="0052139A">
        <w:rPr>
          <w:rFonts w:ascii="Times New Roman" w:hAnsi="Times New Roman" w:cs="Times New Roman"/>
          <w:bCs/>
        </w:rPr>
        <w:t xml:space="preserve"> участь </w:t>
      </w:r>
      <w:proofErr w:type="gramStart"/>
      <w:r w:rsidRPr="0052139A">
        <w:rPr>
          <w:rFonts w:ascii="Times New Roman" w:hAnsi="Times New Roman" w:cs="Times New Roman"/>
          <w:bCs/>
        </w:rPr>
        <w:t>у</w:t>
      </w:r>
      <w:proofErr w:type="gram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біосинтезі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нейромедіаторів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дофаміну</w:t>
      </w:r>
      <w:proofErr w:type="spellEnd"/>
      <w:r w:rsidRPr="0052139A">
        <w:rPr>
          <w:rFonts w:ascii="Times New Roman" w:hAnsi="Times New Roman" w:cs="Times New Roman"/>
          <w:bCs/>
        </w:rPr>
        <w:t xml:space="preserve"> та </w:t>
      </w:r>
      <w:proofErr w:type="spellStart"/>
      <w:r w:rsidRPr="0052139A">
        <w:rPr>
          <w:rFonts w:ascii="Times New Roman" w:hAnsi="Times New Roman" w:cs="Times New Roman"/>
          <w:bCs/>
        </w:rPr>
        <w:t>норепінефрину</w:t>
      </w:r>
      <w:proofErr w:type="spellEnd"/>
      <w:r w:rsidRPr="0052139A">
        <w:rPr>
          <w:rFonts w:ascii="Times New Roman" w:hAnsi="Times New Roman" w:cs="Times New Roman"/>
          <w:bCs/>
        </w:rPr>
        <w:t xml:space="preserve">. L-форма </w:t>
      </w:r>
      <w:proofErr w:type="spellStart"/>
      <w:r w:rsidRPr="0052139A">
        <w:rPr>
          <w:rFonts w:ascii="Times New Roman" w:hAnsi="Times New Roman" w:cs="Times New Roman"/>
          <w:bCs/>
        </w:rPr>
        <w:t>фенілаланіну</w:t>
      </w:r>
      <w:proofErr w:type="spellEnd"/>
      <w:r w:rsidRPr="0052139A">
        <w:rPr>
          <w:rFonts w:ascii="Times New Roman" w:hAnsi="Times New Roman" w:cs="Times New Roman"/>
          <w:bCs/>
        </w:rPr>
        <w:t xml:space="preserve"> входить до </w:t>
      </w:r>
      <w:proofErr w:type="spellStart"/>
      <w:r w:rsidRPr="0052139A">
        <w:rPr>
          <w:rFonts w:ascii="Times New Roman" w:hAnsi="Times New Roman" w:cs="Times New Roman"/>
          <w:bCs/>
        </w:rPr>
        <w:t>структури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білків</w:t>
      </w:r>
      <w:proofErr w:type="spellEnd"/>
      <w:r w:rsidRPr="0052139A">
        <w:rPr>
          <w:rFonts w:ascii="Times New Roman" w:hAnsi="Times New Roman" w:cs="Times New Roman"/>
          <w:bCs/>
        </w:rPr>
        <w:t xml:space="preserve"> і </w:t>
      </w:r>
      <w:proofErr w:type="spellStart"/>
      <w:r w:rsidRPr="0052139A">
        <w:rPr>
          <w:rFonts w:ascii="Times New Roman" w:hAnsi="Times New Roman" w:cs="Times New Roman"/>
          <w:bCs/>
        </w:rPr>
        <w:t>має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властивість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поглинати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ультрафіолетове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випромінювання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, що використовують для </w:t>
      </w:r>
      <w:proofErr w:type="gramStart"/>
      <w:r>
        <w:rPr>
          <w:rFonts w:ascii="Times New Roman" w:hAnsi="Times New Roman" w:cs="Times New Roman"/>
          <w:bCs/>
          <w:lang w:val="uk-UA"/>
        </w:rPr>
        <w:t>п</w:t>
      </w:r>
      <w:proofErr w:type="gramEnd"/>
      <w:r>
        <w:rPr>
          <w:rFonts w:ascii="Times New Roman" w:hAnsi="Times New Roman" w:cs="Times New Roman"/>
          <w:bCs/>
          <w:lang w:val="uk-UA"/>
        </w:rPr>
        <w:t>ідрахунку кількості білк</w:t>
      </w:r>
      <w:r w:rsidR="008D5D32">
        <w:rPr>
          <w:rFonts w:ascii="Times New Roman" w:hAnsi="Times New Roman" w:cs="Times New Roman"/>
          <w:bCs/>
          <w:lang w:val="uk-UA"/>
        </w:rPr>
        <w:t>а</w:t>
      </w:r>
      <w:r>
        <w:rPr>
          <w:rFonts w:ascii="Times New Roman" w:hAnsi="Times New Roman" w:cs="Times New Roman"/>
          <w:bCs/>
          <w:lang w:val="uk-UA"/>
        </w:rPr>
        <w:t>.</w:t>
      </w:r>
    </w:p>
    <w:p w:rsidR="00C87BD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lang w:val="uk-UA"/>
        </w:rPr>
      </w:pPr>
      <w:r w:rsidRPr="00820514">
        <w:rPr>
          <w:rFonts w:ascii="Times New Roman" w:hAnsi="Times New Roman" w:cs="Times New Roman"/>
          <w:b/>
          <w:bCs/>
          <w:i/>
          <w:iCs/>
        </w:rPr>
        <w:t>L-</w:t>
      </w:r>
      <w:r w:rsidRPr="00820514">
        <w:rPr>
          <w:rFonts w:ascii="Times New Roman" w:hAnsi="Times New Roman" w:cs="Times New Roman"/>
          <w:b/>
          <w:bCs/>
          <w:i/>
          <w:iCs/>
          <w:lang w:val="uk-UA"/>
        </w:rPr>
        <w:t>в</w:t>
      </w:r>
      <w:r w:rsidRPr="00820514">
        <w:rPr>
          <w:rFonts w:ascii="Times New Roman" w:hAnsi="Times New Roman" w:cs="Times New Roman"/>
          <w:b/>
          <w:bCs/>
          <w:i/>
          <w:iCs/>
        </w:rPr>
        <w:t>а</w:t>
      </w:r>
      <w:r w:rsidRPr="00820514">
        <w:rPr>
          <w:rFonts w:ascii="Times New Roman" w:hAnsi="Times New Roman" w:cs="Times New Roman"/>
          <w:b/>
          <w:bCs/>
          <w:i/>
          <w:iCs/>
          <w:lang w:val="uk-UA"/>
        </w:rPr>
        <w:t>л</w:t>
      </w:r>
      <w:proofErr w:type="spellStart"/>
      <w:r w:rsidRPr="00820514">
        <w:rPr>
          <w:rFonts w:ascii="Times New Roman" w:hAnsi="Times New Roman" w:cs="Times New Roman"/>
          <w:b/>
          <w:bCs/>
          <w:i/>
          <w:iCs/>
        </w:rPr>
        <w:t>ін</w:t>
      </w:r>
      <w:proofErr w:type="spellEnd"/>
      <w:r w:rsidRPr="00820514">
        <w:rPr>
          <w:rFonts w:ascii="Times New Roman" w:hAnsi="Times New Roman" w:cs="Times New Roman"/>
        </w:rPr>
        <w:t xml:space="preserve"> — </w:t>
      </w:r>
      <w:proofErr w:type="spellStart"/>
      <w:r w:rsidRPr="00820514">
        <w:rPr>
          <w:rFonts w:ascii="Times New Roman" w:hAnsi="Times New Roman" w:cs="Times New Roman"/>
        </w:rPr>
        <w:t>аліфатична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незамінна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амінокислота</w:t>
      </w:r>
      <w:proofErr w:type="spellEnd"/>
      <w:r w:rsidRPr="00820514">
        <w:rPr>
          <w:rFonts w:ascii="Times New Roman" w:hAnsi="Times New Roman" w:cs="Times New Roman"/>
        </w:rPr>
        <w:t xml:space="preserve"> з </w:t>
      </w:r>
      <w:proofErr w:type="spellStart"/>
      <w:r w:rsidRPr="00820514">
        <w:rPr>
          <w:rFonts w:ascii="Times New Roman" w:hAnsi="Times New Roman" w:cs="Times New Roman"/>
        </w:rPr>
        <w:t>гідрофобними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властивостями</w:t>
      </w:r>
      <w:proofErr w:type="spellEnd"/>
      <w:r w:rsidRPr="00820514">
        <w:rPr>
          <w:rFonts w:ascii="Times New Roman" w:hAnsi="Times New Roman" w:cs="Times New Roman"/>
        </w:rPr>
        <w:t xml:space="preserve">. Вона входить </w:t>
      </w:r>
      <w:proofErr w:type="gramStart"/>
      <w:r w:rsidRPr="00820514">
        <w:rPr>
          <w:rFonts w:ascii="Times New Roman" w:hAnsi="Times New Roman" w:cs="Times New Roman"/>
        </w:rPr>
        <w:t>до</w:t>
      </w:r>
      <w:proofErr w:type="gramEnd"/>
      <w:r w:rsidRPr="00820514">
        <w:rPr>
          <w:rFonts w:ascii="Times New Roman" w:hAnsi="Times New Roman" w:cs="Times New Roman"/>
        </w:rPr>
        <w:t xml:space="preserve"> </w:t>
      </w:r>
      <w:proofErr w:type="gramStart"/>
      <w:r w:rsidRPr="00820514">
        <w:rPr>
          <w:rFonts w:ascii="Times New Roman" w:hAnsi="Times New Roman" w:cs="Times New Roman"/>
        </w:rPr>
        <w:t>складу</w:t>
      </w:r>
      <w:proofErr w:type="gram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глобулярних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білків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що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визначає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їх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тривимірну</w:t>
      </w:r>
      <w:proofErr w:type="spellEnd"/>
      <w:r w:rsidRPr="00820514">
        <w:rPr>
          <w:rFonts w:ascii="Times New Roman" w:hAnsi="Times New Roman" w:cs="Times New Roman"/>
        </w:rPr>
        <w:t xml:space="preserve"> структуру. </w:t>
      </w:r>
      <w:proofErr w:type="spellStart"/>
      <w:r w:rsidRPr="00820514">
        <w:rPr>
          <w:rFonts w:ascii="Times New Roman" w:hAnsi="Times New Roman" w:cs="Times New Roman"/>
        </w:rPr>
        <w:t>Необхідна</w:t>
      </w:r>
      <w:proofErr w:type="spellEnd"/>
      <w:r w:rsidRPr="00820514">
        <w:rPr>
          <w:rFonts w:ascii="Times New Roman" w:hAnsi="Times New Roman" w:cs="Times New Roman"/>
        </w:rPr>
        <w:t xml:space="preserve"> для </w:t>
      </w:r>
      <w:proofErr w:type="spellStart"/>
      <w:r w:rsidRPr="00820514">
        <w:rPr>
          <w:rFonts w:ascii="Times New Roman" w:hAnsi="Times New Roman" w:cs="Times New Roman"/>
        </w:rPr>
        <w:t>утворення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глікогену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820514">
        <w:rPr>
          <w:rFonts w:ascii="Times New Roman" w:hAnsi="Times New Roman" w:cs="Times New Roman"/>
        </w:rPr>
        <w:t>п</w:t>
      </w:r>
      <w:proofErr w:type="gramEnd"/>
      <w:r w:rsidRPr="00820514">
        <w:rPr>
          <w:rFonts w:ascii="Times New Roman" w:hAnsi="Times New Roman" w:cs="Times New Roman"/>
        </w:rPr>
        <w:t>ідтримує</w:t>
      </w:r>
      <w:proofErr w:type="spellEnd"/>
      <w:r w:rsidRPr="00820514">
        <w:rPr>
          <w:rFonts w:ascii="Times New Roman" w:hAnsi="Times New Roman" w:cs="Times New Roman"/>
        </w:rPr>
        <w:t xml:space="preserve"> роботу </w:t>
      </w:r>
      <w:proofErr w:type="spellStart"/>
      <w:r w:rsidRPr="00820514">
        <w:rPr>
          <w:rFonts w:ascii="Times New Roman" w:hAnsi="Times New Roman" w:cs="Times New Roman"/>
        </w:rPr>
        <w:t>мозку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координацію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м'язів</w:t>
      </w:r>
      <w:proofErr w:type="spellEnd"/>
      <w:r w:rsidRPr="00820514">
        <w:rPr>
          <w:rFonts w:ascii="Times New Roman" w:hAnsi="Times New Roman" w:cs="Times New Roman"/>
        </w:rPr>
        <w:t xml:space="preserve"> та </w:t>
      </w:r>
      <w:proofErr w:type="spellStart"/>
      <w:r w:rsidRPr="00820514">
        <w:rPr>
          <w:rFonts w:ascii="Times New Roman" w:hAnsi="Times New Roman" w:cs="Times New Roman"/>
        </w:rPr>
        <w:t>емоційний</w:t>
      </w:r>
      <w:proofErr w:type="spellEnd"/>
      <w:r w:rsidRPr="00820514">
        <w:rPr>
          <w:rFonts w:ascii="Times New Roman" w:hAnsi="Times New Roman" w:cs="Times New Roman"/>
        </w:rPr>
        <w:t xml:space="preserve"> стан.</w:t>
      </w:r>
    </w:p>
    <w:p w:rsidR="00C87BD4" w:rsidRPr="0052139A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bCs/>
        </w:rPr>
      </w:pPr>
      <w:r w:rsidRPr="00820514">
        <w:rPr>
          <w:rFonts w:ascii="Times New Roman" w:hAnsi="Times New Roman" w:cs="Times New Roman"/>
          <w:b/>
          <w:i/>
          <w:iCs/>
        </w:rPr>
        <w:t>L-триптофан</w:t>
      </w:r>
      <w:r w:rsidRPr="0052139A">
        <w:rPr>
          <w:rFonts w:ascii="Times New Roman" w:hAnsi="Times New Roman" w:cs="Times New Roman"/>
          <w:bCs/>
        </w:rPr>
        <w:t xml:space="preserve"> — </w:t>
      </w:r>
      <w:proofErr w:type="spellStart"/>
      <w:r w:rsidRPr="0052139A">
        <w:rPr>
          <w:rFonts w:ascii="Times New Roman" w:hAnsi="Times New Roman" w:cs="Times New Roman"/>
          <w:bCs/>
        </w:rPr>
        <w:t>незамінна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proofErr w:type="spellStart"/>
      <w:r w:rsidRPr="0052139A">
        <w:rPr>
          <w:rFonts w:ascii="Times New Roman" w:hAnsi="Times New Roman" w:cs="Times New Roman"/>
          <w:bCs/>
        </w:rPr>
        <w:t>амінокислота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, необхідна для нормального росту молодняку та балансу азоту </w:t>
      </w:r>
      <w:r w:rsidR="008D5D32">
        <w:rPr>
          <w:rFonts w:ascii="Times New Roman" w:hAnsi="Times New Roman" w:cs="Times New Roman"/>
          <w:bCs/>
          <w:lang w:val="uk-UA"/>
        </w:rPr>
        <w:t>в</w:t>
      </w:r>
      <w:r>
        <w:rPr>
          <w:rFonts w:ascii="Times New Roman" w:hAnsi="Times New Roman" w:cs="Times New Roman"/>
          <w:bCs/>
          <w:lang w:val="uk-UA"/>
        </w:rPr>
        <w:t xml:space="preserve"> дорослих тварин.  </w:t>
      </w:r>
    </w:p>
    <w:p w:rsidR="00C87BD4" w:rsidRPr="0052139A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bCs/>
        </w:rPr>
      </w:pPr>
      <w:proofErr w:type="gramStart"/>
      <w:r w:rsidRPr="0052139A">
        <w:rPr>
          <w:rFonts w:ascii="Times New Roman" w:hAnsi="Times New Roman" w:cs="Times New Roman"/>
          <w:b/>
          <w:i/>
          <w:iCs/>
        </w:rPr>
        <w:t>L</w:t>
      </w:r>
      <w:r w:rsidRPr="0052139A">
        <w:rPr>
          <w:rFonts w:ascii="Times New Roman" w:hAnsi="Times New Roman" w:cs="Times New Roman"/>
          <w:b/>
          <w:i/>
          <w:iCs/>
          <w:lang w:val="uk-UA"/>
        </w:rPr>
        <w:t>-</w:t>
      </w:r>
      <w:proofErr w:type="spellStart"/>
      <w:r w:rsidRPr="0052139A">
        <w:rPr>
          <w:rFonts w:ascii="Times New Roman" w:hAnsi="Times New Roman" w:cs="Times New Roman"/>
          <w:b/>
          <w:i/>
          <w:iCs/>
          <w:lang w:val="uk-UA"/>
        </w:rPr>
        <w:t>треонін</w:t>
      </w:r>
      <w:proofErr w:type="spellEnd"/>
      <w:r w:rsidRPr="0052139A">
        <w:rPr>
          <w:rFonts w:ascii="Times New Roman" w:hAnsi="Times New Roman" w:cs="Times New Roman"/>
          <w:bCs/>
          <w:lang w:val="uk-UA"/>
        </w:rPr>
        <w:t xml:space="preserve"> — незамінна амінокислота, яка відіграє важливу роль у синтезі білків,</w:t>
      </w:r>
      <w:r>
        <w:rPr>
          <w:rFonts w:ascii="Times New Roman" w:hAnsi="Times New Roman" w:cs="Times New Roman"/>
          <w:bCs/>
          <w:lang w:val="uk-UA"/>
        </w:rPr>
        <w:t xml:space="preserve"> зубної емалі, колагену та еластину, впливає на роботу нервової системи, відіграє роль у метаболізмі порфіринів та жир</w:t>
      </w:r>
      <w:r w:rsidR="008D5D32">
        <w:rPr>
          <w:rFonts w:ascii="Times New Roman" w:hAnsi="Times New Roman" w:cs="Times New Roman"/>
          <w:bCs/>
          <w:lang w:val="uk-UA"/>
        </w:rPr>
        <w:t>ів, запобігає накопиченню жиру в</w:t>
      </w:r>
      <w:r>
        <w:rPr>
          <w:rFonts w:ascii="Times New Roman" w:hAnsi="Times New Roman" w:cs="Times New Roman"/>
          <w:bCs/>
          <w:lang w:val="uk-UA"/>
        </w:rPr>
        <w:t xml:space="preserve"> печінці, н</w:t>
      </w:r>
      <w:r w:rsidR="008D5D32">
        <w:rPr>
          <w:rFonts w:ascii="Times New Roman" w:hAnsi="Times New Roman" w:cs="Times New Roman"/>
          <w:bCs/>
          <w:lang w:val="uk-UA"/>
        </w:rPr>
        <w:t>еобхідна при розладах кишечника</w:t>
      </w:r>
      <w:r>
        <w:rPr>
          <w:rFonts w:ascii="Times New Roman" w:hAnsi="Times New Roman" w:cs="Times New Roman"/>
          <w:bCs/>
          <w:lang w:val="uk-UA"/>
        </w:rPr>
        <w:t xml:space="preserve"> та шлунку.</w:t>
      </w:r>
      <w:r w:rsidRPr="0052139A">
        <w:rPr>
          <w:rFonts w:ascii="Times New Roman" w:hAnsi="Times New Roman" w:cs="Times New Roman"/>
          <w:bCs/>
          <w:lang w:val="uk-UA"/>
        </w:rPr>
        <w:t xml:space="preserve"> </w:t>
      </w:r>
      <w:proofErr w:type="gramEnd"/>
    </w:p>
    <w:p w:rsidR="00C87BD4" w:rsidRPr="0052139A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bCs/>
        </w:rPr>
      </w:pPr>
      <w:r w:rsidRPr="0052139A">
        <w:rPr>
          <w:rFonts w:ascii="Times New Roman" w:hAnsi="Times New Roman" w:cs="Times New Roman"/>
          <w:b/>
          <w:i/>
          <w:iCs/>
        </w:rPr>
        <w:t>L-мет</w:t>
      </w:r>
      <w:r>
        <w:rPr>
          <w:rFonts w:ascii="Times New Roman" w:hAnsi="Times New Roman" w:cs="Times New Roman"/>
          <w:b/>
          <w:i/>
          <w:iCs/>
          <w:lang w:val="uk-UA"/>
        </w:rPr>
        <w:t>і</w:t>
      </w:r>
      <w:proofErr w:type="spellStart"/>
      <w:r w:rsidRPr="0052139A">
        <w:rPr>
          <w:rFonts w:ascii="Times New Roman" w:hAnsi="Times New Roman" w:cs="Times New Roman"/>
          <w:b/>
          <w:i/>
          <w:iCs/>
        </w:rPr>
        <w:t>онін</w:t>
      </w:r>
      <w:proofErr w:type="spellEnd"/>
      <w:r w:rsidRPr="0052139A">
        <w:rPr>
          <w:rFonts w:ascii="Times New Roman" w:hAnsi="Times New Roman" w:cs="Times New Roman"/>
          <w:bCs/>
        </w:rPr>
        <w:t xml:space="preserve"> — </w:t>
      </w:r>
      <w:proofErr w:type="spellStart"/>
      <w:r w:rsidRPr="0052139A">
        <w:rPr>
          <w:rFonts w:ascii="Times New Roman" w:hAnsi="Times New Roman" w:cs="Times New Roman"/>
          <w:bCs/>
        </w:rPr>
        <w:t>незамінна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сірковмісна </w:t>
      </w:r>
      <w:proofErr w:type="spellStart"/>
      <w:r w:rsidRPr="0052139A">
        <w:rPr>
          <w:rFonts w:ascii="Times New Roman" w:hAnsi="Times New Roman" w:cs="Times New Roman"/>
          <w:bCs/>
        </w:rPr>
        <w:t>амінокислота</w:t>
      </w:r>
      <w:proofErr w:type="spellEnd"/>
      <w:r w:rsidRPr="005213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для росту та відновлення тканин, </w:t>
      </w:r>
      <w:proofErr w:type="gramStart"/>
      <w:r>
        <w:rPr>
          <w:rFonts w:ascii="Times New Roman" w:hAnsi="Times New Roman" w:cs="Times New Roman"/>
          <w:bCs/>
          <w:lang w:val="uk-UA"/>
        </w:rPr>
        <w:t>п</w:t>
      </w:r>
      <w:proofErr w:type="gramEnd"/>
      <w:r>
        <w:rPr>
          <w:rFonts w:ascii="Times New Roman" w:hAnsi="Times New Roman" w:cs="Times New Roman"/>
          <w:bCs/>
          <w:lang w:val="uk-UA"/>
        </w:rPr>
        <w:t xml:space="preserve">ідвищує пружність та еластичність шкіри, шерсті, зміцнює кігті, сповільнює клітинне старіння, є необхідною для абсорбції і </w:t>
      </w:r>
      <w:proofErr w:type="spellStart"/>
      <w:r>
        <w:rPr>
          <w:rFonts w:ascii="Times New Roman" w:hAnsi="Times New Roman" w:cs="Times New Roman"/>
          <w:bCs/>
          <w:lang w:val="uk-UA"/>
        </w:rPr>
        <w:t>біодоступності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селену та цинку, здатна </w:t>
      </w:r>
      <w:proofErr w:type="spellStart"/>
      <w:r>
        <w:rPr>
          <w:rFonts w:ascii="Times New Roman" w:hAnsi="Times New Roman" w:cs="Times New Roman"/>
          <w:bCs/>
          <w:lang w:val="uk-UA"/>
        </w:rPr>
        <w:t>хелатувати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важкі метали, зокрема свинець та ртуть, що сприяє їхньому виведенню з організму, діє як </w:t>
      </w:r>
      <w:proofErr w:type="spellStart"/>
      <w:r>
        <w:rPr>
          <w:rFonts w:ascii="Times New Roman" w:hAnsi="Times New Roman" w:cs="Times New Roman"/>
          <w:bCs/>
          <w:lang w:val="uk-UA"/>
        </w:rPr>
        <w:t>ліпотропна</w:t>
      </w:r>
      <w:proofErr w:type="spellEnd"/>
      <w:r>
        <w:rPr>
          <w:rFonts w:ascii="Times New Roman" w:hAnsi="Times New Roman" w:cs="Times New Roman"/>
          <w:bCs/>
          <w:lang w:val="uk-UA"/>
        </w:rPr>
        <w:t xml:space="preserve"> речовина та запобігає накопиченню надлишкового жиру в печінці. </w:t>
      </w:r>
    </w:p>
    <w:p w:rsidR="00C87BD4" w:rsidRPr="0082051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L-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лізин</w:t>
      </w:r>
      <w:proofErr w:type="spellEnd"/>
      <w:r w:rsidRPr="0082051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20514">
        <w:rPr>
          <w:rFonts w:ascii="Times New Roman" w:hAnsi="Times New Roman" w:cs="Times New Roman"/>
          <w:b/>
          <w:bCs/>
          <w:i/>
          <w:iCs/>
        </w:rPr>
        <w:t>гідрохлорид</w:t>
      </w:r>
      <w:proofErr w:type="spellEnd"/>
      <w:r w:rsidRPr="00820514">
        <w:rPr>
          <w:rFonts w:ascii="Times New Roman" w:hAnsi="Times New Roman" w:cs="Times New Roman"/>
        </w:rPr>
        <w:t xml:space="preserve"> — </w:t>
      </w:r>
      <w:proofErr w:type="spellStart"/>
      <w:r w:rsidRPr="00820514">
        <w:rPr>
          <w:rFonts w:ascii="Times New Roman" w:hAnsi="Times New Roman" w:cs="Times New Roman"/>
        </w:rPr>
        <w:t>незамінна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амінокислота</w:t>
      </w:r>
      <w:proofErr w:type="spellEnd"/>
      <w:r w:rsidRPr="00820514">
        <w:rPr>
          <w:rFonts w:ascii="Times New Roman" w:hAnsi="Times New Roman" w:cs="Times New Roman"/>
        </w:rPr>
        <w:t xml:space="preserve"> для росту та </w:t>
      </w:r>
      <w:proofErr w:type="spellStart"/>
      <w:r w:rsidRPr="00820514">
        <w:rPr>
          <w:rFonts w:ascii="Times New Roman" w:hAnsi="Times New Roman" w:cs="Times New Roman"/>
        </w:rPr>
        <w:t>відновлення</w:t>
      </w:r>
      <w:proofErr w:type="spellEnd"/>
      <w:r w:rsidRPr="00820514">
        <w:rPr>
          <w:rFonts w:ascii="Times New Roman" w:hAnsi="Times New Roman" w:cs="Times New Roman"/>
        </w:rPr>
        <w:t xml:space="preserve"> тканин.</w:t>
      </w:r>
    </w:p>
    <w:p w:rsidR="00C87BD4" w:rsidRPr="0007323F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820514">
        <w:rPr>
          <w:rFonts w:ascii="Times New Roman" w:hAnsi="Times New Roman" w:cs="Times New Roman"/>
          <w:b/>
          <w:bCs/>
          <w:i/>
          <w:iCs/>
        </w:rPr>
        <w:t>Гліцин</w:t>
      </w:r>
      <w:proofErr w:type="spellEnd"/>
      <w:r w:rsidRPr="00820514">
        <w:rPr>
          <w:rFonts w:ascii="Times New Roman" w:hAnsi="Times New Roman" w:cs="Times New Roman"/>
        </w:rPr>
        <w:t xml:space="preserve"> — </w:t>
      </w:r>
      <w:proofErr w:type="spellStart"/>
      <w:r>
        <w:rPr>
          <w:rFonts w:ascii="Times New Roman" w:hAnsi="Times New Roman" w:cs="Times New Roman"/>
          <w:lang w:val="uk-UA"/>
        </w:rPr>
        <w:t>глюкогенна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амінокислота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нейромедіатор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центральної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нервової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системи</w:t>
      </w:r>
      <w:proofErr w:type="spellEnd"/>
      <w:r w:rsidRPr="00820514">
        <w:rPr>
          <w:rFonts w:ascii="Times New Roman" w:hAnsi="Times New Roman" w:cs="Times New Roman"/>
        </w:rPr>
        <w:t xml:space="preserve">. </w:t>
      </w:r>
      <w:proofErr w:type="spellStart"/>
      <w:r w:rsidRPr="00820514">
        <w:rPr>
          <w:rFonts w:ascii="Times New Roman" w:hAnsi="Times New Roman" w:cs="Times New Roman"/>
        </w:rPr>
        <w:t>Інгібує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надходження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іонів</w:t>
      </w:r>
      <w:proofErr w:type="spellEnd"/>
      <w:r w:rsidRPr="00820514">
        <w:rPr>
          <w:rFonts w:ascii="Times New Roman" w:hAnsi="Times New Roman" w:cs="Times New Roman"/>
        </w:rPr>
        <w:t xml:space="preserve"> хлору через </w:t>
      </w:r>
      <w:proofErr w:type="spellStart"/>
      <w:r w:rsidRPr="00820514">
        <w:rPr>
          <w:rFonts w:ascii="Times New Roman" w:hAnsi="Times New Roman" w:cs="Times New Roman"/>
        </w:rPr>
        <w:t>іонотропні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рецептори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створюючи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інгібуючий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07323F">
        <w:rPr>
          <w:rFonts w:ascii="Times New Roman" w:hAnsi="Times New Roman" w:cs="Times New Roman"/>
          <w:color w:val="auto"/>
        </w:rPr>
        <w:t>постсинаптичний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323F">
        <w:rPr>
          <w:rFonts w:ascii="Times New Roman" w:hAnsi="Times New Roman" w:cs="Times New Roman"/>
          <w:color w:val="auto"/>
        </w:rPr>
        <w:t>потенціал</w:t>
      </w:r>
      <w:proofErr w:type="spellEnd"/>
      <w:proofErr w:type="gramStart"/>
      <w:r w:rsidRPr="0007323F">
        <w:rPr>
          <w:rFonts w:ascii="Times New Roman" w:hAnsi="Times New Roman" w:cs="Times New Roman"/>
          <w:color w:val="auto"/>
        </w:rPr>
        <w:t>.</w:t>
      </w:r>
      <w:proofErr w:type="gramEnd"/>
      <w:r w:rsidRPr="0007323F">
        <w:rPr>
          <w:rFonts w:ascii="Times New Roman" w:hAnsi="Times New Roman" w:cs="Times New Roman"/>
          <w:color w:val="auto"/>
        </w:rPr>
        <w:t xml:space="preserve"> Є </w:t>
      </w:r>
      <w:proofErr w:type="spellStart"/>
      <w:proofErr w:type="gramStart"/>
      <w:r w:rsidRPr="0007323F">
        <w:rPr>
          <w:rFonts w:ascii="Times New Roman" w:hAnsi="Times New Roman" w:cs="Times New Roman"/>
          <w:color w:val="auto"/>
        </w:rPr>
        <w:t>в</w:t>
      </w:r>
      <w:proofErr w:type="gramEnd"/>
      <w:r w:rsidRPr="0007323F">
        <w:rPr>
          <w:rFonts w:ascii="Times New Roman" w:hAnsi="Times New Roman" w:cs="Times New Roman"/>
          <w:color w:val="auto"/>
        </w:rPr>
        <w:t>ажливим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компонентом </w:t>
      </w:r>
      <w:proofErr w:type="spellStart"/>
      <w:r w:rsidRPr="0007323F">
        <w:rPr>
          <w:rFonts w:ascii="Times New Roman" w:hAnsi="Times New Roman" w:cs="Times New Roman"/>
          <w:color w:val="auto"/>
        </w:rPr>
        <w:t>багатьох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макромолекул у </w:t>
      </w:r>
      <w:proofErr w:type="spellStart"/>
      <w:r w:rsidRPr="0007323F">
        <w:rPr>
          <w:rFonts w:ascii="Times New Roman" w:hAnsi="Times New Roman" w:cs="Times New Roman"/>
          <w:color w:val="auto"/>
        </w:rPr>
        <w:t>клітинах</w:t>
      </w:r>
      <w:proofErr w:type="spellEnd"/>
      <w:r w:rsidRPr="0007323F">
        <w:rPr>
          <w:rFonts w:ascii="Times New Roman" w:hAnsi="Times New Roman" w:cs="Times New Roman"/>
          <w:color w:val="auto"/>
        </w:rPr>
        <w:t>.</w:t>
      </w:r>
    </w:p>
    <w:p w:rsidR="00C87BD4" w:rsidRPr="0007323F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7323F">
        <w:rPr>
          <w:rFonts w:ascii="Times New Roman" w:hAnsi="Times New Roman" w:cs="Times New Roman"/>
          <w:b/>
          <w:bCs/>
          <w:i/>
          <w:iCs/>
          <w:color w:val="auto"/>
          <w:lang w:val="uk-UA"/>
        </w:rPr>
        <w:t>Н</w:t>
      </w:r>
      <w:proofErr w:type="spellStart"/>
      <w:r w:rsidRPr="0007323F">
        <w:rPr>
          <w:rFonts w:ascii="Times New Roman" w:hAnsi="Times New Roman" w:cs="Times New Roman"/>
          <w:b/>
          <w:bCs/>
          <w:i/>
          <w:iCs/>
          <w:color w:val="auto"/>
        </w:rPr>
        <w:t>атрі</w:t>
      </w:r>
      <w:proofErr w:type="spellEnd"/>
      <w:r w:rsidRPr="0007323F">
        <w:rPr>
          <w:rFonts w:ascii="Times New Roman" w:hAnsi="Times New Roman" w:cs="Times New Roman"/>
          <w:b/>
          <w:bCs/>
          <w:i/>
          <w:iCs/>
          <w:color w:val="auto"/>
          <w:lang w:val="uk-UA"/>
        </w:rPr>
        <w:t>ю</w:t>
      </w:r>
      <w:r w:rsidRPr="0007323F">
        <w:rPr>
          <w:rFonts w:ascii="Times New Roman" w:hAnsi="Times New Roman" w:cs="Times New Roman"/>
          <w:b/>
          <w:bCs/>
          <w:i/>
          <w:iCs/>
          <w:color w:val="auto"/>
        </w:rPr>
        <w:t xml:space="preserve"> L-</w:t>
      </w:r>
      <w:proofErr w:type="spellStart"/>
      <w:r w:rsidRPr="0007323F">
        <w:rPr>
          <w:rFonts w:ascii="Times New Roman" w:hAnsi="Times New Roman" w:cs="Times New Roman"/>
          <w:b/>
          <w:bCs/>
          <w:i/>
          <w:iCs/>
          <w:color w:val="auto"/>
        </w:rPr>
        <w:t>глутамін</w:t>
      </w:r>
      <w:proofErr w:type="spellEnd"/>
      <w:r w:rsidRPr="0007323F">
        <w:rPr>
          <w:rFonts w:ascii="Times New Roman" w:hAnsi="Times New Roman" w:cs="Times New Roman"/>
          <w:b/>
          <w:bCs/>
          <w:i/>
          <w:iCs/>
          <w:color w:val="auto"/>
          <w:lang w:val="uk-UA"/>
        </w:rPr>
        <w:t xml:space="preserve"> </w:t>
      </w:r>
      <w:r w:rsidRPr="0007323F">
        <w:rPr>
          <w:rFonts w:ascii="Times New Roman" w:hAnsi="Times New Roman" w:cs="Times New Roman"/>
          <w:color w:val="auto"/>
        </w:rPr>
        <w:t xml:space="preserve">— </w:t>
      </w:r>
      <w:r w:rsidRPr="0007323F">
        <w:rPr>
          <w:rFonts w:ascii="Times New Roman" w:hAnsi="Times New Roman" w:cs="Times New Roman"/>
          <w:color w:val="auto"/>
          <w:lang w:val="uk-UA"/>
        </w:rPr>
        <w:t xml:space="preserve">натрієва сіль </w:t>
      </w:r>
      <w:r w:rsidRPr="0007323F">
        <w:rPr>
          <w:rFonts w:ascii="Times New Roman" w:hAnsi="Times New Roman" w:cs="Times New Roman"/>
          <w:bCs/>
          <w:iCs/>
          <w:color w:val="auto"/>
        </w:rPr>
        <w:t>L-</w:t>
      </w:r>
      <w:proofErr w:type="spellStart"/>
      <w:r w:rsidRPr="0007323F">
        <w:rPr>
          <w:rFonts w:ascii="Times New Roman" w:hAnsi="Times New Roman" w:cs="Times New Roman"/>
          <w:bCs/>
          <w:iCs/>
          <w:color w:val="auto"/>
        </w:rPr>
        <w:t>глутамін</w:t>
      </w:r>
      <w:proofErr w:type="spellEnd"/>
      <w:r w:rsidRPr="0007323F">
        <w:rPr>
          <w:rFonts w:ascii="Times New Roman" w:hAnsi="Times New Roman" w:cs="Times New Roman"/>
          <w:color w:val="auto"/>
          <w:lang w:val="uk-UA"/>
        </w:rPr>
        <w:t>у, умовно не</w:t>
      </w:r>
      <w:proofErr w:type="spellStart"/>
      <w:r w:rsidRPr="0007323F">
        <w:rPr>
          <w:rFonts w:ascii="Times New Roman" w:hAnsi="Times New Roman" w:cs="Times New Roman"/>
          <w:color w:val="auto"/>
        </w:rPr>
        <w:t>замінн</w:t>
      </w:r>
      <w:r w:rsidRPr="0007323F">
        <w:rPr>
          <w:rFonts w:ascii="Times New Roman" w:hAnsi="Times New Roman" w:cs="Times New Roman"/>
          <w:color w:val="auto"/>
          <w:lang w:val="uk-UA"/>
        </w:rPr>
        <w:t>ої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323F">
        <w:rPr>
          <w:rFonts w:ascii="Times New Roman" w:hAnsi="Times New Roman" w:cs="Times New Roman"/>
          <w:color w:val="auto"/>
        </w:rPr>
        <w:t>амінокислот</w:t>
      </w:r>
      <w:proofErr w:type="spellEnd"/>
      <w:r w:rsidRPr="0007323F">
        <w:rPr>
          <w:rFonts w:ascii="Times New Roman" w:hAnsi="Times New Roman" w:cs="Times New Roman"/>
          <w:color w:val="auto"/>
          <w:lang w:val="uk-UA"/>
        </w:rPr>
        <w:t>и</w:t>
      </w:r>
      <w:r w:rsidRPr="0007323F">
        <w:rPr>
          <w:rFonts w:ascii="Times New Roman" w:hAnsi="Times New Roman" w:cs="Times New Roman"/>
          <w:color w:val="auto"/>
        </w:rPr>
        <w:t xml:space="preserve"> природного </w:t>
      </w:r>
      <w:proofErr w:type="spellStart"/>
      <w:r w:rsidRPr="0007323F">
        <w:rPr>
          <w:rFonts w:ascii="Times New Roman" w:hAnsi="Times New Roman" w:cs="Times New Roman"/>
          <w:color w:val="auto"/>
        </w:rPr>
        <w:t>походження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</w:t>
      </w:r>
      <w:r w:rsidR="00E35E75">
        <w:rPr>
          <w:rFonts w:ascii="Times New Roman" w:hAnsi="Times New Roman" w:cs="Times New Roman"/>
          <w:color w:val="auto"/>
          <w:lang w:val="uk-UA"/>
        </w:rPr>
        <w:t>в</w:t>
      </w:r>
      <w:r w:rsidRPr="0007323F">
        <w:rPr>
          <w:rFonts w:ascii="Times New Roman" w:hAnsi="Times New Roman" w:cs="Times New Roman"/>
          <w:color w:val="auto"/>
        </w:rPr>
        <w:t xml:space="preserve"> L-</w:t>
      </w:r>
      <w:proofErr w:type="spellStart"/>
      <w:r w:rsidRPr="0007323F">
        <w:rPr>
          <w:rFonts w:ascii="Times New Roman" w:hAnsi="Times New Roman" w:cs="Times New Roman"/>
          <w:color w:val="auto"/>
        </w:rPr>
        <w:t>формі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, один з </w:t>
      </w:r>
      <w:proofErr w:type="spellStart"/>
      <w:r w:rsidRPr="0007323F">
        <w:rPr>
          <w:rFonts w:ascii="Times New Roman" w:hAnsi="Times New Roman" w:cs="Times New Roman"/>
          <w:color w:val="auto"/>
        </w:rPr>
        <w:t>найпоширеніших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323F">
        <w:rPr>
          <w:rFonts w:ascii="Times New Roman" w:hAnsi="Times New Roman" w:cs="Times New Roman"/>
          <w:color w:val="auto"/>
        </w:rPr>
        <w:t>збуджувальних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323F">
        <w:rPr>
          <w:rFonts w:ascii="Times New Roman" w:hAnsi="Times New Roman" w:cs="Times New Roman"/>
          <w:color w:val="auto"/>
        </w:rPr>
        <w:t>нейромедіаторів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ЦНС.</w:t>
      </w:r>
    </w:p>
    <w:p w:rsidR="00C87BD4" w:rsidRPr="0007323F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7323F">
        <w:rPr>
          <w:rFonts w:ascii="Times New Roman" w:hAnsi="Times New Roman" w:cs="Times New Roman"/>
          <w:b/>
          <w:bCs/>
          <w:i/>
          <w:iCs/>
          <w:color w:val="auto"/>
        </w:rPr>
        <w:t>L-</w:t>
      </w:r>
      <w:proofErr w:type="spellStart"/>
      <w:r w:rsidRPr="0007323F">
        <w:rPr>
          <w:rFonts w:ascii="Times New Roman" w:hAnsi="Times New Roman" w:cs="Times New Roman"/>
          <w:b/>
          <w:bCs/>
          <w:i/>
          <w:iCs/>
          <w:color w:val="auto"/>
        </w:rPr>
        <w:t>аргіні</w:t>
      </w:r>
      <w:proofErr w:type="gramStart"/>
      <w:r w:rsidRPr="0007323F">
        <w:rPr>
          <w:rFonts w:ascii="Times New Roman" w:hAnsi="Times New Roman" w:cs="Times New Roman"/>
          <w:b/>
          <w:bCs/>
          <w:i/>
          <w:iCs/>
          <w:color w:val="auto"/>
        </w:rPr>
        <w:t>н</w:t>
      </w:r>
      <w:proofErr w:type="spellEnd"/>
      <w:proofErr w:type="gramEnd"/>
      <w:r w:rsidRPr="0007323F">
        <w:rPr>
          <w:rFonts w:ascii="Times New Roman" w:hAnsi="Times New Roman" w:cs="Times New Roman"/>
          <w:color w:val="auto"/>
          <w:lang w:val="uk-UA"/>
        </w:rPr>
        <w:t xml:space="preserve"> </w:t>
      </w:r>
      <w:r w:rsidRPr="0007323F">
        <w:rPr>
          <w:rFonts w:ascii="Times New Roman" w:hAnsi="Times New Roman" w:cs="Times New Roman"/>
          <w:color w:val="auto"/>
        </w:rPr>
        <w:t xml:space="preserve">— </w:t>
      </w:r>
      <w:r w:rsidRPr="0007323F">
        <w:rPr>
          <w:rFonts w:ascii="Times New Roman" w:hAnsi="Times New Roman" w:cs="Times New Roman"/>
          <w:color w:val="auto"/>
          <w:lang w:val="uk-UA"/>
        </w:rPr>
        <w:t xml:space="preserve">умовно </w:t>
      </w:r>
      <w:proofErr w:type="spellStart"/>
      <w:r w:rsidRPr="0007323F">
        <w:rPr>
          <w:rFonts w:ascii="Times New Roman" w:hAnsi="Times New Roman" w:cs="Times New Roman"/>
          <w:color w:val="auto"/>
        </w:rPr>
        <w:t>незамінна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323F">
        <w:rPr>
          <w:rFonts w:ascii="Times New Roman" w:hAnsi="Times New Roman" w:cs="Times New Roman"/>
          <w:color w:val="auto"/>
        </w:rPr>
        <w:t>амінокислота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7323F">
        <w:rPr>
          <w:rFonts w:ascii="Times New Roman" w:hAnsi="Times New Roman" w:cs="Times New Roman"/>
          <w:color w:val="auto"/>
        </w:rPr>
        <w:t>що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входить до складу </w:t>
      </w:r>
      <w:proofErr w:type="spellStart"/>
      <w:r w:rsidRPr="0007323F">
        <w:rPr>
          <w:rFonts w:ascii="Times New Roman" w:hAnsi="Times New Roman" w:cs="Times New Roman"/>
          <w:color w:val="auto"/>
        </w:rPr>
        <w:t>білків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та </w:t>
      </w:r>
      <w:proofErr w:type="spellStart"/>
      <w:r w:rsidRPr="0007323F">
        <w:rPr>
          <w:rFonts w:ascii="Times New Roman" w:hAnsi="Times New Roman" w:cs="Times New Roman"/>
          <w:color w:val="auto"/>
        </w:rPr>
        <w:t>ферментів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07323F">
        <w:rPr>
          <w:rFonts w:ascii="Times New Roman" w:hAnsi="Times New Roman" w:cs="Times New Roman"/>
          <w:color w:val="auto"/>
        </w:rPr>
        <w:t>Впливає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на роботу </w:t>
      </w:r>
      <w:proofErr w:type="spellStart"/>
      <w:r w:rsidRPr="0007323F">
        <w:rPr>
          <w:rFonts w:ascii="Times New Roman" w:hAnsi="Times New Roman" w:cs="Times New Roman"/>
          <w:color w:val="auto"/>
        </w:rPr>
        <w:t>серця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та </w:t>
      </w:r>
      <w:proofErr w:type="spellStart"/>
      <w:r w:rsidRPr="0007323F">
        <w:rPr>
          <w:rFonts w:ascii="Times New Roman" w:hAnsi="Times New Roman" w:cs="Times New Roman"/>
          <w:color w:val="auto"/>
        </w:rPr>
        <w:t>кровообіг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07323F">
        <w:rPr>
          <w:rFonts w:ascii="Times New Roman" w:hAnsi="Times New Roman" w:cs="Times New Roman"/>
          <w:color w:val="auto"/>
        </w:rPr>
        <w:t>активує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323F">
        <w:rPr>
          <w:rFonts w:ascii="Times New Roman" w:hAnsi="Times New Roman" w:cs="Times New Roman"/>
          <w:color w:val="auto"/>
        </w:rPr>
        <w:t>імунну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систему, </w:t>
      </w:r>
      <w:proofErr w:type="spellStart"/>
      <w:r w:rsidRPr="0007323F">
        <w:rPr>
          <w:rFonts w:ascii="Times New Roman" w:hAnsi="Times New Roman" w:cs="Times New Roman"/>
          <w:color w:val="auto"/>
        </w:rPr>
        <w:t>знижує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323F">
        <w:rPr>
          <w:rFonts w:ascii="Times New Roman" w:hAnsi="Times New Roman" w:cs="Times New Roman"/>
          <w:color w:val="auto"/>
        </w:rPr>
        <w:t>інтенсивність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323F">
        <w:rPr>
          <w:rFonts w:ascii="Times New Roman" w:hAnsi="Times New Roman" w:cs="Times New Roman"/>
          <w:color w:val="auto"/>
        </w:rPr>
        <w:t>утворення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оксиду азоту, </w:t>
      </w:r>
      <w:proofErr w:type="spellStart"/>
      <w:r w:rsidRPr="0007323F">
        <w:rPr>
          <w:rFonts w:ascii="Times New Roman" w:hAnsi="Times New Roman" w:cs="Times New Roman"/>
          <w:color w:val="auto"/>
        </w:rPr>
        <w:t>зменшує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323F">
        <w:rPr>
          <w:rFonts w:ascii="Times New Roman" w:hAnsi="Times New Roman" w:cs="Times New Roman"/>
          <w:color w:val="auto"/>
        </w:rPr>
        <w:t>надмірний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тонус </w:t>
      </w:r>
      <w:proofErr w:type="spellStart"/>
      <w:r w:rsidRPr="0007323F">
        <w:rPr>
          <w:rFonts w:ascii="Times New Roman" w:hAnsi="Times New Roman" w:cs="Times New Roman"/>
          <w:color w:val="auto"/>
        </w:rPr>
        <w:t>кровоносних</w:t>
      </w:r>
      <w:proofErr w:type="spellEnd"/>
      <w:r w:rsidRPr="0007323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7323F">
        <w:rPr>
          <w:rFonts w:ascii="Times New Roman" w:hAnsi="Times New Roman" w:cs="Times New Roman"/>
          <w:color w:val="auto"/>
        </w:rPr>
        <w:t>судин</w:t>
      </w:r>
      <w:proofErr w:type="spellEnd"/>
      <w:r w:rsidRPr="0007323F">
        <w:rPr>
          <w:rFonts w:ascii="Times New Roman" w:hAnsi="Times New Roman" w:cs="Times New Roman"/>
          <w:color w:val="auto"/>
        </w:rPr>
        <w:t>.</w:t>
      </w:r>
    </w:p>
    <w:p w:rsidR="00C87BD4" w:rsidRPr="0082051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820514">
        <w:rPr>
          <w:rFonts w:ascii="Times New Roman" w:hAnsi="Times New Roman" w:cs="Times New Roman"/>
          <w:b/>
          <w:bCs/>
          <w:i/>
          <w:iCs/>
          <w:lang w:val="uk-UA"/>
        </w:rPr>
        <w:t xml:space="preserve">Тіаміну </w:t>
      </w:r>
      <w:proofErr w:type="spellStart"/>
      <w:r w:rsidRPr="00820514">
        <w:rPr>
          <w:rFonts w:ascii="Times New Roman" w:hAnsi="Times New Roman" w:cs="Times New Roman"/>
          <w:b/>
          <w:bCs/>
          <w:i/>
          <w:iCs/>
          <w:lang w:val="uk-UA"/>
        </w:rPr>
        <w:t>гідрохлорид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uk-UA"/>
        </w:rPr>
        <w:t xml:space="preserve"> (вітамін В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uk-UA"/>
        </w:rPr>
        <w:t>1</w:t>
      </w:r>
      <w:r>
        <w:rPr>
          <w:rFonts w:ascii="Times New Roman" w:hAnsi="Times New Roman" w:cs="Times New Roman"/>
          <w:lang w:val="uk-UA"/>
        </w:rPr>
        <w:t xml:space="preserve">) </w:t>
      </w:r>
      <w:r w:rsidRPr="00820514">
        <w:rPr>
          <w:rFonts w:ascii="Times New Roman" w:hAnsi="Times New Roman" w:cs="Times New Roman"/>
          <w:lang w:val="uk-UA"/>
        </w:rPr>
        <w:t xml:space="preserve">— необхідний для аеробного метаболізму, росту клітин, передачі нервових імпульсів та синтезу ацетилхоліну. </w:t>
      </w:r>
      <w:r>
        <w:rPr>
          <w:rFonts w:ascii="Times New Roman" w:hAnsi="Times New Roman" w:cs="Times New Roman"/>
          <w:lang w:val="uk-UA"/>
        </w:rPr>
        <w:t>В</w:t>
      </w:r>
      <w:r w:rsidRPr="00820514">
        <w:rPr>
          <w:rFonts w:ascii="Times New Roman" w:hAnsi="Times New Roman" w:cs="Times New Roman"/>
          <w:lang w:val="uk-UA"/>
        </w:rPr>
        <w:t xml:space="preserve"> організмі гідролізується з утворенням активного тіаміну </w:t>
      </w:r>
      <w:proofErr w:type="spellStart"/>
      <w:r w:rsidRPr="00820514">
        <w:rPr>
          <w:rFonts w:ascii="Times New Roman" w:hAnsi="Times New Roman" w:cs="Times New Roman"/>
          <w:lang w:val="uk-UA"/>
        </w:rPr>
        <w:t>пірофосфату</w:t>
      </w:r>
      <w:proofErr w:type="spellEnd"/>
      <w:r w:rsidRPr="00820514">
        <w:rPr>
          <w:rFonts w:ascii="Times New Roman" w:hAnsi="Times New Roman" w:cs="Times New Roman"/>
          <w:lang w:val="uk-UA"/>
        </w:rPr>
        <w:t xml:space="preserve"> (ТПФ), відомого як </w:t>
      </w:r>
      <w:proofErr w:type="spellStart"/>
      <w:r w:rsidRPr="00820514">
        <w:rPr>
          <w:rFonts w:ascii="Times New Roman" w:hAnsi="Times New Roman" w:cs="Times New Roman"/>
          <w:lang w:val="uk-UA"/>
        </w:rPr>
        <w:t>кокарбоксилаза</w:t>
      </w:r>
      <w:proofErr w:type="spellEnd"/>
      <w:r w:rsidRPr="00820514">
        <w:rPr>
          <w:rFonts w:ascii="Times New Roman" w:hAnsi="Times New Roman" w:cs="Times New Roman"/>
          <w:lang w:val="uk-UA"/>
        </w:rPr>
        <w:t xml:space="preserve">. </w:t>
      </w:r>
      <w:r w:rsidRPr="00820514">
        <w:rPr>
          <w:rFonts w:ascii="Times New Roman" w:hAnsi="Times New Roman" w:cs="Times New Roman"/>
        </w:rPr>
        <w:t xml:space="preserve">ТПФ є коферментом у </w:t>
      </w:r>
      <w:proofErr w:type="spellStart"/>
      <w:r w:rsidRPr="00820514">
        <w:rPr>
          <w:rFonts w:ascii="Times New Roman" w:hAnsi="Times New Roman" w:cs="Times New Roman"/>
        </w:rPr>
        <w:t>ферментативних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процесах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синтезі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жирних</w:t>
      </w:r>
      <w:proofErr w:type="spellEnd"/>
      <w:r w:rsidRPr="00820514">
        <w:rPr>
          <w:rFonts w:ascii="Times New Roman" w:hAnsi="Times New Roman" w:cs="Times New Roman"/>
        </w:rPr>
        <w:t xml:space="preserve"> кислот, </w:t>
      </w:r>
      <w:proofErr w:type="spellStart"/>
      <w:r w:rsidRPr="00820514">
        <w:rPr>
          <w:rFonts w:ascii="Times New Roman" w:hAnsi="Times New Roman" w:cs="Times New Roman"/>
        </w:rPr>
        <w:t>амінокислот</w:t>
      </w:r>
      <w:proofErr w:type="spellEnd"/>
      <w:r w:rsidRPr="00820514">
        <w:rPr>
          <w:rFonts w:ascii="Times New Roman" w:hAnsi="Times New Roman" w:cs="Times New Roman"/>
        </w:rPr>
        <w:t xml:space="preserve"> та </w:t>
      </w:r>
      <w:proofErr w:type="spellStart"/>
      <w:r w:rsidRPr="00820514">
        <w:rPr>
          <w:rFonts w:ascii="Times New Roman" w:hAnsi="Times New Roman" w:cs="Times New Roman"/>
        </w:rPr>
        <w:t>метаболізмі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вуглеводі</w:t>
      </w:r>
      <w:proofErr w:type="gramStart"/>
      <w:r w:rsidRPr="00820514">
        <w:rPr>
          <w:rFonts w:ascii="Times New Roman" w:hAnsi="Times New Roman" w:cs="Times New Roman"/>
        </w:rPr>
        <w:t>в</w:t>
      </w:r>
      <w:proofErr w:type="spellEnd"/>
      <w:proofErr w:type="gramEnd"/>
      <w:r w:rsidRPr="00820514">
        <w:rPr>
          <w:rFonts w:ascii="Times New Roman" w:hAnsi="Times New Roman" w:cs="Times New Roman"/>
        </w:rPr>
        <w:t>.</w:t>
      </w:r>
    </w:p>
    <w:p w:rsidR="00C87BD4" w:rsidRPr="0082051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20514">
        <w:rPr>
          <w:rFonts w:ascii="Times New Roman" w:hAnsi="Times New Roman" w:cs="Times New Roman"/>
          <w:b/>
          <w:bCs/>
          <w:i/>
          <w:iCs/>
        </w:rPr>
        <w:t>П</w:t>
      </w:r>
      <w:proofErr w:type="gramEnd"/>
      <w:r w:rsidRPr="00820514">
        <w:rPr>
          <w:rFonts w:ascii="Times New Roman" w:hAnsi="Times New Roman" w:cs="Times New Roman"/>
          <w:b/>
          <w:bCs/>
          <w:i/>
          <w:iCs/>
        </w:rPr>
        <w:t>іридоксину</w:t>
      </w:r>
      <w:proofErr w:type="spellEnd"/>
      <w:r w:rsidRPr="0082051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20514">
        <w:rPr>
          <w:rFonts w:ascii="Times New Roman" w:hAnsi="Times New Roman" w:cs="Times New Roman"/>
          <w:b/>
          <w:bCs/>
          <w:i/>
          <w:iCs/>
        </w:rPr>
        <w:t>гідрохлорид</w:t>
      </w:r>
      <w:proofErr w:type="spellEnd"/>
      <w:r>
        <w:rPr>
          <w:rFonts w:ascii="Times New Roman" w:hAnsi="Times New Roman" w:cs="Times New Roman"/>
          <w:b/>
          <w:bCs/>
          <w:i/>
          <w:iCs/>
          <w:lang w:val="uk-UA"/>
        </w:rPr>
        <w:t xml:space="preserve"> (вітамін В</w:t>
      </w:r>
      <w:r>
        <w:rPr>
          <w:rFonts w:ascii="Times New Roman" w:hAnsi="Times New Roman" w:cs="Times New Roman"/>
          <w:b/>
          <w:bCs/>
          <w:i/>
          <w:iCs/>
          <w:vertAlign w:val="subscript"/>
          <w:lang w:val="uk-UA"/>
        </w:rPr>
        <w:t>4</w:t>
      </w:r>
      <w:r w:rsidRPr="0082051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)</w:t>
      </w:r>
      <w:r w:rsidRPr="00820514">
        <w:rPr>
          <w:rFonts w:ascii="Times New Roman" w:hAnsi="Times New Roman" w:cs="Times New Roman"/>
        </w:rPr>
        <w:t xml:space="preserve"> — </w:t>
      </w:r>
      <w:proofErr w:type="spellStart"/>
      <w:r w:rsidRPr="00820514">
        <w:rPr>
          <w:rFonts w:ascii="Times New Roman" w:hAnsi="Times New Roman" w:cs="Times New Roman"/>
        </w:rPr>
        <w:t>водорозчинний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вітамін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його</w:t>
      </w:r>
      <w:proofErr w:type="spellEnd"/>
      <w:r w:rsidRPr="00820514">
        <w:rPr>
          <w:rFonts w:ascii="Times New Roman" w:hAnsi="Times New Roman" w:cs="Times New Roman"/>
        </w:rPr>
        <w:t xml:space="preserve"> активна форма (піридоксаль-5'-фосфат </w:t>
      </w:r>
      <w:r>
        <w:rPr>
          <w:rFonts w:ascii="Times New Roman" w:hAnsi="Times New Roman" w:cs="Times New Roman"/>
          <w:lang w:val="uk-UA"/>
        </w:rPr>
        <w:t>(</w:t>
      </w:r>
      <w:r w:rsidRPr="00820514">
        <w:rPr>
          <w:rFonts w:ascii="Times New Roman" w:hAnsi="Times New Roman" w:cs="Times New Roman"/>
        </w:rPr>
        <w:t xml:space="preserve">PLP) є </w:t>
      </w:r>
      <w:r>
        <w:rPr>
          <w:rFonts w:ascii="Times New Roman" w:hAnsi="Times New Roman" w:cs="Times New Roman"/>
          <w:lang w:val="uk-UA"/>
        </w:rPr>
        <w:t xml:space="preserve">необхідним </w:t>
      </w:r>
      <w:r w:rsidRPr="00820514">
        <w:rPr>
          <w:rFonts w:ascii="Times New Roman" w:hAnsi="Times New Roman" w:cs="Times New Roman"/>
        </w:rPr>
        <w:t xml:space="preserve">коферментом у </w:t>
      </w:r>
      <w:proofErr w:type="spellStart"/>
      <w:r w:rsidRPr="00820514">
        <w:rPr>
          <w:rFonts w:ascii="Times New Roman" w:hAnsi="Times New Roman" w:cs="Times New Roman"/>
        </w:rPr>
        <w:t>багатьох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ферментативних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реакціях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синтезі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амінокислот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нейромедіаторів</w:t>
      </w:r>
      <w:proofErr w:type="spellEnd"/>
      <w:r w:rsidRPr="00820514">
        <w:rPr>
          <w:rFonts w:ascii="Times New Roman" w:hAnsi="Times New Roman" w:cs="Times New Roman"/>
        </w:rPr>
        <w:t xml:space="preserve"> та </w:t>
      </w:r>
      <w:proofErr w:type="spellStart"/>
      <w:r w:rsidRPr="00820514">
        <w:rPr>
          <w:rFonts w:ascii="Times New Roman" w:hAnsi="Times New Roman" w:cs="Times New Roman"/>
        </w:rPr>
        <w:t>сфінголіпідів</w:t>
      </w:r>
      <w:proofErr w:type="spellEnd"/>
      <w:r w:rsidRPr="00820514">
        <w:rPr>
          <w:rFonts w:ascii="Times New Roman" w:hAnsi="Times New Roman" w:cs="Times New Roman"/>
        </w:rPr>
        <w:t xml:space="preserve">. </w:t>
      </w:r>
      <w:proofErr w:type="spellStart"/>
      <w:r w:rsidRPr="00820514">
        <w:rPr>
          <w:rFonts w:ascii="Times New Roman" w:hAnsi="Times New Roman" w:cs="Times New Roman"/>
        </w:rPr>
        <w:t>Бере</w:t>
      </w:r>
      <w:proofErr w:type="spellEnd"/>
      <w:r w:rsidRPr="00820514">
        <w:rPr>
          <w:rFonts w:ascii="Times New Roman" w:hAnsi="Times New Roman" w:cs="Times New Roman"/>
        </w:rPr>
        <w:t xml:space="preserve"> участь у </w:t>
      </w:r>
      <w:proofErr w:type="spellStart"/>
      <w:r w:rsidRPr="00820514">
        <w:rPr>
          <w:rFonts w:ascii="Times New Roman" w:hAnsi="Times New Roman" w:cs="Times New Roman"/>
        </w:rPr>
        <w:t>формуванні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еритроцитів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функціонуванні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нервової</w:t>
      </w:r>
      <w:proofErr w:type="spellEnd"/>
      <w:r w:rsidRPr="00820514">
        <w:rPr>
          <w:rFonts w:ascii="Times New Roman" w:hAnsi="Times New Roman" w:cs="Times New Roman"/>
        </w:rPr>
        <w:t xml:space="preserve"> та </w:t>
      </w:r>
      <w:proofErr w:type="spellStart"/>
      <w:r w:rsidRPr="00820514">
        <w:rPr>
          <w:rFonts w:ascii="Times New Roman" w:hAnsi="Times New Roman" w:cs="Times New Roman"/>
        </w:rPr>
        <w:t>імунної</w:t>
      </w:r>
      <w:proofErr w:type="spellEnd"/>
      <w:r w:rsidRPr="00820514">
        <w:rPr>
          <w:rFonts w:ascii="Times New Roman" w:hAnsi="Times New Roman" w:cs="Times New Roman"/>
        </w:rPr>
        <w:t xml:space="preserve"> систем, </w:t>
      </w:r>
      <w:proofErr w:type="spellStart"/>
      <w:r w:rsidRPr="00820514">
        <w:rPr>
          <w:rFonts w:ascii="Times New Roman" w:hAnsi="Times New Roman" w:cs="Times New Roman"/>
        </w:rPr>
        <w:t>впливає</w:t>
      </w:r>
      <w:proofErr w:type="spellEnd"/>
      <w:r w:rsidRPr="00820514">
        <w:rPr>
          <w:rFonts w:ascii="Times New Roman" w:hAnsi="Times New Roman" w:cs="Times New Roman"/>
        </w:rPr>
        <w:t xml:space="preserve"> на </w:t>
      </w:r>
      <w:proofErr w:type="spellStart"/>
      <w:r w:rsidRPr="00820514">
        <w:rPr>
          <w:rFonts w:ascii="Times New Roman" w:hAnsi="Times New Roman" w:cs="Times New Roman"/>
        </w:rPr>
        <w:t>рівень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глюкози</w:t>
      </w:r>
      <w:proofErr w:type="spellEnd"/>
      <w:r w:rsidRPr="00820514">
        <w:rPr>
          <w:rFonts w:ascii="Times New Roman" w:hAnsi="Times New Roman" w:cs="Times New Roman"/>
        </w:rPr>
        <w:t xml:space="preserve"> в </w:t>
      </w:r>
      <w:proofErr w:type="spellStart"/>
      <w:r w:rsidRPr="00820514">
        <w:rPr>
          <w:rFonts w:ascii="Times New Roman" w:hAnsi="Times New Roman" w:cs="Times New Roman"/>
        </w:rPr>
        <w:t>крові</w:t>
      </w:r>
      <w:proofErr w:type="spellEnd"/>
      <w:r w:rsidRPr="00820514">
        <w:rPr>
          <w:rFonts w:ascii="Times New Roman" w:hAnsi="Times New Roman" w:cs="Times New Roman"/>
        </w:rPr>
        <w:t>.</w:t>
      </w:r>
    </w:p>
    <w:p w:rsidR="00C87BD4" w:rsidRPr="0082051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spellStart"/>
      <w:r w:rsidRPr="00820514">
        <w:rPr>
          <w:rFonts w:ascii="Times New Roman" w:hAnsi="Times New Roman" w:cs="Times New Roman"/>
          <w:b/>
          <w:bCs/>
          <w:i/>
          <w:iCs/>
        </w:rPr>
        <w:t>Кальцію</w:t>
      </w:r>
      <w:proofErr w:type="spellEnd"/>
      <w:r w:rsidRPr="0082051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20514">
        <w:rPr>
          <w:rFonts w:ascii="Times New Roman" w:hAnsi="Times New Roman" w:cs="Times New Roman"/>
          <w:b/>
          <w:bCs/>
          <w:i/>
          <w:iCs/>
        </w:rPr>
        <w:t>пантотенат</w:t>
      </w:r>
      <w:proofErr w:type="spellEnd"/>
      <w:r w:rsidRPr="00820514">
        <w:rPr>
          <w:rFonts w:ascii="Times New Roman" w:hAnsi="Times New Roman" w:cs="Times New Roman"/>
        </w:rPr>
        <w:t xml:space="preserve"> — </w:t>
      </w:r>
      <w:proofErr w:type="spellStart"/>
      <w:r w:rsidRPr="00820514">
        <w:rPr>
          <w:rFonts w:ascii="Times New Roman" w:hAnsi="Times New Roman" w:cs="Times New Roman"/>
        </w:rPr>
        <w:t>кальцієва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сіль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водорозчинного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вітаміну</w:t>
      </w:r>
      <w:proofErr w:type="spellEnd"/>
      <w:r w:rsidRPr="00820514">
        <w:rPr>
          <w:rFonts w:ascii="Times New Roman" w:hAnsi="Times New Roman" w:cs="Times New Roman"/>
        </w:rPr>
        <w:t xml:space="preserve"> B</w:t>
      </w:r>
      <w:r w:rsidRPr="000D20B3">
        <w:rPr>
          <w:rFonts w:ascii="Times New Roman" w:hAnsi="Times New Roman" w:cs="Times New Roman"/>
          <w:vertAlign w:val="subscript"/>
        </w:rPr>
        <w:t>5</w:t>
      </w:r>
      <w:r w:rsidRPr="00820514">
        <w:rPr>
          <w:rFonts w:ascii="Times New Roman" w:hAnsi="Times New Roman" w:cs="Times New Roman"/>
        </w:rPr>
        <w:t>, компонент коферменту</w:t>
      </w:r>
      <w:proofErr w:type="gramStart"/>
      <w:r w:rsidRPr="00820514">
        <w:rPr>
          <w:rFonts w:ascii="Times New Roman" w:hAnsi="Times New Roman" w:cs="Times New Roman"/>
        </w:rPr>
        <w:t xml:space="preserve"> А</w:t>
      </w:r>
      <w:proofErr w:type="gramEnd"/>
      <w:r w:rsidRPr="00820514">
        <w:rPr>
          <w:rFonts w:ascii="Times New Roman" w:hAnsi="Times New Roman" w:cs="Times New Roman"/>
        </w:rPr>
        <w:t xml:space="preserve"> (</w:t>
      </w:r>
      <w:proofErr w:type="spellStart"/>
      <w:r w:rsidRPr="00820514">
        <w:rPr>
          <w:rFonts w:ascii="Times New Roman" w:hAnsi="Times New Roman" w:cs="Times New Roman"/>
        </w:rPr>
        <w:t>КоА</w:t>
      </w:r>
      <w:proofErr w:type="spellEnd"/>
      <w:r w:rsidRPr="00820514">
        <w:rPr>
          <w:rFonts w:ascii="Times New Roman" w:hAnsi="Times New Roman" w:cs="Times New Roman"/>
        </w:rPr>
        <w:t xml:space="preserve">). </w:t>
      </w:r>
      <w:proofErr w:type="spellStart"/>
      <w:r w:rsidRPr="00820514">
        <w:rPr>
          <w:rFonts w:ascii="Times New Roman" w:hAnsi="Times New Roman" w:cs="Times New Roman"/>
        </w:rPr>
        <w:t>Необхідний</w:t>
      </w:r>
      <w:proofErr w:type="spellEnd"/>
      <w:r w:rsidRPr="00820514">
        <w:rPr>
          <w:rFonts w:ascii="Times New Roman" w:hAnsi="Times New Roman" w:cs="Times New Roman"/>
        </w:rPr>
        <w:t xml:space="preserve"> для </w:t>
      </w:r>
      <w:proofErr w:type="spellStart"/>
      <w:r w:rsidRPr="00820514">
        <w:rPr>
          <w:rFonts w:ascii="Times New Roman" w:hAnsi="Times New Roman" w:cs="Times New Roman"/>
        </w:rPr>
        <w:t>метаболізму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вуглеводів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білків</w:t>
      </w:r>
      <w:proofErr w:type="spellEnd"/>
      <w:r w:rsidRPr="00820514">
        <w:rPr>
          <w:rFonts w:ascii="Times New Roman" w:hAnsi="Times New Roman" w:cs="Times New Roman"/>
        </w:rPr>
        <w:t xml:space="preserve"> та </w:t>
      </w:r>
      <w:proofErr w:type="spellStart"/>
      <w:r w:rsidRPr="00820514">
        <w:rPr>
          <w:rFonts w:ascii="Times New Roman" w:hAnsi="Times New Roman" w:cs="Times New Roman"/>
        </w:rPr>
        <w:t>жирних</w:t>
      </w:r>
      <w:proofErr w:type="spellEnd"/>
      <w:r w:rsidRPr="00820514">
        <w:rPr>
          <w:rFonts w:ascii="Times New Roman" w:hAnsi="Times New Roman" w:cs="Times New Roman"/>
        </w:rPr>
        <w:t xml:space="preserve"> кислот, синтезу холестерину, </w:t>
      </w:r>
      <w:proofErr w:type="spellStart"/>
      <w:r w:rsidRPr="00820514">
        <w:rPr>
          <w:rFonts w:ascii="Times New Roman" w:hAnsi="Times New Roman" w:cs="Times New Roman"/>
        </w:rPr>
        <w:t>лі</w:t>
      </w:r>
      <w:proofErr w:type="gramStart"/>
      <w:r w:rsidRPr="00820514">
        <w:rPr>
          <w:rFonts w:ascii="Times New Roman" w:hAnsi="Times New Roman" w:cs="Times New Roman"/>
        </w:rPr>
        <w:t>п</w:t>
      </w:r>
      <w:proofErr w:type="gramEnd"/>
      <w:r w:rsidRPr="00820514">
        <w:rPr>
          <w:rFonts w:ascii="Times New Roman" w:hAnsi="Times New Roman" w:cs="Times New Roman"/>
        </w:rPr>
        <w:t>ідів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нейромедіаторів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стероїдних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гормонів</w:t>
      </w:r>
      <w:proofErr w:type="spellEnd"/>
      <w:r w:rsidRPr="00820514">
        <w:rPr>
          <w:rFonts w:ascii="Times New Roman" w:hAnsi="Times New Roman" w:cs="Times New Roman"/>
        </w:rPr>
        <w:t xml:space="preserve"> та </w:t>
      </w:r>
      <w:proofErr w:type="spellStart"/>
      <w:r w:rsidRPr="00820514">
        <w:rPr>
          <w:rFonts w:ascii="Times New Roman" w:hAnsi="Times New Roman" w:cs="Times New Roman"/>
        </w:rPr>
        <w:t>гемоглобіну</w:t>
      </w:r>
      <w:proofErr w:type="spellEnd"/>
      <w:r w:rsidRPr="00820514">
        <w:rPr>
          <w:rFonts w:ascii="Times New Roman" w:hAnsi="Times New Roman" w:cs="Times New Roman"/>
        </w:rPr>
        <w:t>.</w:t>
      </w:r>
    </w:p>
    <w:p w:rsidR="00E35E75" w:rsidRDefault="00E35E75" w:rsidP="00E35E75">
      <w:pPr>
        <w:pStyle w:val="Default"/>
        <w:pageBreakBefore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lastRenderedPageBreak/>
        <w:t>Продовження додатку 1</w:t>
      </w:r>
    </w:p>
    <w:p w:rsidR="00E35E75" w:rsidRPr="00E96EEB" w:rsidRDefault="00E35E75" w:rsidP="00E35E75">
      <w:pPr>
        <w:pStyle w:val="Default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до </w:t>
      </w:r>
      <w:proofErr w:type="spellStart"/>
      <w:r>
        <w:rPr>
          <w:rFonts w:ascii="Times New Roman" w:hAnsi="Times New Roman" w:cs="Times New Roman"/>
        </w:rPr>
        <w:t>реєстраційного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посвідчення</w:t>
      </w:r>
      <w:proofErr w:type="spellEnd"/>
      <w:r>
        <w:rPr>
          <w:rFonts w:ascii="Times New Roman" w:hAnsi="Times New Roman" w:cs="Times New Roman"/>
          <w:lang w:val="uk-UA"/>
        </w:rPr>
        <w:t xml:space="preserve"> АА-09405-01-20</w:t>
      </w:r>
    </w:p>
    <w:p w:rsidR="00E35E75" w:rsidRDefault="00E35E75" w:rsidP="00E35E75">
      <w:pPr>
        <w:pStyle w:val="Standard"/>
        <w:jc w:val="right"/>
        <w:rPr>
          <w:rFonts w:ascii="Times New Roman" w:eastAsia="Times New Roman" w:hAnsi="Times New Roman" w:cs="Times New Roman"/>
          <w:color w:val="000000"/>
          <w:lang w:val="uk-UA"/>
        </w:rPr>
      </w:pPr>
    </w:p>
    <w:p w:rsidR="00E35E75" w:rsidRDefault="00E35E75" w:rsidP="00E35E75">
      <w:pPr>
        <w:pStyle w:val="Standard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87BD4" w:rsidRPr="0082051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</w:rPr>
      </w:pPr>
      <w:proofErr w:type="spellStart"/>
      <w:r w:rsidRPr="00820514">
        <w:rPr>
          <w:rFonts w:ascii="Times New Roman" w:hAnsi="Times New Roman" w:cs="Times New Roman"/>
          <w:b/>
          <w:bCs/>
          <w:i/>
          <w:iCs/>
        </w:rPr>
        <w:t>Нікотинамід</w:t>
      </w:r>
      <w:proofErr w:type="spellEnd"/>
      <w:r w:rsidRPr="00820514">
        <w:rPr>
          <w:rFonts w:ascii="Times New Roman" w:hAnsi="Times New Roman" w:cs="Times New Roman"/>
        </w:rPr>
        <w:t xml:space="preserve"> — активна форма </w:t>
      </w:r>
      <w:proofErr w:type="spellStart"/>
      <w:r w:rsidRPr="00820514">
        <w:rPr>
          <w:rFonts w:ascii="Times New Roman" w:hAnsi="Times New Roman" w:cs="Times New Roman"/>
        </w:rPr>
        <w:t>вітаміну</w:t>
      </w:r>
      <w:proofErr w:type="spellEnd"/>
      <w:r w:rsidRPr="00820514">
        <w:rPr>
          <w:rFonts w:ascii="Times New Roman" w:hAnsi="Times New Roman" w:cs="Times New Roman"/>
        </w:rPr>
        <w:t xml:space="preserve"> B</w:t>
      </w:r>
      <w:r w:rsidRPr="000D20B3">
        <w:rPr>
          <w:rFonts w:ascii="Times New Roman" w:hAnsi="Times New Roman" w:cs="Times New Roman"/>
          <w:vertAlign w:val="subscript"/>
        </w:rPr>
        <w:t>3</w:t>
      </w:r>
      <w:r w:rsidRPr="00820514">
        <w:rPr>
          <w:rFonts w:ascii="Times New Roman" w:hAnsi="Times New Roman" w:cs="Times New Roman"/>
        </w:rPr>
        <w:t xml:space="preserve">, компонент коферменту NAD. </w:t>
      </w:r>
      <w:proofErr w:type="spellStart"/>
      <w:r w:rsidRPr="00820514">
        <w:rPr>
          <w:rFonts w:ascii="Times New Roman" w:hAnsi="Times New Roman" w:cs="Times New Roman"/>
        </w:rPr>
        <w:t>Діє</w:t>
      </w:r>
      <w:proofErr w:type="spellEnd"/>
      <w:r w:rsidRPr="00820514">
        <w:rPr>
          <w:rFonts w:ascii="Times New Roman" w:hAnsi="Times New Roman" w:cs="Times New Roman"/>
        </w:rPr>
        <w:t xml:space="preserve"> як хем</w:t>
      </w:r>
      <w:proofErr w:type="gramStart"/>
      <w:r w:rsidRPr="00820514">
        <w:rPr>
          <w:rFonts w:ascii="Times New Roman" w:hAnsi="Times New Roman" w:cs="Times New Roman"/>
        </w:rPr>
        <w:t>о-</w:t>
      </w:r>
      <w:proofErr w:type="gramEnd"/>
      <w:r w:rsidRPr="00820514">
        <w:rPr>
          <w:rFonts w:ascii="Times New Roman" w:hAnsi="Times New Roman" w:cs="Times New Roman"/>
        </w:rPr>
        <w:t xml:space="preserve"> та </w:t>
      </w:r>
      <w:proofErr w:type="spellStart"/>
      <w:r w:rsidRPr="00820514">
        <w:rPr>
          <w:rFonts w:ascii="Times New Roman" w:hAnsi="Times New Roman" w:cs="Times New Roman"/>
        </w:rPr>
        <w:t>радіопротектор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інгібує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ферменти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полі</w:t>
      </w:r>
      <w:proofErr w:type="spellEnd"/>
      <w:r w:rsidRPr="00820514">
        <w:rPr>
          <w:rFonts w:ascii="Times New Roman" w:hAnsi="Times New Roman" w:cs="Times New Roman"/>
        </w:rPr>
        <w:t>(ADP-</w:t>
      </w:r>
      <w:proofErr w:type="spellStart"/>
      <w:r w:rsidRPr="00820514">
        <w:rPr>
          <w:rFonts w:ascii="Times New Roman" w:hAnsi="Times New Roman" w:cs="Times New Roman"/>
        </w:rPr>
        <w:t>рибозо</w:t>
      </w:r>
      <w:proofErr w:type="spellEnd"/>
      <w:r w:rsidRPr="00820514">
        <w:rPr>
          <w:rFonts w:ascii="Times New Roman" w:hAnsi="Times New Roman" w:cs="Times New Roman"/>
        </w:rPr>
        <w:t>)-</w:t>
      </w:r>
      <w:proofErr w:type="spellStart"/>
      <w:r w:rsidRPr="00820514">
        <w:rPr>
          <w:rFonts w:ascii="Times New Roman" w:hAnsi="Times New Roman" w:cs="Times New Roman"/>
        </w:rPr>
        <w:t>полімерази</w:t>
      </w:r>
      <w:proofErr w:type="spellEnd"/>
      <w:r w:rsidRPr="00820514">
        <w:rPr>
          <w:rFonts w:ascii="Times New Roman" w:hAnsi="Times New Roman" w:cs="Times New Roman"/>
        </w:rPr>
        <w:t>.</w:t>
      </w:r>
    </w:p>
    <w:p w:rsidR="00C87BD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</w:rPr>
        <w:t>Рибофлавін</w:t>
      </w:r>
      <w:proofErr w:type="spellEnd"/>
      <w:r w:rsidR="00E35E75">
        <w:rPr>
          <w:rFonts w:ascii="Times New Roman" w:hAnsi="Times New Roman" w:cs="Times New Roman"/>
          <w:b/>
          <w:bCs/>
          <w:i/>
          <w:iCs/>
          <w:lang w:val="uk-UA"/>
        </w:rPr>
        <w:t>у</w:t>
      </w:r>
      <w:r w:rsidRPr="0082051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820514">
        <w:rPr>
          <w:rFonts w:ascii="Times New Roman" w:hAnsi="Times New Roman" w:cs="Times New Roman"/>
          <w:b/>
          <w:bCs/>
          <w:i/>
          <w:iCs/>
        </w:rPr>
        <w:t>натрію</w:t>
      </w:r>
      <w:proofErr w:type="spellEnd"/>
      <w:r w:rsidRPr="00820514">
        <w:rPr>
          <w:rFonts w:ascii="Times New Roman" w:hAnsi="Times New Roman" w:cs="Times New Roman"/>
          <w:b/>
          <w:bCs/>
          <w:i/>
          <w:iCs/>
        </w:rPr>
        <w:t xml:space="preserve"> фосфат</w:t>
      </w:r>
      <w:r>
        <w:rPr>
          <w:rFonts w:ascii="Times New Roman" w:hAnsi="Times New Roman" w:cs="Times New Roman"/>
          <w:lang w:val="uk-UA"/>
        </w:rPr>
        <w:t xml:space="preserve"> </w:t>
      </w:r>
      <w:r w:rsidRPr="00820514">
        <w:rPr>
          <w:rFonts w:ascii="Times New Roman" w:hAnsi="Times New Roman" w:cs="Times New Roman"/>
        </w:rPr>
        <w:t xml:space="preserve">— кофермент </w:t>
      </w:r>
      <w:proofErr w:type="spellStart"/>
      <w:r w:rsidRPr="00820514">
        <w:rPr>
          <w:rFonts w:ascii="Times New Roman" w:hAnsi="Times New Roman" w:cs="Times New Roman"/>
        </w:rPr>
        <w:t>оксидативних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ферментів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зокрема</w:t>
      </w:r>
      <w:proofErr w:type="spellEnd"/>
      <w:r w:rsidRPr="00820514">
        <w:rPr>
          <w:rFonts w:ascii="Times New Roman" w:hAnsi="Times New Roman" w:cs="Times New Roman"/>
        </w:rPr>
        <w:t xml:space="preserve"> NADH-</w:t>
      </w:r>
      <w:proofErr w:type="spellStart"/>
      <w:r w:rsidRPr="00820514">
        <w:rPr>
          <w:rFonts w:ascii="Times New Roman" w:hAnsi="Times New Roman" w:cs="Times New Roman"/>
        </w:rPr>
        <w:t>дегідрогенази</w:t>
      </w:r>
      <w:proofErr w:type="spellEnd"/>
      <w:r w:rsidRPr="00820514">
        <w:rPr>
          <w:rFonts w:ascii="Times New Roman" w:hAnsi="Times New Roman" w:cs="Times New Roman"/>
        </w:rPr>
        <w:t xml:space="preserve">. </w:t>
      </w:r>
      <w:proofErr w:type="spellStart"/>
      <w:r w:rsidRPr="00820514">
        <w:rPr>
          <w:rFonts w:ascii="Times New Roman" w:hAnsi="Times New Roman" w:cs="Times New Roman"/>
        </w:rPr>
        <w:t>Це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основна</w:t>
      </w:r>
      <w:proofErr w:type="spellEnd"/>
      <w:r w:rsidRPr="00820514">
        <w:rPr>
          <w:rFonts w:ascii="Times New Roman" w:hAnsi="Times New Roman" w:cs="Times New Roman"/>
        </w:rPr>
        <w:t xml:space="preserve"> форма </w:t>
      </w:r>
      <w:proofErr w:type="spellStart"/>
      <w:r w:rsidRPr="00820514">
        <w:rPr>
          <w:rFonts w:ascii="Times New Roman" w:hAnsi="Times New Roman" w:cs="Times New Roman"/>
        </w:rPr>
        <w:t>рибофлавіну</w:t>
      </w:r>
      <w:proofErr w:type="spellEnd"/>
      <w:r w:rsidRPr="00820514">
        <w:rPr>
          <w:rFonts w:ascii="Times New Roman" w:hAnsi="Times New Roman" w:cs="Times New Roman"/>
        </w:rPr>
        <w:t xml:space="preserve"> в </w:t>
      </w:r>
      <w:proofErr w:type="spellStart"/>
      <w:r w:rsidRPr="00820514">
        <w:rPr>
          <w:rFonts w:ascii="Times New Roman" w:hAnsi="Times New Roman" w:cs="Times New Roman"/>
        </w:rPr>
        <w:t>клітинах</w:t>
      </w:r>
      <w:proofErr w:type="spellEnd"/>
      <w:r w:rsidRPr="00820514">
        <w:rPr>
          <w:rFonts w:ascii="Times New Roman" w:hAnsi="Times New Roman" w:cs="Times New Roman"/>
        </w:rPr>
        <w:t xml:space="preserve"> і тканинах.</w:t>
      </w:r>
    </w:p>
    <w:p w:rsidR="00C87BD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lang w:val="uk-UA"/>
        </w:rPr>
      </w:pPr>
      <w:r w:rsidRPr="00F9653E">
        <w:rPr>
          <w:rFonts w:ascii="Times New Roman" w:hAnsi="Times New Roman" w:cs="Times New Roman"/>
          <w:b/>
          <w:bCs/>
          <w:i/>
          <w:iCs/>
          <w:lang w:val="uk-UA"/>
        </w:rPr>
        <w:t>Кальцію хлорид</w:t>
      </w:r>
      <w:r>
        <w:rPr>
          <w:rFonts w:ascii="Times New Roman" w:hAnsi="Times New Roman" w:cs="Times New Roman"/>
          <w:lang w:val="uk-UA"/>
        </w:rPr>
        <w:t xml:space="preserve"> </w:t>
      </w:r>
      <w:r w:rsidRPr="00F9653E">
        <w:rPr>
          <w:rFonts w:ascii="Times New Roman" w:hAnsi="Times New Roman" w:cs="Times New Roman"/>
          <w:lang w:val="uk-UA"/>
        </w:rPr>
        <w:t xml:space="preserve">— мінерал, який у поєднанні з фосфором утворює кальцію фосфат для кісток і зубів. </w:t>
      </w:r>
      <w:proofErr w:type="spellStart"/>
      <w:r w:rsidRPr="00820514">
        <w:rPr>
          <w:rFonts w:ascii="Times New Roman" w:hAnsi="Times New Roman" w:cs="Times New Roman"/>
        </w:rPr>
        <w:t>Нормалізує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функціонування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нервів</w:t>
      </w:r>
      <w:proofErr w:type="spellEnd"/>
      <w:r w:rsidRPr="00820514">
        <w:rPr>
          <w:rFonts w:ascii="Times New Roman" w:hAnsi="Times New Roman" w:cs="Times New Roman"/>
        </w:rPr>
        <w:t xml:space="preserve"> і </w:t>
      </w:r>
      <w:proofErr w:type="spellStart"/>
      <w:proofErr w:type="gramStart"/>
      <w:r w:rsidRPr="00820514">
        <w:rPr>
          <w:rFonts w:ascii="Times New Roman" w:hAnsi="Times New Roman" w:cs="Times New Roman"/>
        </w:rPr>
        <w:t>м</w:t>
      </w:r>
      <w:proofErr w:type="gramEnd"/>
      <w:r w:rsidRPr="00820514">
        <w:rPr>
          <w:rFonts w:ascii="Times New Roman" w:hAnsi="Times New Roman" w:cs="Times New Roman"/>
        </w:rPr>
        <w:t>'язів</w:t>
      </w:r>
      <w:proofErr w:type="spellEnd"/>
      <w:r w:rsidRPr="00820514">
        <w:rPr>
          <w:rFonts w:ascii="Times New Roman" w:hAnsi="Times New Roman" w:cs="Times New Roman"/>
        </w:rPr>
        <w:t xml:space="preserve">, </w:t>
      </w:r>
      <w:proofErr w:type="spellStart"/>
      <w:r w:rsidRPr="00820514">
        <w:rPr>
          <w:rFonts w:ascii="Times New Roman" w:hAnsi="Times New Roman" w:cs="Times New Roman"/>
        </w:rPr>
        <w:t>бере</w:t>
      </w:r>
      <w:proofErr w:type="spellEnd"/>
      <w:r w:rsidRPr="00820514">
        <w:rPr>
          <w:rFonts w:ascii="Times New Roman" w:hAnsi="Times New Roman" w:cs="Times New Roman"/>
        </w:rPr>
        <w:t xml:space="preserve"> участь у </w:t>
      </w:r>
      <w:proofErr w:type="spellStart"/>
      <w:r w:rsidRPr="00820514">
        <w:rPr>
          <w:rFonts w:ascii="Times New Roman" w:hAnsi="Times New Roman" w:cs="Times New Roman"/>
        </w:rPr>
        <w:t>згортанні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крові</w:t>
      </w:r>
      <w:proofErr w:type="spellEnd"/>
      <w:r w:rsidRPr="00820514">
        <w:rPr>
          <w:rFonts w:ascii="Times New Roman" w:hAnsi="Times New Roman" w:cs="Times New Roman"/>
        </w:rPr>
        <w:t xml:space="preserve"> (як фактор IV) та </w:t>
      </w:r>
      <w:proofErr w:type="spellStart"/>
      <w:r w:rsidRPr="00820514">
        <w:rPr>
          <w:rFonts w:ascii="Times New Roman" w:hAnsi="Times New Roman" w:cs="Times New Roman"/>
        </w:rPr>
        <w:t>ферментативних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процесах</w:t>
      </w:r>
      <w:proofErr w:type="spellEnd"/>
      <w:r w:rsidRPr="00820514">
        <w:rPr>
          <w:rFonts w:ascii="Times New Roman" w:hAnsi="Times New Roman" w:cs="Times New Roman"/>
        </w:rPr>
        <w:t>.</w:t>
      </w:r>
    </w:p>
    <w:p w:rsidR="00C87BD4" w:rsidRPr="0082051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820514">
        <w:rPr>
          <w:rFonts w:ascii="Times New Roman" w:hAnsi="Times New Roman" w:cs="Times New Roman"/>
          <w:b/>
          <w:bCs/>
          <w:i/>
          <w:iCs/>
        </w:rPr>
        <w:t>Натрію</w:t>
      </w:r>
      <w:proofErr w:type="spellEnd"/>
      <w:r w:rsidRPr="00820514">
        <w:rPr>
          <w:rFonts w:ascii="Times New Roman" w:hAnsi="Times New Roman" w:cs="Times New Roman"/>
          <w:b/>
          <w:bCs/>
          <w:i/>
          <w:iCs/>
        </w:rPr>
        <w:t xml:space="preserve"> ацетат</w:t>
      </w:r>
      <w:r>
        <w:rPr>
          <w:rFonts w:ascii="Times New Roman" w:hAnsi="Times New Roman" w:cs="Times New Roman"/>
          <w:lang w:val="uk-UA"/>
        </w:rPr>
        <w:t xml:space="preserve"> </w:t>
      </w:r>
      <w:r w:rsidRPr="00820514">
        <w:rPr>
          <w:rFonts w:ascii="Times New Roman" w:hAnsi="Times New Roman" w:cs="Times New Roman"/>
        </w:rPr>
        <w:t xml:space="preserve">— безводна </w:t>
      </w:r>
      <w:proofErr w:type="spellStart"/>
      <w:r w:rsidRPr="00820514">
        <w:rPr>
          <w:rFonts w:ascii="Times New Roman" w:hAnsi="Times New Roman" w:cs="Times New Roman"/>
        </w:rPr>
        <w:t>натріє</w:t>
      </w:r>
      <w:proofErr w:type="gramStart"/>
      <w:r w:rsidRPr="00820514">
        <w:rPr>
          <w:rFonts w:ascii="Times New Roman" w:hAnsi="Times New Roman" w:cs="Times New Roman"/>
        </w:rPr>
        <w:t>ва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с</w:t>
      </w:r>
      <w:proofErr w:type="gramEnd"/>
      <w:r w:rsidRPr="00820514">
        <w:rPr>
          <w:rFonts w:ascii="Times New Roman" w:hAnsi="Times New Roman" w:cs="Times New Roman"/>
        </w:rPr>
        <w:t>іль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оцтової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кислоти</w:t>
      </w:r>
      <w:proofErr w:type="spellEnd"/>
      <w:r w:rsidRPr="00820514">
        <w:rPr>
          <w:rFonts w:ascii="Times New Roman" w:hAnsi="Times New Roman" w:cs="Times New Roman"/>
        </w:rPr>
        <w:t xml:space="preserve">. </w:t>
      </w:r>
      <w:proofErr w:type="spellStart"/>
      <w:r w:rsidRPr="00820514">
        <w:rPr>
          <w:rFonts w:ascii="Times New Roman" w:hAnsi="Times New Roman" w:cs="Times New Roman"/>
        </w:rPr>
        <w:t>Натрій</w:t>
      </w:r>
      <w:proofErr w:type="spellEnd"/>
      <w:r w:rsidRPr="00820514">
        <w:rPr>
          <w:rFonts w:ascii="Times New Roman" w:hAnsi="Times New Roman" w:cs="Times New Roman"/>
        </w:rPr>
        <w:t xml:space="preserve"> є </w:t>
      </w:r>
      <w:proofErr w:type="spellStart"/>
      <w:r w:rsidRPr="00820514">
        <w:rPr>
          <w:rFonts w:ascii="Times New Roman" w:hAnsi="Times New Roman" w:cs="Times New Roman"/>
        </w:rPr>
        <w:t>основним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катіоном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позаклітинної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20514">
        <w:rPr>
          <w:rFonts w:ascii="Times New Roman" w:hAnsi="Times New Roman" w:cs="Times New Roman"/>
        </w:rPr>
        <w:t>р</w:t>
      </w:r>
      <w:proofErr w:type="gramEnd"/>
      <w:r w:rsidRPr="00820514">
        <w:rPr>
          <w:rFonts w:ascii="Times New Roman" w:hAnsi="Times New Roman" w:cs="Times New Roman"/>
        </w:rPr>
        <w:t>ідини</w:t>
      </w:r>
      <w:proofErr w:type="spellEnd"/>
      <w:r>
        <w:rPr>
          <w:rFonts w:ascii="Times New Roman" w:hAnsi="Times New Roman" w:cs="Times New Roman"/>
          <w:lang w:val="uk-UA"/>
        </w:rPr>
        <w:t xml:space="preserve"> і відіграє велику роль як </w:t>
      </w:r>
      <w:proofErr w:type="spellStart"/>
      <w:r>
        <w:rPr>
          <w:rFonts w:ascii="Times New Roman" w:hAnsi="Times New Roman" w:cs="Times New Roman"/>
          <w:lang w:val="uk-UA"/>
        </w:rPr>
        <w:t>електролітиний</w:t>
      </w:r>
      <w:proofErr w:type="spellEnd"/>
      <w:r>
        <w:rPr>
          <w:rFonts w:ascii="Times New Roman" w:hAnsi="Times New Roman" w:cs="Times New Roman"/>
          <w:lang w:val="uk-UA"/>
        </w:rPr>
        <w:t xml:space="preserve"> наповнювач </w:t>
      </w:r>
      <w:r w:rsidRPr="00820514">
        <w:rPr>
          <w:rFonts w:ascii="Times New Roman" w:hAnsi="Times New Roman" w:cs="Times New Roman"/>
        </w:rPr>
        <w:t xml:space="preserve">у </w:t>
      </w:r>
      <w:proofErr w:type="spellStart"/>
      <w:r w:rsidRPr="00820514">
        <w:rPr>
          <w:rFonts w:ascii="Times New Roman" w:hAnsi="Times New Roman" w:cs="Times New Roman"/>
        </w:rPr>
        <w:t>ізоосмотичних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розчинах</w:t>
      </w:r>
      <w:proofErr w:type="spellEnd"/>
      <w:r w:rsidRPr="00820514">
        <w:rPr>
          <w:rFonts w:ascii="Times New Roman" w:hAnsi="Times New Roman" w:cs="Times New Roman"/>
        </w:rPr>
        <w:t xml:space="preserve"> для </w:t>
      </w:r>
      <w:proofErr w:type="spellStart"/>
      <w:r w:rsidRPr="00820514">
        <w:rPr>
          <w:rFonts w:ascii="Times New Roman" w:hAnsi="Times New Roman" w:cs="Times New Roman"/>
        </w:rPr>
        <w:t>парентеральної</w:t>
      </w:r>
      <w:proofErr w:type="spellEnd"/>
      <w:r w:rsidRPr="00820514">
        <w:rPr>
          <w:rFonts w:ascii="Times New Roman" w:hAnsi="Times New Roman" w:cs="Times New Roman"/>
        </w:rPr>
        <w:t xml:space="preserve"> </w:t>
      </w:r>
      <w:proofErr w:type="spellStart"/>
      <w:r w:rsidRPr="00820514">
        <w:rPr>
          <w:rFonts w:ascii="Times New Roman" w:hAnsi="Times New Roman" w:cs="Times New Roman"/>
        </w:rPr>
        <w:t>регідратації</w:t>
      </w:r>
      <w:proofErr w:type="spellEnd"/>
      <w:r>
        <w:rPr>
          <w:rFonts w:ascii="Times New Roman" w:hAnsi="Times New Roman" w:cs="Times New Roman"/>
          <w:lang w:val="uk-UA"/>
        </w:rPr>
        <w:t xml:space="preserve"> за гострих втратах позаклітинної рідини без порушення нормального електронного балансу.</w:t>
      </w:r>
    </w:p>
    <w:p w:rsidR="00C87BD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lang w:val="uk-UA"/>
        </w:rPr>
      </w:pPr>
      <w:r w:rsidRPr="00820514">
        <w:rPr>
          <w:rFonts w:ascii="Times New Roman" w:hAnsi="Times New Roman" w:cs="Times New Roman"/>
          <w:b/>
          <w:bCs/>
          <w:i/>
          <w:iCs/>
          <w:lang w:val="uk-UA"/>
        </w:rPr>
        <w:t>Калію хлорид</w:t>
      </w:r>
      <w:r>
        <w:rPr>
          <w:rFonts w:ascii="Times New Roman" w:hAnsi="Times New Roman" w:cs="Times New Roman"/>
          <w:lang w:val="uk-UA"/>
        </w:rPr>
        <w:t xml:space="preserve"> </w:t>
      </w:r>
      <w:r w:rsidRPr="00820514">
        <w:rPr>
          <w:rFonts w:ascii="Times New Roman" w:hAnsi="Times New Roman" w:cs="Times New Roman"/>
          <w:lang w:val="uk-UA"/>
        </w:rPr>
        <w:t xml:space="preserve">— мінеральна сполука, що складається з іонів калію та хлору. </w:t>
      </w:r>
      <w:r w:rsidRPr="007E24BD">
        <w:rPr>
          <w:rFonts w:ascii="Times New Roman" w:hAnsi="Times New Roman" w:cs="Times New Roman"/>
          <w:lang w:val="uk-UA"/>
        </w:rPr>
        <w:t xml:space="preserve">Калій підтримує внутрішньоклітинну тонічність, необхідну для проведення нервових </w:t>
      </w:r>
      <w:r>
        <w:rPr>
          <w:rFonts w:ascii="Times New Roman" w:hAnsi="Times New Roman" w:cs="Times New Roman"/>
          <w:lang w:val="uk-UA"/>
        </w:rPr>
        <w:t xml:space="preserve">та серцевих </w:t>
      </w:r>
      <w:r w:rsidRPr="007E24BD">
        <w:rPr>
          <w:rFonts w:ascii="Times New Roman" w:hAnsi="Times New Roman" w:cs="Times New Roman"/>
          <w:lang w:val="uk-UA"/>
        </w:rPr>
        <w:t xml:space="preserve">імпульсів, роботи </w:t>
      </w:r>
      <w:r>
        <w:rPr>
          <w:rFonts w:ascii="Times New Roman" w:hAnsi="Times New Roman" w:cs="Times New Roman"/>
          <w:lang w:val="uk-UA"/>
        </w:rPr>
        <w:t xml:space="preserve">скелетних і гладких </w:t>
      </w:r>
      <w:r w:rsidRPr="007E24BD">
        <w:rPr>
          <w:rFonts w:ascii="Times New Roman" w:hAnsi="Times New Roman" w:cs="Times New Roman"/>
          <w:lang w:val="uk-UA"/>
        </w:rPr>
        <w:t>м'язів, утворення енергії та синтезу нуклеїнових кислот</w:t>
      </w:r>
      <w:r>
        <w:rPr>
          <w:rFonts w:ascii="Times New Roman" w:hAnsi="Times New Roman" w:cs="Times New Roman"/>
          <w:lang w:val="uk-UA"/>
        </w:rPr>
        <w:t>, підтримання кров’яного тиску і нормальної функції нирок.</w:t>
      </w:r>
    </w:p>
    <w:p w:rsidR="00C87BD4" w:rsidRPr="00820514" w:rsidRDefault="00C87BD4" w:rsidP="00C87BD4">
      <w:pPr>
        <w:pStyle w:val="Default"/>
        <w:ind w:firstLine="567"/>
        <w:jc w:val="both"/>
        <w:rPr>
          <w:rFonts w:ascii="Times New Roman" w:hAnsi="Times New Roman" w:cs="Times New Roman"/>
          <w:lang w:val="uk-UA"/>
        </w:rPr>
      </w:pPr>
      <w:r w:rsidRPr="003B0136">
        <w:rPr>
          <w:rFonts w:ascii="Times New Roman" w:hAnsi="Times New Roman" w:cs="Times New Roman"/>
          <w:b/>
          <w:bCs/>
          <w:i/>
          <w:iCs/>
          <w:lang w:val="uk-UA"/>
        </w:rPr>
        <w:t>Магнію хлорид</w:t>
      </w:r>
      <w:r>
        <w:rPr>
          <w:rFonts w:ascii="Times New Roman" w:hAnsi="Times New Roman" w:cs="Times New Roman"/>
          <w:lang w:val="uk-UA"/>
        </w:rPr>
        <w:t xml:space="preserve"> – бінарна </w:t>
      </w:r>
      <w:proofErr w:type="spellStart"/>
      <w:r>
        <w:rPr>
          <w:rFonts w:ascii="Times New Roman" w:hAnsi="Times New Roman" w:cs="Times New Roman"/>
          <w:lang w:val="uk-UA"/>
        </w:rPr>
        <w:t>пеорганічна</w:t>
      </w:r>
      <w:proofErr w:type="spellEnd"/>
      <w:r>
        <w:rPr>
          <w:rFonts w:ascii="Times New Roman" w:hAnsi="Times New Roman" w:cs="Times New Roman"/>
          <w:lang w:val="uk-UA"/>
        </w:rPr>
        <w:t xml:space="preserve"> сполука магнію з хлором, сприяє передачі нервових імпульсів, скороченню м’язів, не впливає на травлення ліпідів.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5. Клінічні особливості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 xml:space="preserve">5.1 Вид тварин </w:t>
      </w:r>
    </w:p>
    <w:p w:rsidR="00C87BD4" w:rsidRPr="00CB04F0" w:rsidRDefault="00C87BD4" w:rsidP="00C87BD4">
      <w:pPr>
        <w:ind w:firstLine="567"/>
        <w:rPr>
          <w:rFonts w:ascii="Times New Roman" w:hAnsi="Times New Roman" w:cs="Times New Roman"/>
          <w:bCs/>
        </w:rPr>
      </w:pPr>
      <w:bookmarkStart w:id="34" w:name="_Hlk206082832"/>
      <w:r w:rsidRPr="003B0136">
        <w:rPr>
          <w:rFonts w:ascii="Times New Roman" w:hAnsi="Times New Roman" w:cs="Times New Roman"/>
          <w:bCs/>
          <w:lang w:val="uk-UA"/>
        </w:rPr>
        <w:t>Велика рогата худоба (телята), свині (поросята)</w:t>
      </w:r>
      <w:r w:rsidRPr="00CB04F0">
        <w:rPr>
          <w:rFonts w:ascii="Times New Roman" w:hAnsi="Times New Roman" w:cs="Times New Roman"/>
          <w:bCs/>
        </w:rPr>
        <w:t>.</w:t>
      </w:r>
    </w:p>
    <w:bookmarkEnd w:id="34"/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 xml:space="preserve">5.2 </w:t>
      </w:r>
      <w:bookmarkStart w:id="35" w:name="OLE_LINK134"/>
      <w:bookmarkStart w:id="36" w:name="OLE_LINK135"/>
      <w:r w:rsidRPr="00C44EE1">
        <w:rPr>
          <w:rFonts w:ascii="Times New Roman" w:hAnsi="Times New Roman" w:cs="Times New Roman"/>
          <w:b/>
          <w:bCs/>
          <w:lang w:val="uk-UA"/>
        </w:rPr>
        <w:t>Показання до застосування</w:t>
      </w:r>
    </w:p>
    <w:p w:rsidR="00C87BD4" w:rsidRDefault="00C87BD4" w:rsidP="00C87BD4">
      <w:pPr>
        <w:ind w:firstLine="567"/>
        <w:jc w:val="both"/>
        <w:rPr>
          <w:rFonts w:ascii="Times New Roman" w:hAnsi="Times New Roman" w:cs="Times New Roman"/>
          <w:bCs/>
          <w:lang w:val="uk-UA"/>
        </w:rPr>
      </w:pPr>
      <w:bookmarkStart w:id="37" w:name="_Hlk206082817"/>
      <w:bookmarkEnd w:id="35"/>
      <w:bookmarkEnd w:id="36"/>
      <w:r>
        <w:rPr>
          <w:rFonts w:ascii="Times New Roman" w:hAnsi="Times New Roman" w:cs="Times New Roman"/>
          <w:bCs/>
          <w:lang w:val="uk-UA"/>
        </w:rPr>
        <w:t>Л</w:t>
      </w:r>
      <w:r w:rsidRPr="003B0136">
        <w:rPr>
          <w:rFonts w:ascii="Times New Roman" w:hAnsi="Times New Roman" w:cs="Times New Roman"/>
          <w:bCs/>
          <w:lang w:val="uk-UA"/>
        </w:rPr>
        <w:t xml:space="preserve">ікування тварин </w:t>
      </w:r>
      <w:r>
        <w:rPr>
          <w:rFonts w:ascii="Times New Roman" w:hAnsi="Times New Roman" w:cs="Times New Roman"/>
          <w:bCs/>
          <w:lang w:val="uk-UA"/>
        </w:rPr>
        <w:t>за с</w:t>
      </w:r>
      <w:r w:rsidRPr="003B0136">
        <w:rPr>
          <w:rFonts w:ascii="Times New Roman" w:hAnsi="Times New Roman" w:cs="Times New Roman"/>
          <w:bCs/>
          <w:lang w:val="uk-UA"/>
        </w:rPr>
        <w:t>тресових стан</w:t>
      </w:r>
      <w:r>
        <w:rPr>
          <w:rFonts w:ascii="Times New Roman" w:hAnsi="Times New Roman" w:cs="Times New Roman"/>
          <w:bCs/>
          <w:lang w:val="uk-UA"/>
        </w:rPr>
        <w:t>ів</w:t>
      </w:r>
      <w:r w:rsidRPr="003B0136">
        <w:rPr>
          <w:rFonts w:ascii="Times New Roman" w:hAnsi="Times New Roman" w:cs="Times New Roman"/>
          <w:bCs/>
          <w:lang w:val="uk-UA"/>
        </w:rPr>
        <w:t xml:space="preserve"> та загально</w:t>
      </w:r>
      <w:r>
        <w:rPr>
          <w:rFonts w:ascii="Times New Roman" w:hAnsi="Times New Roman" w:cs="Times New Roman"/>
          <w:bCs/>
          <w:lang w:val="uk-UA"/>
        </w:rPr>
        <w:t>го</w:t>
      </w:r>
      <w:r w:rsidRPr="003B0136">
        <w:rPr>
          <w:rFonts w:ascii="Times New Roman" w:hAnsi="Times New Roman" w:cs="Times New Roman"/>
          <w:bCs/>
          <w:lang w:val="uk-UA"/>
        </w:rPr>
        <w:t xml:space="preserve"> ослабленн</w:t>
      </w:r>
      <w:r>
        <w:rPr>
          <w:rFonts w:ascii="Times New Roman" w:hAnsi="Times New Roman" w:cs="Times New Roman"/>
          <w:bCs/>
          <w:lang w:val="uk-UA"/>
        </w:rPr>
        <w:t>я</w:t>
      </w:r>
      <w:r w:rsidRPr="003B0136">
        <w:rPr>
          <w:rFonts w:ascii="Times New Roman" w:hAnsi="Times New Roman" w:cs="Times New Roman"/>
          <w:bCs/>
          <w:lang w:val="uk-UA"/>
        </w:rPr>
        <w:t xml:space="preserve"> організму</w:t>
      </w:r>
      <w:r>
        <w:rPr>
          <w:rFonts w:ascii="Times New Roman" w:hAnsi="Times New Roman" w:cs="Times New Roman"/>
          <w:bCs/>
          <w:lang w:val="uk-UA"/>
        </w:rPr>
        <w:t>, в</w:t>
      </w:r>
      <w:r w:rsidRPr="003B0136">
        <w:rPr>
          <w:rFonts w:ascii="Times New Roman" w:hAnsi="Times New Roman" w:cs="Times New Roman"/>
          <w:bCs/>
          <w:lang w:val="uk-UA"/>
        </w:rPr>
        <w:t>иснаженні та зневодненні з порушенням електролітного балансу</w:t>
      </w:r>
      <w:r>
        <w:rPr>
          <w:rFonts w:ascii="Times New Roman" w:hAnsi="Times New Roman" w:cs="Times New Roman"/>
          <w:bCs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uk-UA"/>
        </w:rPr>
        <w:t>г</w:t>
      </w:r>
      <w:r w:rsidRPr="003B0136">
        <w:rPr>
          <w:rFonts w:ascii="Times New Roman" w:hAnsi="Times New Roman" w:cs="Times New Roman"/>
          <w:bCs/>
          <w:lang w:val="uk-UA"/>
        </w:rPr>
        <w:t>іпопротеїнемії</w:t>
      </w:r>
      <w:proofErr w:type="spellEnd"/>
      <w:r w:rsidRPr="003B0136">
        <w:rPr>
          <w:rFonts w:ascii="Times New Roman" w:hAnsi="Times New Roman" w:cs="Times New Roman"/>
          <w:bCs/>
          <w:lang w:val="uk-UA"/>
        </w:rPr>
        <w:t xml:space="preserve"> (низький рівень білків у крові)</w:t>
      </w:r>
      <w:r>
        <w:rPr>
          <w:rFonts w:ascii="Times New Roman" w:hAnsi="Times New Roman" w:cs="Times New Roman"/>
          <w:bCs/>
          <w:lang w:val="uk-UA"/>
        </w:rPr>
        <w:t>, к</w:t>
      </w:r>
      <w:r w:rsidRPr="003B0136">
        <w:rPr>
          <w:rFonts w:ascii="Times New Roman" w:hAnsi="Times New Roman" w:cs="Times New Roman"/>
          <w:bCs/>
          <w:lang w:val="uk-UA"/>
        </w:rPr>
        <w:t>рововтраті</w:t>
      </w:r>
      <w:r>
        <w:rPr>
          <w:rFonts w:ascii="Times New Roman" w:hAnsi="Times New Roman" w:cs="Times New Roman"/>
          <w:bCs/>
          <w:lang w:val="uk-UA"/>
        </w:rPr>
        <w:t>, с</w:t>
      </w:r>
      <w:r w:rsidRPr="003B0136">
        <w:rPr>
          <w:rFonts w:ascii="Times New Roman" w:hAnsi="Times New Roman" w:cs="Times New Roman"/>
          <w:bCs/>
          <w:lang w:val="uk-UA"/>
        </w:rPr>
        <w:t>удомних станах</w:t>
      </w:r>
      <w:r>
        <w:rPr>
          <w:rFonts w:ascii="Times New Roman" w:hAnsi="Times New Roman" w:cs="Times New Roman"/>
          <w:bCs/>
          <w:lang w:val="uk-UA"/>
        </w:rPr>
        <w:t>, з</w:t>
      </w:r>
      <w:r w:rsidRPr="003B0136">
        <w:rPr>
          <w:rFonts w:ascii="Times New Roman" w:hAnsi="Times New Roman" w:cs="Times New Roman"/>
          <w:bCs/>
          <w:lang w:val="uk-UA"/>
        </w:rPr>
        <w:t>апальних процесах травно</w:t>
      </w:r>
      <w:r>
        <w:rPr>
          <w:rFonts w:ascii="Times New Roman" w:hAnsi="Times New Roman" w:cs="Times New Roman"/>
          <w:bCs/>
          <w:lang w:val="uk-UA"/>
        </w:rPr>
        <w:t>го каналу</w:t>
      </w:r>
      <w:r w:rsidRPr="003B0136">
        <w:rPr>
          <w:rFonts w:ascii="Times New Roman" w:hAnsi="Times New Roman" w:cs="Times New Roman"/>
          <w:bCs/>
          <w:lang w:val="uk-UA"/>
        </w:rPr>
        <w:t xml:space="preserve"> (</w:t>
      </w:r>
      <w:proofErr w:type="spellStart"/>
      <w:r w:rsidRPr="003B0136">
        <w:rPr>
          <w:rFonts w:ascii="Times New Roman" w:hAnsi="Times New Roman" w:cs="Times New Roman"/>
          <w:bCs/>
          <w:lang w:val="uk-UA"/>
        </w:rPr>
        <w:t>ентерити</w:t>
      </w:r>
      <w:proofErr w:type="spellEnd"/>
      <w:r w:rsidRPr="003B0136">
        <w:rPr>
          <w:rFonts w:ascii="Times New Roman" w:hAnsi="Times New Roman" w:cs="Times New Roman"/>
          <w:bCs/>
          <w:lang w:val="uk-UA"/>
        </w:rPr>
        <w:t>, гастроентерити)</w:t>
      </w:r>
      <w:r>
        <w:rPr>
          <w:rFonts w:ascii="Times New Roman" w:hAnsi="Times New Roman" w:cs="Times New Roman"/>
          <w:bCs/>
          <w:lang w:val="uk-UA"/>
        </w:rPr>
        <w:t>, б</w:t>
      </w:r>
      <w:r w:rsidRPr="003B0136">
        <w:rPr>
          <w:rFonts w:ascii="Times New Roman" w:hAnsi="Times New Roman" w:cs="Times New Roman"/>
          <w:bCs/>
          <w:lang w:val="uk-UA"/>
        </w:rPr>
        <w:t>люв</w:t>
      </w:r>
      <w:r>
        <w:rPr>
          <w:rFonts w:ascii="Times New Roman" w:hAnsi="Times New Roman" w:cs="Times New Roman"/>
          <w:bCs/>
          <w:lang w:val="uk-UA"/>
        </w:rPr>
        <w:t>анні, л</w:t>
      </w:r>
      <w:r w:rsidRPr="003B0136">
        <w:rPr>
          <w:rFonts w:ascii="Times New Roman" w:hAnsi="Times New Roman" w:cs="Times New Roman"/>
          <w:bCs/>
          <w:lang w:val="uk-UA"/>
        </w:rPr>
        <w:t>ихома</w:t>
      </w:r>
      <w:r>
        <w:rPr>
          <w:rFonts w:ascii="Times New Roman" w:hAnsi="Times New Roman" w:cs="Times New Roman"/>
          <w:bCs/>
          <w:lang w:val="uk-UA"/>
        </w:rPr>
        <w:t>нки, в</w:t>
      </w:r>
      <w:r w:rsidRPr="003B0136">
        <w:rPr>
          <w:rFonts w:ascii="Times New Roman" w:hAnsi="Times New Roman" w:cs="Times New Roman"/>
          <w:bCs/>
          <w:lang w:val="uk-UA"/>
        </w:rPr>
        <w:t>ідсутності апетиту</w:t>
      </w:r>
      <w:r>
        <w:rPr>
          <w:rFonts w:ascii="Times New Roman" w:hAnsi="Times New Roman" w:cs="Times New Roman"/>
          <w:bCs/>
          <w:lang w:val="uk-UA"/>
        </w:rPr>
        <w:t>, п</w:t>
      </w:r>
      <w:r w:rsidRPr="003B0136">
        <w:rPr>
          <w:rFonts w:ascii="Times New Roman" w:hAnsi="Times New Roman" w:cs="Times New Roman"/>
          <w:bCs/>
          <w:lang w:val="uk-UA"/>
        </w:rPr>
        <w:t>оповнення рівня глюкози в організмі</w:t>
      </w:r>
      <w:r>
        <w:rPr>
          <w:rFonts w:ascii="Times New Roman" w:hAnsi="Times New Roman" w:cs="Times New Roman"/>
          <w:bCs/>
          <w:lang w:val="uk-UA"/>
        </w:rPr>
        <w:t>, к</w:t>
      </w:r>
      <w:r w:rsidRPr="003B0136">
        <w:rPr>
          <w:rFonts w:ascii="Times New Roman" w:hAnsi="Times New Roman" w:cs="Times New Roman"/>
          <w:bCs/>
          <w:lang w:val="uk-UA"/>
        </w:rPr>
        <w:t>орекції дефіциту вітамінів групи В</w:t>
      </w:r>
      <w:r>
        <w:rPr>
          <w:rFonts w:ascii="Times New Roman" w:hAnsi="Times New Roman" w:cs="Times New Roman"/>
          <w:bCs/>
          <w:lang w:val="uk-UA"/>
        </w:rPr>
        <w:t>.</w:t>
      </w:r>
    </w:p>
    <w:p w:rsidR="00C87BD4" w:rsidRPr="003B0136" w:rsidRDefault="00C87BD4" w:rsidP="003827A6">
      <w:pPr>
        <w:ind w:firstLine="567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Рекомендовано як допоміжний засіб при хірургічних </w:t>
      </w:r>
      <w:proofErr w:type="spellStart"/>
      <w:r>
        <w:rPr>
          <w:rFonts w:ascii="Times New Roman" w:hAnsi="Times New Roman" w:cs="Times New Roman"/>
          <w:bCs/>
          <w:lang w:val="uk-UA"/>
        </w:rPr>
        <w:t>втручаннях</w:t>
      </w:r>
      <w:proofErr w:type="spellEnd"/>
      <w:r>
        <w:rPr>
          <w:rFonts w:ascii="Times New Roman" w:hAnsi="Times New Roman" w:cs="Times New Roman"/>
          <w:bCs/>
          <w:lang w:val="uk-UA"/>
        </w:rPr>
        <w:t>, у період одужання. Застосування препарату</w:t>
      </w:r>
      <w:r w:rsidRPr="003B0136">
        <w:rPr>
          <w:rFonts w:ascii="Times New Roman" w:hAnsi="Times New Roman" w:cs="Times New Roman"/>
          <w:bCs/>
          <w:lang w:val="uk-UA"/>
        </w:rPr>
        <w:t xml:space="preserve"> продуктивни</w:t>
      </w:r>
      <w:r>
        <w:rPr>
          <w:rFonts w:ascii="Times New Roman" w:hAnsi="Times New Roman" w:cs="Times New Roman"/>
          <w:bCs/>
          <w:lang w:val="uk-UA"/>
        </w:rPr>
        <w:t xml:space="preserve">м </w:t>
      </w:r>
      <w:r w:rsidRPr="003B0136">
        <w:rPr>
          <w:rFonts w:ascii="Times New Roman" w:hAnsi="Times New Roman" w:cs="Times New Roman"/>
          <w:bCs/>
          <w:lang w:val="uk-UA"/>
        </w:rPr>
        <w:t>тварин</w:t>
      </w:r>
      <w:r>
        <w:rPr>
          <w:rFonts w:ascii="Times New Roman" w:hAnsi="Times New Roman" w:cs="Times New Roman"/>
          <w:bCs/>
          <w:lang w:val="uk-UA"/>
        </w:rPr>
        <w:t>ам п</w:t>
      </w:r>
      <w:r w:rsidRPr="003B0136">
        <w:rPr>
          <w:rFonts w:ascii="Times New Roman" w:hAnsi="Times New Roman" w:cs="Times New Roman"/>
          <w:bCs/>
          <w:lang w:val="uk-UA"/>
        </w:rPr>
        <w:t>окращує засвоєння кормів під час відгодівлі</w:t>
      </w:r>
      <w:r>
        <w:rPr>
          <w:rFonts w:ascii="Times New Roman" w:hAnsi="Times New Roman" w:cs="Times New Roman"/>
          <w:bCs/>
          <w:lang w:val="uk-UA"/>
        </w:rPr>
        <w:t>.</w:t>
      </w:r>
    </w:p>
    <w:bookmarkEnd w:id="37"/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 xml:space="preserve">5.3. </w:t>
      </w:r>
      <w:bookmarkStart w:id="38" w:name="OLE_LINK122"/>
      <w:bookmarkStart w:id="39" w:name="OLE_LINK123"/>
      <w:r w:rsidRPr="00C44EE1">
        <w:rPr>
          <w:rFonts w:ascii="Times New Roman" w:hAnsi="Times New Roman" w:cs="Times New Roman"/>
          <w:b/>
          <w:bCs/>
          <w:lang w:val="uk-UA"/>
        </w:rPr>
        <w:t xml:space="preserve">Протипоказання </w:t>
      </w:r>
    </w:p>
    <w:bookmarkEnd w:id="38"/>
    <w:bookmarkEnd w:id="39"/>
    <w:p w:rsidR="00C87BD4" w:rsidRDefault="00C87BD4" w:rsidP="00C87BD4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lang w:val="uk-UA" w:eastAsia="en-US"/>
        </w:rPr>
      </w:pPr>
      <w:r w:rsidRPr="003B0136">
        <w:rPr>
          <w:rFonts w:ascii="Times New Roman" w:eastAsia="Times New Roman" w:hAnsi="Times New Roman" w:cs="Times New Roman"/>
          <w:bCs/>
          <w:kern w:val="0"/>
          <w:lang w:val="uk-UA" w:eastAsia="en-US"/>
        </w:rPr>
        <w:t xml:space="preserve">Не використовувати даний продукт для тварин із </w:t>
      </w:r>
      <w:proofErr w:type="spellStart"/>
      <w:r w:rsidRPr="003B0136">
        <w:rPr>
          <w:rFonts w:ascii="Times New Roman" w:eastAsia="Times New Roman" w:hAnsi="Times New Roman" w:cs="Times New Roman"/>
          <w:bCs/>
          <w:kern w:val="0"/>
          <w:lang w:val="uk-UA" w:eastAsia="en-US"/>
        </w:rPr>
        <w:t>геліозом</w:t>
      </w:r>
      <w:proofErr w:type="spellEnd"/>
      <w:r w:rsidRPr="003B0136">
        <w:rPr>
          <w:rFonts w:ascii="Times New Roman" w:eastAsia="Times New Roman" w:hAnsi="Times New Roman" w:cs="Times New Roman"/>
          <w:bCs/>
          <w:kern w:val="0"/>
          <w:lang w:val="uk-UA" w:eastAsia="en-US"/>
        </w:rPr>
        <w:t xml:space="preserve"> або будь-якими видами </w:t>
      </w:r>
      <w:proofErr w:type="spellStart"/>
      <w:r w:rsidRPr="003B0136">
        <w:rPr>
          <w:rFonts w:ascii="Times New Roman" w:eastAsia="Times New Roman" w:hAnsi="Times New Roman" w:cs="Times New Roman"/>
          <w:bCs/>
          <w:kern w:val="0"/>
          <w:lang w:val="uk-UA" w:eastAsia="en-US"/>
        </w:rPr>
        <w:t>гіперкаліємії</w:t>
      </w:r>
      <w:proofErr w:type="spellEnd"/>
      <w:r w:rsidRPr="003B0136">
        <w:rPr>
          <w:rFonts w:ascii="Times New Roman" w:eastAsia="Times New Roman" w:hAnsi="Times New Roman" w:cs="Times New Roman"/>
          <w:bCs/>
          <w:kern w:val="0"/>
          <w:lang w:val="uk-UA" w:eastAsia="en-US"/>
        </w:rPr>
        <w:t xml:space="preserve">. </w:t>
      </w:r>
    </w:p>
    <w:p w:rsidR="00C87BD4" w:rsidRDefault="00C87BD4" w:rsidP="00C87BD4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lang w:val="uk-UA" w:eastAsia="en-US"/>
        </w:rPr>
      </w:pPr>
      <w:r>
        <w:rPr>
          <w:rFonts w:ascii="Times New Roman" w:eastAsia="Times New Roman" w:hAnsi="Times New Roman" w:cs="Times New Roman"/>
          <w:bCs/>
          <w:kern w:val="0"/>
          <w:lang w:val="uk-UA" w:eastAsia="en-US"/>
        </w:rPr>
        <w:t xml:space="preserve">Не рекомендовано застосовувати тваринам з відомою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val="uk-UA" w:eastAsia="en-US"/>
        </w:rPr>
        <w:t>гіперчутливістю</w:t>
      </w:r>
      <w:proofErr w:type="spellEnd"/>
      <w:r>
        <w:rPr>
          <w:rFonts w:ascii="Times New Roman" w:eastAsia="Times New Roman" w:hAnsi="Times New Roman" w:cs="Times New Roman"/>
          <w:bCs/>
          <w:kern w:val="0"/>
          <w:lang w:val="uk-UA" w:eastAsia="en-US"/>
        </w:rPr>
        <w:t xml:space="preserve"> до будь-якого з компонентів препарату.</w:t>
      </w:r>
    </w:p>
    <w:p w:rsidR="00C87BD4" w:rsidRPr="000D20B3" w:rsidRDefault="00C87BD4" w:rsidP="00C87BD4">
      <w:pPr>
        <w:ind w:firstLine="567"/>
        <w:rPr>
          <w:rFonts w:ascii="Times New Roman" w:hAnsi="Times New Roman" w:cs="Times New Roman"/>
          <w:bCs/>
          <w:lang w:val="uk-UA"/>
        </w:rPr>
      </w:pPr>
      <w:r w:rsidRPr="000D20B3">
        <w:rPr>
          <w:rFonts w:ascii="Times New Roman" w:hAnsi="Times New Roman" w:cs="Times New Roman"/>
          <w:b/>
          <w:bCs/>
          <w:lang w:val="uk-UA"/>
        </w:rPr>
        <w:t xml:space="preserve">5.4. Побічна дія </w:t>
      </w:r>
    </w:p>
    <w:p w:rsidR="00C87BD4" w:rsidRPr="000D20B3" w:rsidRDefault="00C87BD4" w:rsidP="00C87BD4">
      <w:pPr>
        <w:ind w:firstLine="567"/>
        <w:rPr>
          <w:rFonts w:ascii="Times New Roman" w:hAnsi="Times New Roman" w:cs="Times New Roman"/>
          <w:bCs/>
          <w:lang w:val="uk-UA"/>
        </w:rPr>
      </w:pPr>
      <w:r w:rsidRPr="000D20B3">
        <w:rPr>
          <w:rFonts w:ascii="Times New Roman" w:hAnsi="Times New Roman" w:cs="Times New Roman"/>
          <w:bCs/>
          <w:lang w:val="uk-UA"/>
        </w:rPr>
        <w:t>Дані відсутні.</w:t>
      </w:r>
    </w:p>
    <w:p w:rsidR="00C87BD4" w:rsidRPr="000D20B3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0D20B3">
        <w:rPr>
          <w:rFonts w:ascii="Times New Roman" w:hAnsi="Times New Roman" w:cs="Times New Roman"/>
          <w:b/>
          <w:bCs/>
          <w:lang w:val="uk-UA"/>
        </w:rPr>
        <w:t xml:space="preserve">5.5. Особливі застереження при використанні </w:t>
      </w:r>
    </w:p>
    <w:p w:rsidR="00C87BD4" w:rsidRPr="000D20B3" w:rsidRDefault="00C87BD4" w:rsidP="00C87BD4">
      <w:pPr>
        <w:pStyle w:val="a7"/>
        <w:spacing w:after="0"/>
        <w:ind w:left="567"/>
        <w:rPr>
          <w:rFonts w:ascii="Times New Roman" w:hAnsi="Times New Roman"/>
          <w:bCs/>
          <w:sz w:val="24"/>
          <w:szCs w:val="24"/>
          <w:lang w:val="uk-UA"/>
        </w:rPr>
      </w:pPr>
      <w:bookmarkStart w:id="40" w:name="_Hlk206082803"/>
      <w:r w:rsidRPr="000D20B3">
        <w:rPr>
          <w:rFonts w:ascii="Times New Roman" w:hAnsi="Times New Roman"/>
          <w:bCs/>
          <w:sz w:val="24"/>
          <w:szCs w:val="24"/>
          <w:lang w:val="uk-UA"/>
        </w:rPr>
        <w:t>Перед застосуванням препарату слід уважно ознайомитися з інструкцією.</w:t>
      </w:r>
    </w:p>
    <w:p w:rsidR="00C87BD4" w:rsidRPr="000D20B3" w:rsidRDefault="00C87BD4" w:rsidP="00C87BD4">
      <w:pPr>
        <w:pStyle w:val="a7"/>
        <w:spacing w:after="0"/>
        <w:ind w:left="567"/>
        <w:rPr>
          <w:rFonts w:ascii="Times New Roman" w:hAnsi="Times New Roman"/>
          <w:bCs/>
          <w:sz w:val="24"/>
          <w:szCs w:val="24"/>
          <w:lang w:val="uk-UA"/>
        </w:rPr>
      </w:pPr>
      <w:r w:rsidRPr="000D20B3">
        <w:rPr>
          <w:rFonts w:ascii="Times New Roman" w:hAnsi="Times New Roman"/>
          <w:bCs/>
          <w:sz w:val="24"/>
          <w:szCs w:val="24"/>
          <w:lang w:val="uk-UA"/>
        </w:rPr>
        <w:t xml:space="preserve">Слід дотримуватися рекомендацій лікаря ветеринарної медицини. </w:t>
      </w:r>
    </w:p>
    <w:p w:rsidR="00C87BD4" w:rsidRPr="000D20B3" w:rsidRDefault="00C87BD4" w:rsidP="00C87BD4">
      <w:pPr>
        <w:pStyle w:val="a7"/>
        <w:spacing w:after="0"/>
        <w:ind w:left="567"/>
        <w:rPr>
          <w:rFonts w:ascii="Times New Roman" w:hAnsi="Times New Roman"/>
          <w:bCs/>
          <w:sz w:val="24"/>
          <w:szCs w:val="24"/>
          <w:lang w:val="uk-UA"/>
        </w:rPr>
      </w:pPr>
      <w:r w:rsidRPr="000D20B3">
        <w:rPr>
          <w:rFonts w:ascii="Times New Roman" w:hAnsi="Times New Roman"/>
          <w:bCs/>
          <w:sz w:val="24"/>
          <w:szCs w:val="24"/>
          <w:lang w:val="uk-UA"/>
        </w:rPr>
        <w:t>Не застосовувати для людей.</w:t>
      </w:r>
    </w:p>
    <w:p w:rsidR="00C87BD4" w:rsidRPr="000D20B3" w:rsidRDefault="00C87BD4" w:rsidP="00C87BD4">
      <w:pPr>
        <w:pStyle w:val="a7"/>
        <w:spacing w:after="0"/>
        <w:ind w:left="567"/>
        <w:rPr>
          <w:rFonts w:ascii="Times New Roman" w:hAnsi="Times New Roman"/>
          <w:bCs/>
          <w:sz w:val="24"/>
          <w:szCs w:val="24"/>
        </w:rPr>
      </w:pPr>
      <w:r w:rsidRPr="000D20B3">
        <w:rPr>
          <w:rFonts w:ascii="Times New Roman" w:hAnsi="Times New Roman"/>
          <w:bCs/>
          <w:sz w:val="24"/>
          <w:szCs w:val="24"/>
          <w:lang w:val="uk-UA"/>
        </w:rPr>
        <w:t>Слід дотримуватися рекомендованих доз препарату.</w:t>
      </w:r>
    </w:p>
    <w:bookmarkEnd w:id="40"/>
    <w:p w:rsidR="00C87BD4" w:rsidRPr="000D20B3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0D20B3">
        <w:rPr>
          <w:rFonts w:ascii="Times New Roman" w:hAnsi="Times New Roman" w:cs="Times New Roman"/>
          <w:b/>
          <w:bCs/>
          <w:lang w:val="uk-UA"/>
        </w:rPr>
        <w:t xml:space="preserve">5.6. Використання під час вагітності, лактації, несучості </w:t>
      </w:r>
    </w:p>
    <w:p w:rsidR="00C87BD4" w:rsidRPr="00C87BD4" w:rsidRDefault="00C87BD4" w:rsidP="00C87BD4">
      <w:pPr>
        <w:ind w:firstLine="567"/>
        <w:jc w:val="both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Cs/>
          <w:lang w:val="uk-UA"/>
        </w:rPr>
        <w:t>Не застосовується.</w:t>
      </w:r>
    </w:p>
    <w:p w:rsidR="00C87BD4" w:rsidRPr="000D20B3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0D20B3">
        <w:rPr>
          <w:rFonts w:ascii="Times New Roman" w:hAnsi="Times New Roman" w:cs="Times New Roman"/>
          <w:b/>
          <w:bCs/>
          <w:lang w:val="uk-UA"/>
        </w:rPr>
        <w:t>5.7. Взаємодія з іншими засобами та інші форми взаємодії</w:t>
      </w:r>
    </w:p>
    <w:p w:rsidR="00C87BD4" w:rsidRPr="000D20B3" w:rsidRDefault="00C87BD4" w:rsidP="00C87BD4">
      <w:pPr>
        <w:ind w:firstLine="567"/>
        <w:rPr>
          <w:rFonts w:ascii="Times New Roman" w:hAnsi="Times New Roman" w:cs="Times New Roman"/>
          <w:bCs/>
        </w:rPr>
      </w:pPr>
      <w:r w:rsidRPr="000D20B3">
        <w:rPr>
          <w:rFonts w:ascii="Times New Roman" w:hAnsi="Times New Roman" w:cs="Times New Roman"/>
          <w:bCs/>
          <w:lang w:val="uk-UA"/>
        </w:rPr>
        <w:t>Невідомі.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 xml:space="preserve">5.8. </w:t>
      </w:r>
      <w:bookmarkStart w:id="41" w:name="OLE_LINK136"/>
      <w:bookmarkStart w:id="42" w:name="OLE_LINK137"/>
      <w:r w:rsidRPr="00C44EE1">
        <w:rPr>
          <w:rFonts w:ascii="Times New Roman" w:hAnsi="Times New Roman" w:cs="Times New Roman"/>
          <w:b/>
          <w:bCs/>
          <w:lang w:val="uk-UA"/>
        </w:rPr>
        <w:t>Дози і способи введення тваринам різного віку</w:t>
      </w:r>
    </w:p>
    <w:p w:rsidR="00C87BD4" w:rsidRPr="0055254F" w:rsidRDefault="00C87BD4" w:rsidP="00C87BD4">
      <w:pPr>
        <w:ind w:firstLine="567"/>
        <w:rPr>
          <w:rFonts w:ascii="Times New Roman" w:hAnsi="Times New Roman" w:cs="Times New Roman"/>
        </w:rPr>
      </w:pPr>
      <w:bookmarkStart w:id="43" w:name="_Hlk206082845"/>
      <w:bookmarkEnd w:id="41"/>
      <w:bookmarkEnd w:id="42"/>
      <w:proofErr w:type="spellStart"/>
      <w:proofErr w:type="gramStart"/>
      <w:r w:rsidRPr="0055254F">
        <w:rPr>
          <w:rFonts w:ascii="Times New Roman" w:hAnsi="Times New Roman" w:cs="Times New Roman"/>
        </w:rPr>
        <w:t>П</w:t>
      </w:r>
      <w:proofErr w:type="gramEnd"/>
      <w:r w:rsidRPr="0055254F">
        <w:rPr>
          <w:rFonts w:ascii="Times New Roman" w:hAnsi="Times New Roman" w:cs="Times New Roman"/>
        </w:rPr>
        <w:t>ідшкірно</w:t>
      </w:r>
      <w:proofErr w:type="spellEnd"/>
      <w:r w:rsidRPr="0055254F">
        <w:rPr>
          <w:rFonts w:ascii="Times New Roman" w:hAnsi="Times New Roman" w:cs="Times New Roman"/>
        </w:rPr>
        <w:t xml:space="preserve">, </w:t>
      </w:r>
      <w:proofErr w:type="spellStart"/>
      <w:r w:rsidRPr="0055254F">
        <w:rPr>
          <w:rFonts w:ascii="Times New Roman" w:hAnsi="Times New Roman" w:cs="Times New Roman"/>
        </w:rPr>
        <w:t>внутрішньом’язово</w:t>
      </w:r>
      <w:proofErr w:type="spellEnd"/>
      <w:r>
        <w:rPr>
          <w:rFonts w:ascii="Times New Roman" w:hAnsi="Times New Roman" w:cs="Times New Roman"/>
          <w:lang w:val="uk-UA"/>
        </w:rPr>
        <w:t>,</w:t>
      </w:r>
      <w:r w:rsidRPr="0055254F">
        <w:rPr>
          <w:rFonts w:ascii="Times New Roman" w:hAnsi="Times New Roman" w:cs="Times New Roman"/>
        </w:rPr>
        <w:t xml:space="preserve"> </w:t>
      </w:r>
      <w:proofErr w:type="spellStart"/>
      <w:r w:rsidRPr="0055254F">
        <w:rPr>
          <w:rFonts w:ascii="Times New Roman" w:hAnsi="Times New Roman" w:cs="Times New Roman"/>
        </w:rPr>
        <w:t>внутрішньовенно</w:t>
      </w:r>
      <w:proofErr w:type="spellEnd"/>
      <w:r w:rsidRPr="0055254F">
        <w:rPr>
          <w:rFonts w:ascii="Times New Roman" w:hAnsi="Times New Roman" w:cs="Times New Roman"/>
        </w:rPr>
        <w:t xml:space="preserve"> </w:t>
      </w:r>
      <w:r w:rsidR="003827A6">
        <w:rPr>
          <w:rFonts w:ascii="Times New Roman" w:hAnsi="Times New Roman" w:cs="Times New Roman"/>
          <w:lang w:val="uk-UA"/>
        </w:rPr>
        <w:t>в</w:t>
      </w:r>
      <w:r w:rsidRPr="0055254F">
        <w:rPr>
          <w:rFonts w:ascii="Times New Roman" w:hAnsi="Times New Roman" w:cs="Times New Roman"/>
        </w:rPr>
        <w:t xml:space="preserve"> </w:t>
      </w:r>
      <w:proofErr w:type="spellStart"/>
      <w:r w:rsidRPr="0055254F">
        <w:rPr>
          <w:rFonts w:ascii="Times New Roman" w:hAnsi="Times New Roman" w:cs="Times New Roman"/>
        </w:rPr>
        <w:t>дозі</w:t>
      </w:r>
      <w:proofErr w:type="spellEnd"/>
      <w:r w:rsidRPr="0055254F">
        <w:rPr>
          <w:rFonts w:ascii="Times New Roman" w:hAnsi="Times New Roman" w:cs="Times New Roman"/>
        </w:rPr>
        <w:t>:</w:t>
      </w:r>
    </w:p>
    <w:p w:rsidR="003827A6" w:rsidRDefault="003827A6" w:rsidP="003827A6">
      <w:pPr>
        <w:pStyle w:val="Default"/>
        <w:pageBreakBefore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lastRenderedPageBreak/>
        <w:t>Продовження додатку 1</w:t>
      </w:r>
    </w:p>
    <w:p w:rsidR="003827A6" w:rsidRPr="00E96EEB" w:rsidRDefault="003827A6" w:rsidP="003827A6">
      <w:pPr>
        <w:pStyle w:val="Default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до </w:t>
      </w:r>
      <w:proofErr w:type="spellStart"/>
      <w:r>
        <w:rPr>
          <w:rFonts w:ascii="Times New Roman" w:hAnsi="Times New Roman" w:cs="Times New Roman"/>
        </w:rPr>
        <w:t>реєстраційного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посвідчення</w:t>
      </w:r>
      <w:proofErr w:type="spellEnd"/>
      <w:r>
        <w:rPr>
          <w:rFonts w:ascii="Times New Roman" w:hAnsi="Times New Roman" w:cs="Times New Roman"/>
          <w:lang w:val="uk-UA"/>
        </w:rPr>
        <w:t xml:space="preserve"> АА-09405-01-20</w:t>
      </w:r>
    </w:p>
    <w:p w:rsidR="003827A6" w:rsidRDefault="003827A6" w:rsidP="003827A6">
      <w:pPr>
        <w:pStyle w:val="Standard"/>
        <w:jc w:val="right"/>
        <w:rPr>
          <w:rFonts w:ascii="Times New Roman" w:eastAsia="Times New Roman" w:hAnsi="Times New Roman" w:cs="Times New Roman"/>
          <w:color w:val="000000"/>
          <w:lang w:val="uk-UA"/>
        </w:rPr>
      </w:pPr>
    </w:p>
    <w:p w:rsidR="003827A6" w:rsidRPr="003827A6" w:rsidRDefault="003827A6" w:rsidP="003827A6">
      <w:pPr>
        <w:pStyle w:val="Standard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44" w:name="_GoBack"/>
    </w:p>
    <w:bookmarkEnd w:id="44"/>
    <w:p w:rsidR="00C87BD4" w:rsidRPr="003827A6" w:rsidRDefault="00C87BD4" w:rsidP="00C87BD4">
      <w:pPr>
        <w:ind w:firstLine="567"/>
        <w:rPr>
          <w:rFonts w:ascii="Times New Roman" w:hAnsi="Times New Roman" w:cs="Times New Roman"/>
          <w:lang w:val="uk-UA"/>
        </w:rPr>
      </w:pPr>
      <w:r w:rsidRPr="003827A6">
        <w:rPr>
          <w:rFonts w:ascii="Times New Roman" w:hAnsi="Times New Roman" w:cs="Times New Roman"/>
          <w:lang w:val="uk-UA"/>
        </w:rPr>
        <w:t>телята</w:t>
      </w:r>
      <w:r w:rsidRPr="003827A6">
        <w:rPr>
          <w:rFonts w:ascii="Times New Roman" w:hAnsi="Times New Roman" w:cs="Times New Roman"/>
        </w:rPr>
        <w:t xml:space="preserve">, </w:t>
      </w:r>
      <w:r w:rsidRPr="003827A6">
        <w:rPr>
          <w:rFonts w:ascii="Times New Roman" w:hAnsi="Times New Roman" w:cs="Times New Roman"/>
          <w:lang w:val="uk-UA"/>
        </w:rPr>
        <w:t xml:space="preserve">поросята - </w:t>
      </w:r>
      <w:r w:rsidRPr="003827A6">
        <w:rPr>
          <w:rFonts w:ascii="Times New Roman" w:hAnsi="Times New Roman" w:cs="Times New Roman"/>
        </w:rPr>
        <w:t xml:space="preserve">1 мл препарату на 5 кг </w:t>
      </w:r>
      <w:proofErr w:type="spellStart"/>
      <w:r w:rsidRPr="003827A6">
        <w:rPr>
          <w:rFonts w:ascii="Times New Roman" w:hAnsi="Times New Roman" w:cs="Times New Roman"/>
        </w:rPr>
        <w:t>маси</w:t>
      </w:r>
      <w:proofErr w:type="spellEnd"/>
      <w:r w:rsidRPr="003827A6">
        <w:rPr>
          <w:rFonts w:ascii="Times New Roman" w:hAnsi="Times New Roman" w:cs="Times New Roman"/>
        </w:rPr>
        <w:t xml:space="preserve"> </w:t>
      </w:r>
      <w:proofErr w:type="spellStart"/>
      <w:r w:rsidRPr="003827A6">
        <w:rPr>
          <w:rFonts w:ascii="Times New Roman" w:hAnsi="Times New Roman" w:cs="Times New Roman"/>
        </w:rPr>
        <w:t>тіла</w:t>
      </w:r>
      <w:proofErr w:type="spellEnd"/>
      <w:r w:rsidRPr="003827A6">
        <w:rPr>
          <w:rFonts w:ascii="Times New Roman" w:hAnsi="Times New Roman" w:cs="Times New Roman"/>
        </w:rPr>
        <w:t xml:space="preserve"> 1-3 рази на </w:t>
      </w:r>
      <w:proofErr w:type="spellStart"/>
      <w:r w:rsidRPr="003827A6">
        <w:rPr>
          <w:rFonts w:ascii="Times New Roman" w:hAnsi="Times New Roman" w:cs="Times New Roman"/>
        </w:rPr>
        <w:t>добу</w:t>
      </w:r>
      <w:proofErr w:type="spellEnd"/>
      <w:r w:rsidRPr="003827A6">
        <w:rPr>
          <w:rFonts w:ascii="Times New Roman" w:hAnsi="Times New Roman" w:cs="Times New Roman"/>
        </w:rPr>
        <w:t>.</w:t>
      </w:r>
    </w:p>
    <w:p w:rsidR="00C87BD4" w:rsidRPr="003827A6" w:rsidRDefault="00C87BD4" w:rsidP="00C87BD4">
      <w:pPr>
        <w:ind w:firstLine="567"/>
        <w:contextualSpacing/>
        <w:jc w:val="both"/>
        <w:rPr>
          <w:rFonts w:ascii="Times New Roman" w:hAnsi="Times New Roman"/>
          <w:bCs/>
          <w:lang w:val="uk-UA"/>
        </w:rPr>
      </w:pPr>
      <w:r w:rsidRPr="003827A6">
        <w:rPr>
          <w:rFonts w:ascii="Times New Roman" w:hAnsi="Times New Roman"/>
          <w:bCs/>
          <w:lang w:val="uk-UA"/>
        </w:rPr>
        <w:t>Тривалість застосування залежить від стану тварини,  р</w:t>
      </w:r>
      <w:r w:rsidRPr="003827A6">
        <w:rPr>
          <w:rFonts w:ascii="Times New Roman" w:hAnsi="Times New Roman"/>
          <w:lang w:val="uk-UA"/>
        </w:rPr>
        <w:t>екомендований термін - 1 доба.</w:t>
      </w:r>
    </w:p>
    <w:p w:rsidR="00C87BD4" w:rsidRDefault="00C87BD4" w:rsidP="00C87BD4">
      <w:pPr>
        <w:ind w:firstLine="567"/>
        <w:rPr>
          <w:rFonts w:ascii="Times New Roman" w:hAnsi="Times New Roman" w:cs="Times New Roman"/>
          <w:lang w:val="uk-UA"/>
        </w:rPr>
      </w:pPr>
      <w:r w:rsidRPr="003827A6">
        <w:rPr>
          <w:rFonts w:ascii="Times New Roman" w:hAnsi="Times New Roman" w:cs="Times New Roman"/>
          <w:lang w:val="uk-UA"/>
        </w:rPr>
        <w:t xml:space="preserve">При </w:t>
      </w:r>
      <w:proofErr w:type="spellStart"/>
      <w:r w:rsidRPr="003827A6">
        <w:rPr>
          <w:rFonts w:ascii="Times New Roman" w:hAnsi="Times New Roman" w:cs="Times New Roman"/>
        </w:rPr>
        <w:t>внутрішньовенно</w:t>
      </w:r>
      <w:proofErr w:type="spellEnd"/>
      <w:r w:rsidRPr="003827A6">
        <w:rPr>
          <w:rFonts w:ascii="Times New Roman" w:hAnsi="Times New Roman" w:cs="Times New Roman"/>
          <w:lang w:val="uk-UA"/>
        </w:rPr>
        <w:t xml:space="preserve">му </w:t>
      </w:r>
      <w:r>
        <w:rPr>
          <w:rFonts w:ascii="Times New Roman" w:hAnsi="Times New Roman" w:cs="Times New Roman"/>
          <w:lang w:val="uk-UA"/>
        </w:rPr>
        <w:t>застосуванні препарат вводити повільно!</w:t>
      </w:r>
    </w:p>
    <w:bookmarkEnd w:id="43"/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5.9. Передозування (симптоми, невідкладні заходи, антидоти)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Cs/>
          <w:lang w:val="uk-UA"/>
        </w:rPr>
        <w:t>Інформація відсутня.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5.10. Спеціальні застереження</w:t>
      </w:r>
    </w:p>
    <w:p w:rsidR="00C87BD4" w:rsidRPr="003827A6" w:rsidRDefault="00C87BD4" w:rsidP="00C87BD4">
      <w:pPr>
        <w:pStyle w:val="a7"/>
        <w:ind w:left="567"/>
        <w:rPr>
          <w:rFonts w:ascii="Times New Roman" w:hAnsi="Times New Roman"/>
          <w:bCs/>
          <w:sz w:val="24"/>
          <w:szCs w:val="24"/>
          <w:lang w:val="uk-UA"/>
        </w:rPr>
      </w:pPr>
      <w:r w:rsidRPr="003827A6">
        <w:rPr>
          <w:rFonts w:ascii="Times New Roman" w:hAnsi="Times New Roman"/>
          <w:bCs/>
          <w:sz w:val="24"/>
          <w:szCs w:val="24"/>
          <w:lang w:val="uk-UA"/>
        </w:rPr>
        <w:t>Немає.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5.11. Період виведення (</w:t>
      </w:r>
      <w:proofErr w:type="spellStart"/>
      <w:r w:rsidRPr="00C44EE1">
        <w:rPr>
          <w:rFonts w:ascii="Times New Roman" w:hAnsi="Times New Roman" w:cs="Times New Roman"/>
          <w:b/>
          <w:bCs/>
          <w:lang w:val="uk-UA"/>
        </w:rPr>
        <w:t>каренції</w:t>
      </w:r>
      <w:proofErr w:type="spellEnd"/>
      <w:r w:rsidRPr="00C44EE1">
        <w:rPr>
          <w:rFonts w:ascii="Times New Roman" w:hAnsi="Times New Roman" w:cs="Times New Roman"/>
          <w:b/>
          <w:bCs/>
          <w:lang w:val="uk-UA"/>
        </w:rPr>
        <w:t>)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Не вимагається.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5.12. Спеціальні застереження для осіб і обслуговуючого персоналу</w:t>
      </w:r>
    </w:p>
    <w:p w:rsidR="00C87BD4" w:rsidRDefault="00C87BD4" w:rsidP="00C87BD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4EE1">
        <w:rPr>
          <w:rFonts w:ascii="Times New Roman" w:hAnsi="Times New Roman" w:cs="Times New Roman"/>
          <w:lang w:val="uk-UA"/>
        </w:rPr>
        <w:t>Персонал, який працює з препаратом, повинен дотримуватись основних правил гігієни та безпеки, прийнятих при роботі з ветеринарними препаратами.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6. Фармацевтичні особливості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6.1. Форми несумісності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Cs/>
          <w:lang w:val="uk-UA"/>
        </w:rPr>
      </w:pPr>
      <w:r w:rsidRPr="00C44EE1">
        <w:rPr>
          <w:rFonts w:ascii="Times New Roman" w:hAnsi="Times New Roman" w:cs="Times New Roman"/>
          <w:bCs/>
          <w:lang w:val="uk-UA"/>
        </w:rPr>
        <w:t>Інформація відсутня.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6.2. Термін придатності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Cs/>
          <w:lang w:val="uk-UA"/>
        </w:rPr>
      </w:pPr>
      <w:r w:rsidRPr="00C44EE1">
        <w:rPr>
          <w:rFonts w:ascii="Times New Roman" w:hAnsi="Times New Roman" w:cs="Times New Roman"/>
          <w:bCs/>
          <w:lang w:val="uk-UA"/>
        </w:rPr>
        <w:t>24 місяці від дати виробництва.</w:t>
      </w:r>
    </w:p>
    <w:p w:rsidR="00C87BD4" w:rsidRPr="00C44EE1" w:rsidRDefault="00C87BD4" w:rsidP="00C87BD4">
      <w:pPr>
        <w:tabs>
          <w:tab w:val="left" w:pos="5000"/>
        </w:tabs>
        <w:ind w:firstLine="567"/>
        <w:rPr>
          <w:rFonts w:ascii="Times New Roman" w:hAnsi="Times New Roman" w:cs="Times New Roman"/>
          <w:bCs/>
          <w:color w:val="FF0000"/>
          <w:lang w:val="uk-UA"/>
        </w:rPr>
      </w:pPr>
      <w:r w:rsidRPr="00C44EE1">
        <w:rPr>
          <w:rFonts w:ascii="Times New Roman" w:hAnsi="Times New Roman" w:cs="Times New Roman"/>
          <w:lang w:val="uk-UA"/>
        </w:rPr>
        <w:t>Термін придатності після першого від</w:t>
      </w:r>
      <w:r>
        <w:rPr>
          <w:rFonts w:ascii="Times New Roman" w:hAnsi="Times New Roman" w:cs="Times New Roman"/>
          <w:lang w:val="uk-UA"/>
        </w:rPr>
        <w:t>бору із флакону -</w:t>
      </w:r>
      <w:r w:rsidRPr="00C44EE1">
        <w:rPr>
          <w:rFonts w:ascii="Times New Roman" w:hAnsi="Times New Roman" w:cs="Times New Roman"/>
          <w:lang w:val="uk-UA"/>
        </w:rPr>
        <w:t xml:space="preserve"> 28 діб.</w:t>
      </w:r>
    </w:p>
    <w:p w:rsidR="00C87BD4" w:rsidRPr="00C44EE1" w:rsidRDefault="00C87BD4" w:rsidP="00C87BD4">
      <w:pPr>
        <w:tabs>
          <w:tab w:val="left" w:pos="5000"/>
        </w:tabs>
        <w:ind w:firstLine="567"/>
        <w:rPr>
          <w:rFonts w:ascii="Times New Roman" w:hAnsi="Times New Roman" w:cs="Times New Roman"/>
          <w:bCs/>
          <w:color w:val="FF0000"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 xml:space="preserve">6.3. Особливі заходи безпеки при </w:t>
      </w:r>
      <w:bookmarkStart w:id="45" w:name="OLE_LINK138"/>
      <w:bookmarkStart w:id="46" w:name="OLE_LINK139"/>
      <w:r w:rsidRPr="00C44EE1">
        <w:rPr>
          <w:rFonts w:ascii="Times New Roman" w:hAnsi="Times New Roman" w:cs="Times New Roman"/>
          <w:b/>
          <w:bCs/>
          <w:lang w:val="uk-UA"/>
        </w:rPr>
        <w:t>зберіганні</w:t>
      </w:r>
      <w:r w:rsidRPr="00C44EE1">
        <w:rPr>
          <w:rFonts w:ascii="Times New Roman" w:hAnsi="Times New Roman" w:cs="Times New Roman"/>
          <w:sz w:val="22"/>
        </w:rPr>
        <w:t xml:space="preserve"> </w:t>
      </w:r>
    </w:p>
    <w:p w:rsidR="00C87BD4" w:rsidRPr="00C44EE1" w:rsidRDefault="00C87BD4" w:rsidP="00C87BD4">
      <w:pPr>
        <w:ind w:leftChars="283" w:left="1243" w:hangingChars="235" w:hanging="564"/>
        <w:contextualSpacing/>
        <w:rPr>
          <w:rFonts w:ascii="Times New Roman" w:hAnsi="Times New Roman" w:cs="Times New Roman"/>
          <w:lang w:val="uk-UA"/>
        </w:rPr>
      </w:pPr>
      <w:bookmarkStart w:id="47" w:name="_Hlk206082854"/>
      <w:r w:rsidRPr="00C44EE1">
        <w:rPr>
          <w:rFonts w:ascii="Times New Roman" w:hAnsi="Times New Roman" w:cs="Times New Roman"/>
          <w:lang w:val="uk-UA"/>
        </w:rPr>
        <w:t>Захищене від світла</w:t>
      </w:r>
      <w:r>
        <w:rPr>
          <w:rFonts w:ascii="Times New Roman" w:hAnsi="Times New Roman" w:cs="Times New Roman"/>
          <w:lang w:val="uk-UA"/>
        </w:rPr>
        <w:t>, недоступне для дітей</w:t>
      </w:r>
      <w:r w:rsidRPr="00C44EE1">
        <w:rPr>
          <w:rFonts w:ascii="Times New Roman" w:hAnsi="Times New Roman" w:cs="Times New Roman"/>
          <w:lang w:val="uk-UA"/>
        </w:rPr>
        <w:t xml:space="preserve"> місце при температурі від </w:t>
      </w:r>
      <w:r>
        <w:rPr>
          <w:rFonts w:ascii="Times New Roman" w:hAnsi="Times New Roman" w:cs="Times New Roman"/>
          <w:lang w:val="uk-UA"/>
        </w:rPr>
        <w:t>1</w:t>
      </w:r>
      <w:r w:rsidRPr="00C44EE1">
        <w:rPr>
          <w:rFonts w:ascii="Times New Roman" w:hAnsi="Times New Roman" w:cs="Times New Roman"/>
          <w:sz w:val="22"/>
          <w:lang w:val="uk-UA"/>
        </w:rPr>
        <w:t xml:space="preserve"> до </w:t>
      </w:r>
      <w:r>
        <w:rPr>
          <w:rFonts w:ascii="Times New Roman" w:hAnsi="Times New Roman" w:cs="Times New Roman"/>
          <w:lang w:val="uk-UA"/>
        </w:rPr>
        <w:t xml:space="preserve">30 </w:t>
      </w:r>
      <w:r w:rsidRPr="00C44EE1">
        <w:rPr>
          <w:rFonts w:ascii="Times New Roman" w:hAnsi="Times New Roman" w:cs="Times New Roman"/>
          <w:lang w:val="uk-UA"/>
        </w:rPr>
        <w:sym w:font="Symbol" w:char="F0B0"/>
      </w:r>
      <w:r w:rsidRPr="00C44EE1">
        <w:rPr>
          <w:rFonts w:ascii="Times New Roman" w:hAnsi="Times New Roman" w:cs="Times New Roman"/>
          <w:lang w:val="uk-UA"/>
        </w:rPr>
        <w:t>С.</w:t>
      </w:r>
    </w:p>
    <w:bookmarkEnd w:id="45"/>
    <w:bookmarkEnd w:id="46"/>
    <w:bookmarkEnd w:id="47"/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6.4. Природа і склад контейнера первинного пакування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lang w:val="uk-UA"/>
        </w:rPr>
        <w:t>Скляні флакони з темного скла, закриті гумовим</w:t>
      </w:r>
      <w:r>
        <w:rPr>
          <w:rFonts w:ascii="Times New Roman" w:hAnsi="Times New Roman" w:cs="Times New Roman"/>
          <w:lang w:val="uk-UA"/>
        </w:rPr>
        <w:t>и</w:t>
      </w:r>
      <w:r w:rsidRPr="00C44EE1">
        <w:rPr>
          <w:rFonts w:ascii="Times New Roman" w:hAnsi="Times New Roman" w:cs="Times New Roman"/>
          <w:lang w:val="uk-UA"/>
        </w:rPr>
        <w:t xml:space="preserve"> корк</w:t>
      </w:r>
      <w:r>
        <w:rPr>
          <w:rFonts w:ascii="Times New Roman" w:hAnsi="Times New Roman" w:cs="Times New Roman"/>
          <w:lang w:val="uk-UA"/>
        </w:rPr>
        <w:t>ами</w:t>
      </w:r>
      <w:r w:rsidRPr="00C44EE1">
        <w:rPr>
          <w:rFonts w:ascii="Times New Roman" w:hAnsi="Times New Roman" w:cs="Times New Roman"/>
          <w:lang w:val="uk-UA"/>
        </w:rPr>
        <w:t xml:space="preserve"> під алюмінієву обкатку по  100</w:t>
      </w:r>
      <w:r>
        <w:rPr>
          <w:rFonts w:ascii="Times New Roman" w:hAnsi="Times New Roman" w:cs="Times New Roman"/>
          <w:lang w:val="uk-UA"/>
        </w:rPr>
        <w:t xml:space="preserve"> мл.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6.5. Особливі заходи безпеки при поводженні з невикористаним препаратом або його залишками</w:t>
      </w:r>
    </w:p>
    <w:p w:rsidR="00C87BD4" w:rsidRPr="00C44EE1" w:rsidRDefault="00C87BD4" w:rsidP="00C87BD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44EE1">
        <w:rPr>
          <w:rFonts w:ascii="Times New Roman" w:hAnsi="Times New Roman" w:cs="Times New Roman"/>
          <w:lang w:val="uk-UA"/>
        </w:rPr>
        <w:t>Невикористаний препарат та препарат, в якого закінчився термін придатності, підлягає утилізації</w:t>
      </w:r>
      <w:r>
        <w:rPr>
          <w:rFonts w:ascii="Times New Roman" w:hAnsi="Times New Roman" w:cs="Times New Roman"/>
          <w:lang w:val="uk-UA"/>
        </w:rPr>
        <w:t xml:space="preserve"> відповідно до вимог чинного законодавства.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7. Назва та місцезнаходження власника реєстраційного посвідчення</w:t>
      </w:r>
    </w:p>
    <w:tbl>
      <w:tblPr>
        <w:tblW w:w="8860" w:type="dxa"/>
        <w:tblInd w:w="534" w:type="dxa"/>
        <w:tblLook w:val="04A0" w:firstRow="1" w:lastRow="0" w:firstColumn="1" w:lastColumn="0" w:noHBand="0" w:noVBand="1"/>
      </w:tblPr>
      <w:tblGrid>
        <w:gridCol w:w="4430"/>
        <w:gridCol w:w="4430"/>
      </w:tblGrid>
      <w:tr w:rsidR="00C87BD4" w:rsidRPr="00A60BA6" w:rsidTr="00E93E38">
        <w:trPr>
          <w:trHeight w:val="1320"/>
        </w:trPr>
        <w:tc>
          <w:tcPr>
            <w:tcW w:w="4430" w:type="dxa"/>
          </w:tcPr>
          <w:p w:rsidR="00C87BD4" w:rsidRPr="00BC46C0" w:rsidRDefault="00C87BD4" w:rsidP="00E93E38">
            <w:pPr>
              <w:pStyle w:val="ad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ХАН ДОНГ КО., ЛТД. </w:t>
            </w:r>
          </w:p>
          <w:p w:rsidR="00C87BD4" w:rsidRPr="00BC46C0" w:rsidRDefault="00C87BD4" w:rsidP="00E93E38">
            <w:pPr>
              <w:pStyle w:val="ad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Будівля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Хандон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535,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Огим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-ро,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Сонпха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-гу, Сеул</w:t>
            </w:r>
          </w:p>
          <w:p w:rsidR="00C87BD4" w:rsidRPr="00C44EE1" w:rsidRDefault="00C87BD4" w:rsidP="00E93E38">
            <w:pPr>
              <w:pStyle w:val="ad"/>
              <w:wordWrap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Республіка Корея</w:t>
            </w:r>
          </w:p>
        </w:tc>
        <w:tc>
          <w:tcPr>
            <w:tcW w:w="4430" w:type="dxa"/>
          </w:tcPr>
          <w:p w:rsidR="00C87BD4" w:rsidRPr="00BC46C0" w:rsidRDefault="00C87BD4" w:rsidP="00E93E38">
            <w:pPr>
              <w:pStyle w:val="ad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HAN DONG CO., LTD.</w:t>
            </w:r>
            <w:r w:rsidRPr="00BC4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7BD4" w:rsidRPr="00BC46C0" w:rsidRDefault="00C87BD4" w:rsidP="00E93E38">
            <w:pPr>
              <w:pStyle w:val="ad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sz w:val="24"/>
                <w:szCs w:val="24"/>
              </w:rPr>
              <w:t>HANDONG</w:t>
            </w:r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BC46C0">
              <w:rPr>
                <w:rFonts w:ascii="Times New Roman" w:hAnsi="Times New Roman"/>
                <w:sz w:val="24"/>
                <w:szCs w:val="24"/>
              </w:rPr>
              <w:t>BLDG</w:t>
            </w:r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., 535,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</w:rPr>
              <w:t>Ogeum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</w:rPr>
              <w:t>ro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</w:rPr>
              <w:t>Songpa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</w:rPr>
              <w:t>gu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BC46C0">
              <w:rPr>
                <w:rFonts w:ascii="Times New Roman" w:hAnsi="Times New Roman"/>
                <w:sz w:val="24"/>
                <w:szCs w:val="24"/>
              </w:rPr>
              <w:t>Seoul</w:t>
            </w:r>
          </w:p>
          <w:p w:rsidR="00C87BD4" w:rsidRPr="00C44EE1" w:rsidRDefault="00C87BD4" w:rsidP="00E93E38">
            <w:pPr>
              <w:pStyle w:val="ad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sz w:val="24"/>
                <w:szCs w:val="24"/>
              </w:rPr>
              <w:t>Korea</w:t>
            </w:r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8. Назва та місце знаходження виробника (виробників)</w:t>
      </w:r>
    </w:p>
    <w:tbl>
      <w:tblPr>
        <w:tblW w:w="8822" w:type="dxa"/>
        <w:tblInd w:w="534" w:type="dxa"/>
        <w:tblLook w:val="04A0" w:firstRow="1" w:lastRow="0" w:firstColumn="1" w:lastColumn="0" w:noHBand="0" w:noVBand="1"/>
      </w:tblPr>
      <w:tblGrid>
        <w:gridCol w:w="4649"/>
        <w:gridCol w:w="4173"/>
      </w:tblGrid>
      <w:tr w:rsidR="00C87BD4" w:rsidRPr="00A60BA6" w:rsidTr="00E93E38">
        <w:tc>
          <w:tcPr>
            <w:tcW w:w="4649" w:type="dxa"/>
          </w:tcPr>
          <w:p w:rsidR="00C87BD4" w:rsidRPr="00BC46C0" w:rsidRDefault="00C87BD4" w:rsidP="00E93E38">
            <w:pPr>
              <w:pStyle w:val="ad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ХАН ДОНГ КО., ЛТД. </w:t>
            </w:r>
          </w:p>
          <w:p w:rsidR="00C87BD4" w:rsidRPr="00BC46C0" w:rsidRDefault="00C87BD4" w:rsidP="00E93E38">
            <w:pPr>
              <w:pStyle w:val="ad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235-26,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Чхуса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-ро, Сінам-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мьон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Єсан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-гун,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>Чхунчхон-Намдо</w:t>
            </w:r>
            <w:proofErr w:type="spellEnd"/>
          </w:p>
          <w:p w:rsidR="00C87BD4" w:rsidRPr="00C44EE1" w:rsidRDefault="00C87BD4" w:rsidP="00E93E38">
            <w:pPr>
              <w:pStyle w:val="ad"/>
              <w:wordWrap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Республіка Корея </w:t>
            </w:r>
          </w:p>
        </w:tc>
        <w:tc>
          <w:tcPr>
            <w:tcW w:w="4173" w:type="dxa"/>
          </w:tcPr>
          <w:p w:rsidR="00C87BD4" w:rsidRPr="00BC46C0" w:rsidRDefault="00C87BD4" w:rsidP="00E93E38">
            <w:pPr>
              <w:pStyle w:val="ad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HAN DONG CO., LTD.</w:t>
            </w:r>
            <w:r w:rsidRPr="00BC4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7BD4" w:rsidRPr="00BC46C0" w:rsidRDefault="00C87BD4" w:rsidP="00E93E38">
            <w:pPr>
              <w:pStyle w:val="ad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sz w:val="24"/>
                <w:szCs w:val="24"/>
              </w:rPr>
              <w:t xml:space="preserve">235-26,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</w:rPr>
              <w:t>Chusa-ro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</w:rPr>
              <w:t>Sinam-myeon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</w:rPr>
              <w:t>Yesan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</w:rPr>
              <w:t xml:space="preserve">-gun, </w:t>
            </w:r>
            <w:proofErr w:type="spellStart"/>
            <w:r w:rsidRPr="00BC46C0">
              <w:rPr>
                <w:rFonts w:ascii="Times New Roman" w:hAnsi="Times New Roman"/>
                <w:sz w:val="24"/>
                <w:szCs w:val="24"/>
              </w:rPr>
              <w:t>Chuncheongsam</w:t>
            </w:r>
            <w:proofErr w:type="spellEnd"/>
            <w:r w:rsidRPr="00BC46C0">
              <w:rPr>
                <w:rFonts w:ascii="Times New Roman" w:hAnsi="Times New Roman"/>
                <w:sz w:val="24"/>
                <w:szCs w:val="24"/>
              </w:rPr>
              <w:t>-do</w:t>
            </w:r>
          </w:p>
          <w:p w:rsidR="00C87BD4" w:rsidRPr="00C44EE1" w:rsidRDefault="00C87BD4" w:rsidP="00E93E38">
            <w:pPr>
              <w:pStyle w:val="ad"/>
              <w:wordWrap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46C0">
              <w:rPr>
                <w:rFonts w:ascii="Times New Roman" w:hAnsi="Times New Roman"/>
                <w:sz w:val="24"/>
                <w:szCs w:val="24"/>
              </w:rPr>
              <w:t xml:space="preserve">Korea </w:t>
            </w:r>
          </w:p>
        </w:tc>
      </w:tr>
    </w:tbl>
    <w:p w:rsidR="00C87BD4" w:rsidRPr="00C44EE1" w:rsidRDefault="00C87BD4" w:rsidP="00C87BD4">
      <w:pPr>
        <w:ind w:firstLine="567"/>
        <w:rPr>
          <w:rFonts w:ascii="Times New Roman" w:hAnsi="Times New Roman" w:cs="Times New Roman"/>
          <w:b/>
          <w:bCs/>
          <w:lang w:val="uk-UA"/>
        </w:rPr>
      </w:pPr>
      <w:r w:rsidRPr="00C44EE1">
        <w:rPr>
          <w:rFonts w:ascii="Times New Roman" w:hAnsi="Times New Roman" w:cs="Times New Roman"/>
          <w:b/>
          <w:bCs/>
          <w:lang w:val="uk-UA"/>
        </w:rPr>
        <w:t>9. Додаткова інформація</w:t>
      </w:r>
    </w:p>
    <w:p w:rsidR="00C87BD4" w:rsidRPr="00C44EE1" w:rsidRDefault="00C87BD4" w:rsidP="00C87BD4">
      <w:pPr>
        <w:ind w:firstLine="567"/>
        <w:rPr>
          <w:rFonts w:ascii="Times New Roman" w:hAnsi="Times New Roman" w:cs="Times New Roman"/>
          <w:lang w:val="uk-UA"/>
        </w:rPr>
      </w:pPr>
      <w:r w:rsidRPr="00C44EE1">
        <w:rPr>
          <w:rFonts w:ascii="Times New Roman" w:hAnsi="Times New Roman" w:cs="Times New Roman"/>
          <w:bCs/>
          <w:lang w:val="uk-UA"/>
        </w:rPr>
        <w:t>Інформація відсутня</w:t>
      </w:r>
      <w:r w:rsidRPr="00C44EE1">
        <w:rPr>
          <w:rFonts w:ascii="Times New Roman" w:hAnsi="Times New Roman" w:cs="Times New Roman"/>
          <w:b/>
          <w:bCs/>
          <w:lang w:val="uk-UA"/>
        </w:rPr>
        <w:t>.</w:t>
      </w:r>
    </w:p>
    <w:p w:rsidR="00C87BD4" w:rsidRDefault="00C87BD4" w:rsidP="00C87BD4">
      <w:pPr>
        <w:pStyle w:val="Default"/>
        <w:rPr>
          <w:rFonts w:ascii="Times New Roman" w:hAnsi="Times New Roman" w:cs="Times New Roman"/>
          <w:lang w:val="uk-UA"/>
        </w:rPr>
      </w:pPr>
    </w:p>
    <w:p w:rsidR="00F41719" w:rsidRPr="00C87BD4" w:rsidRDefault="00F41719" w:rsidP="00C87BD4"/>
    <w:sectPr w:rsidR="00F41719" w:rsidRPr="00C87BD4" w:rsidSect="00D966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D32" w:rsidRDefault="008D5D32" w:rsidP="008D5D32">
      <w:r>
        <w:separator/>
      </w:r>
    </w:p>
  </w:endnote>
  <w:endnote w:type="continuationSeparator" w:id="0">
    <w:p w:rsidR="008D5D32" w:rsidRDefault="008D5D32" w:rsidP="008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986339"/>
      <w:docPartObj>
        <w:docPartGallery w:val="Page Numbers (Bottom of Page)"/>
        <w:docPartUnique/>
      </w:docPartObj>
    </w:sdtPr>
    <w:sdtContent>
      <w:p w:rsidR="008D5D32" w:rsidRDefault="008D5D32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7A6">
          <w:rPr>
            <w:noProof/>
          </w:rPr>
          <w:t>4</w:t>
        </w:r>
        <w:r>
          <w:fldChar w:fldCharType="end"/>
        </w:r>
      </w:p>
    </w:sdtContent>
  </w:sdt>
  <w:p w:rsidR="008D5D32" w:rsidRDefault="008D5D32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D32" w:rsidRDefault="008D5D32" w:rsidP="008D5D32">
      <w:r>
        <w:separator/>
      </w:r>
    </w:p>
  </w:footnote>
  <w:footnote w:type="continuationSeparator" w:id="0">
    <w:p w:rsidR="008D5D32" w:rsidRDefault="008D5D32" w:rsidP="008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19"/>
    <w:rsid w:val="0007323F"/>
    <w:rsid w:val="00177D2F"/>
    <w:rsid w:val="00221960"/>
    <w:rsid w:val="00267C37"/>
    <w:rsid w:val="002A4283"/>
    <w:rsid w:val="002D12C6"/>
    <w:rsid w:val="00336FD3"/>
    <w:rsid w:val="003827A6"/>
    <w:rsid w:val="00464B9D"/>
    <w:rsid w:val="0051110C"/>
    <w:rsid w:val="00585B8A"/>
    <w:rsid w:val="00793DD2"/>
    <w:rsid w:val="0079717C"/>
    <w:rsid w:val="00806B72"/>
    <w:rsid w:val="008D5D32"/>
    <w:rsid w:val="00921828"/>
    <w:rsid w:val="00932BEA"/>
    <w:rsid w:val="009E12AA"/>
    <w:rsid w:val="00B7324D"/>
    <w:rsid w:val="00BE28BF"/>
    <w:rsid w:val="00C11AE7"/>
    <w:rsid w:val="00C87BD4"/>
    <w:rsid w:val="00CB04F0"/>
    <w:rsid w:val="00CD4BF3"/>
    <w:rsid w:val="00D937CE"/>
    <w:rsid w:val="00D966F6"/>
    <w:rsid w:val="00E35E75"/>
    <w:rsid w:val="00E66CFA"/>
    <w:rsid w:val="00E93D40"/>
    <w:rsid w:val="00EC5F58"/>
    <w:rsid w:val="00EE41FD"/>
    <w:rsid w:val="00F102F9"/>
    <w:rsid w:val="00F41719"/>
    <w:rsid w:val="00F77517"/>
    <w:rsid w:val="00F83742"/>
    <w:rsid w:val="00F9653E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1719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719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719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719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719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719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719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719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719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7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7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7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719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4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719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719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1719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F4171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417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17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171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417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F4171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  <w14:ligatures w14:val="none"/>
    </w:rPr>
  </w:style>
  <w:style w:type="paragraph" w:customStyle="1" w:styleId="ac">
    <w:name w:val="Содержимое таблицы"/>
    <w:basedOn w:val="a"/>
    <w:qFormat/>
    <w:rsid w:val="00F41719"/>
    <w:pPr>
      <w:suppressLineNumbers/>
      <w:suppressAutoHyphens w:val="0"/>
      <w:autoSpaceDN/>
      <w:textAlignment w:val="auto"/>
    </w:pPr>
    <w:rPr>
      <w:kern w:val="2"/>
    </w:rPr>
  </w:style>
  <w:style w:type="paragraph" w:styleId="ad">
    <w:name w:val="No Spacing"/>
    <w:uiPriority w:val="1"/>
    <w:qFormat/>
    <w:rsid w:val="00F4171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sz w:val="20"/>
      <w:lang w:val="en-US" w:eastAsia="ko-KR"/>
      <w14:ligatures w14:val="none"/>
    </w:rPr>
  </w:style>
  <w:style w:type="paragraph" w:customStyle="1" w:styleId="210">
    <w:name w:val="Основной текст 21"/>
    <w:basedOn w:val="a"/>
    <w:rsid w:val="00F41719"/>
    <w:pPr>
      <w:widowControl w:val="0"/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Cs w:val="20"/>
      <w:lang w:val="uk-UA" w:eastAsia="ar-SA" w:bidi="ar-SA"/>
    </w:rPr>
  </w:style>
  <w:style w:type="paragraph" w:styleId="ae">
    <w:name w:val="Body Text Indent"/>
    <w:basedOn w:val="a"/>
    <w:link w:val="af"/>
    <w:uiPriority w:val="99"/>
    <w:semiHidden/>
    <w:unhideWhenUsed/>
    <w:rsid w:val="00F41719"/>
    <w:pPr>
      <w:widowControl w:val="0"/>
      <w:suppressAutoHyphens w:val="0"/>
      <w:wordWrap w:val="0"/>
      <w:autoSpaceDE w:val="0"/>
      <w:spacing w:after="120" w:line="276" w:lineRule="auto"/>
      <w:ind w:left="283"/>
      <w:jc w:val="both"/>
      <w:textAlignment w:val="auto"/>
    </w:pPr>
    <w:rPr>
      <w:rFonts w:ascii="Malgun Gothic" w:eastAsia="Malgun Gothic" w:hAnsi="Malgun Gothic" w:cs="Times New Roman"/>
      <w:kern w:val="2"/>
      <w:sz w:val="20"/>
      <w:szCs w:val="22"/>
      <w:lang w:val="en-US" w:eastAsia="ko-KR" w:bidi="ar-SA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41719"/>
    <w:rPr>
      <w:rFonts w:ascii="Malgun Gothic" w:eastAsia="Malgun Gothic" w:hAnsi="Malgun Gothic" w:cs="Times New Roman"/>
      <w:sz w:val="20"/>
      <w:lang w:val="en-US" w:eastAsia="ko-KR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F77517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517"/>
    <w:rPr>
      <w:rFonts w:ascii="Tahoma" w:eastAsia="NSimSun" w:hAnsi="Tahoma" w:cs="Mangal"/>
      <w:kern w:val="3"/>
      <w:sz w:val="16"/>
      <w:szCs w:val="14"/>
      <w:lang w:eastAsia="zh-CN" w:bidi="hi-IN"/>
      <w14:ligatures w14:val="none"/>
    </w:rPr>
  </w:style>
  <w:style w:type="character" w:styleId="af2">
    <w:name w:val="annotation reference"/>
    <w:uiPriority w:val="99"/>
    <w:semiHidden/>
    <w:unhideWhenUsed/>
    <w:rsid w:val="00C87BD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87BD4"/>
    <w:rPr>
      <w:rFonts w:cs="Mangal"/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87BD4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af5">
    <w:name w:val="header"/>
    <w:basedOn w:val="a"/>
    <w:link w:val="af6"/>
    <w:uiPriority w:val="99"/>
    <w:unhideWhenUsed/>
    <w:rsid w:val="008D5D3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6">
    <w:name w:val="Верхний колонтитул Знак"/>
    <w:basedOn w:val="a0"/>
    <w:link w:val="af5"/>
    <w:uiPriority w:val="99"/>
    <w:rsid w:val="008D5D32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af7">
    <w:name w:val="footer"/>
    <w:basedOn w:val="a"/>
    <w:link w:val="af8"/>
    <w:uiPriority w:val="99"/>
    <w:unhideWhenUsed/>
    <w:rsid w:val="008D5D3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8">
    <w:name w:val="Нижний колонтитул Знак"/>
    <w:basedOn w:val="a0"/>
    <w:link w:val="af7"/>
    <w:uiPriority w:val="99"/>
    <w:rsid w:val="008D5D32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1719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719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719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719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719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719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719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719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719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71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71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7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7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7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7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719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4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719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719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1719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F4171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F417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171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171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417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qFormat/>
    <w:rsid w:val="00F4171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  <w14:ligatures w14:val="none"/>
    </w:rPr>
  </w:style>
  <w:style w:type="paragraph" w:customStyle="1" w:styleId="ac">
    <w:name w:val="Содержимое таблицы"/>
    <w:basedOn w:val="a"/>
    <w:qFormat/>
    <w:rsid w:val="00F41719"/>
    <w:pPr>
      <w:suppressLineNumbers/>
      <w:suppressAutoHyphens w:val="0"/>
      <w:autoSpaceDN/>
      <w:textAlignment w:val="auto"/>
    </w:pPr>
    <w:rPr>
      <w:kern w:val="2"/>
    </w:rPr>
  </w:style>
  <w:style w:type="paragraph" w:styleId="ad">
    <w:name w:val="No Spacing"/>
    <w:uiPriority w:val="1"/>
    <w:qFormat/>
    <w:rsid w:val="00F4171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sz w:val="20"/>
      <w:lang w:val="en-US" w:eastAsia="ko-KR"/>
      <w14:ligatures w14:val="none"/>
    </w:rPr>
  </w:style>
  <w:style w:type="paragraph" w:customStyle="1" w:styleId="210">
    <w:name w:val="Основной текст 21"/>
    <w:basedOn w:val="a"/>
    <w:rsid w:val="00F41719"/>
    <w:pPr>
      <w:widowControl w:val="0"/>
      <w:autoSpaceDN/>
      <w:jc w:val="center"/>
      <w:textAlignment w:val="auto"/>
    </w:pPr>
    <w:rPr>
      <w:rFonts w:ascii="Times New Roman" w:eastAsia="Times New Roman" w:hAnsi="Times New Roman" w:cs="Times New Roman"/>
      <w:b/>
      <w:kern w:val="0"/>
      <w:szCs w:val="20"/>
      <w:lang w:val="uk-UA" w:eastAsia="ar-SA" w:bidi="ar-SA"/>
    </w:rPr>
  </w:style>
  <w:style w:type="paragraph" w:styleId="ae">
    <w:name w:val="Body Text Indent"/>
    <w:basedOn w:val="a"/>
    <w:link w:val="af"/>
    <w:uiPriority w:val="99"/>
    <w:semiHidden/>
    <w:unhideWhenUsed/>
    <w:rsid w:val="00F41719"/>
    <w:pPr>
      <w:widowControl w:val="0"/>
      <w:suppressAutoHyphens w:val="0"/>
      <w:wordWrap w:val="0"/>
      <w:autoSpaceDE w:val="0"/>
      <w:spacing w:after="120" w:line="276" w:lineRule="auto"/>
      <w:ind w:left="283"/>
      <w:jc w:val="both"/>
      <w:textAlignment w:val="auto"/>
    </w:pPr>
    <w:rPr>
      <w:rFonts w:ascii="Malgun Gothic" w:eastAsia="Malgun Gothic" w:hAnsi="Malgun Gothic" w:cs="Times New Roman"/>
      <w:kern w:val="2"/>
      <w:sz w:val="20"/>
      <w:szCs w:val="22"/>
      <w:lang w:val="en-US" w:eastAsia="ko-KR" w:bidi="ar-SA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41719"/>
    <w:rPr>
      <w:rFonts w:ascii="Malgun Gothic" w:eastAsia="Malgun Gothic" w:hAnsi="Malgun Gothic" w:cs="Times New Roman"/>
      <w:sz w:val="20"/>
      <w:lang w:val="en-US" w:eastAsia="ko-KR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F77517"/>
    <w:rPr>
      <w:rFonts w:ascii="Tahoma" w:hAnsi="Tahoma" w:cs="Mangal"/>
      <w:sz w:val="16"/>
      <w:szCs w:val="14"/>
    </w:rPr>
  </w:style>
  <w:style w:type="character" w:customStyle="1" w:styleId="af1">
    <w:name w:val="Текст выноски Знак"/>
    <w:basedOn w:val="a0"/>
    <w:link w:val="af0"/>
    <w:uiPriority w:val="99"/>
    <w:semiHidden/>
    <w:rsid w:val="00F77517"/>
    <w:rPr>
      <w:rFonts w:ascii="Tahoma" w:eastAsia="NSimSun" w:hAnsi="Tahoma" w:cs="Mangal"/>
      <w:kern w:val="3"/>
      <w:sz w:val="16"/>
      <w:szCs w:val="14"/>
      <w:lang w:eastAsia="zh-CN" w:bidi="hi-IN"/>
      <w14:ligatures w14:val="none"/>
    </w:rPr>
  </w:style>
  <w:style w:type="character" w:styleId="af2">
    <w:name w:val="annotation reference"/>
    <w:uiPriority w:val="99"/>
    <w:semiHidden/>
    <w:unhideWhenUsed/>
    <w:rsid w:val="00C87BD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87BD4"/>
    <w:rPr>
      <w:rFonts w:cs="Mangal"/>
      <w:sz w:val="20"/>
      <w:szCs w:val="18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87BD4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af5">
    <w:name w:val="header"/>
    <w:basedOn w:val="a"/>
    <w:link w:val="af6"/>
    <w:uiPriority w:val="99"/>
    <w:unhideWhenUsed/>
    <w:rsid w:val="008D5D3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6">
    <w:name w:val="Верхний колонтитул Знак"/>
    <w:basedOn w:val="a0"/>
    <w:link w:val="af5"/>
    <w:uiPriority w:val="99"/>
    <w:rsid w:val="008D5D32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af7">
    <w:name w:val="footer"/>
    <w:basedOn w:val="a"/>
    <w:link w:val="af8"/>
    <w:uiPriority w:val="99"/>
    <w:unhideWhenUsed/>
    <w:rsid w:val="008D5D3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8">
    <w:name w:val="Нижний колонтитул Знак"/>
    <w:basedOn w:val="a0"/>
    <w:link w:val="af7"/>
    <w:uiPriority w:val="99"/>
    <w:rsid w:val="008D5D32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 factor</dc:creator>
  <cp:lastModifiedBy>Inna_Pavluk</cp:lastModifiedBy>
  <cp:revision>10</cp:revision>
  <cp:lastPrinted>2025-08-14T13:49:00Z</cp:lastPrinted>
  <dcterms:created xsi:type="dcterms:W3CDTF">2025-11-17T16:39:00Z</dcterms:created>
  <dcterms:modified xsi:type="dcterms:W3CDTF">2025-11-19T10:38:00Z</dcterms:modified>
</cp:coreProperties>
</file>