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BCEB9" w14:textId="77777777" w:rsidR="00350510" w:rsidRDefault="00350510" w:rsidP="00DA79E8">
      <w:pPr>
        <w:spacing w:after="0" w:line="240" w:lineRule="auto"/>
        <w:ind w:firstLine="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649">
        <w:rPr>
          <w:rFonts w:ascii="Times New Roman" w:hAnsi="Times New Roman" w:cs="Times New Roman"/>
          <w:b/>
          <w:sz w:val="24"/>
          <w:szCs w:val="24"/>
        </w:rPr>
        <w:t>Коротка характеристика препарату</w:t>
      </w:r>
    </w:p>
    <w:p w14:paraId="324679D5" w14:textId="77777777" w:rsidR="00843BF6" w:rsidRPr="00A12649" w:rsidRDefault="00843BF6" w:rsidP="00DA79E8">
      <w:pPr>
        <w:spacing w:after="0" w:line="240" w:lineRule="auto"/>
        <w:ind w:firstLine="5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BCA623" w14:textId="77777777" w:rsidR="00350510" w:rsidRPr="00A12649" w:rsidRDefault="00350510" w:rsidP="00DA79E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649">
        <w:rPr>
          <w:rFonts w:ascii="Times New Roman" w:hAnsi="Times New Roman" w:cs="Times New Roman"/>
          <w:b/>
          <w:sz w:val="24"/>
          <w:szCs w:val="24"/>
        </w:rPr>
        <w:t>1.  Назва</w:t>
      </w:r>
    </w:p>
    <w:p w14:paraId="643E6AAC" w14:textId="77777777" w:rsidR="003B3F58" w:rsidRPr="003B3F58" w:rsidRDefault="003B3F58" w:rsidP="002A216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3B3F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ХЕЛП МАКСІ</w:t>
      </w:r>
      <w:r w:rsidRPr="003B3F5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3B3F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нашийник </w:t>
      </w:r>
      <w:proofErr w:type="spellStart"/>
      <w:r w:rsidRPr="003B3F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протипаразитарний</w:t>
      </w:r>
      <w:proofErr w:type="spellEnd"/>
      <w:r w:rsidRPr="003B3F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собак та котів</w:t>
      </w:r>
    </w:p>
    <w:p w14:paraId="498F4025" w14:textId="77777777" w:rsidR="00830FE2" w:rsidRPr="00A12649" w:rsidRDefault="00830FE2" w:rsidP="002A216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2. </w:t>
      </w: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</w:t>
      </w: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клад</w:t>
      </w:r>
    </w:p>
    <w:p w14:paraId="179CA85B" w14:textId="77777777" w:rsidR="003B3F58" w:rsidRPr="00BF0BE8" w:rsidRDefault="003B3F58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>1 г нашийника містить діючу речовину</w:t>
      </w:r>
      <w:r w:rsidRPr="00CD2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>мг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6FF36786" w14:textId="77777777" w:rsidR="003B3F58" w:rsidRPr="00BF0BE8" w:rsidRDefault="003B3F58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мідаклоприд</w:t>
      </w:r>
      <w:proofErr w:type="spellEnd"/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150,0;</w:t>
      </w:r>
    </w:p>
    <w:p w14:paraId="67D76FEC" w14:textId="7E9AB367" w:rsidR="003B3F58" w:rsidRPr="00BF0BE8" w:rsidRDefault="003B3F58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Допоміжні речовини: </w:t>
      </w:r>
      <w:r w:rsidRPr="00BF0B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метилпіролідон</w:t>
      </w:r>
      <w:proofErr w:type="spellEnd"/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ПЕГ – 400.</w:t>
      </w:r>
    </w:p>
    <w:p w14:paraId="4EED8E78" w14:textId="77777777" w:rsidR="00830FE2" w:rsidRPr="00A12649" w:rsidRDefault="00830FE2" w:rsidP="002A216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FD5BD7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3. Фармацевтична форма</w:t>
      </w:r>
    </w:p>
    <w:p w14:paraId="0A7F745A" w14:textId="77777777" w:rsidR="00830FE2" w:rsidRPr="00A12649" w:rsidRDefault="00830FE2" w:rsidP="002A216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Нашийник</w:t>
      </w:r>
      <w:r w:rsidR="003B3F5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569F639B" w14:textId="77777777" w:rsidR="00830FE2" w:rsidRPr="00A12649" w:rsidRDefault="00830FE2" w:rsidP="002A216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4. Фармакологічні властивості</w:t>
      </w:r>
    </w:p>
    <w:p w14:paraId="3BBD1304" w14:textId="77777777" w:rsidR="0092234B" w:rsidRPr="00BF0BE8" w:rsidRDefault="0092234B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proofErr w:type="spellStart"/>
      <w:r w:rsidRPr="00BF0BE8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val="en-US" w:eastAsia="ru-RU"/>
        </w:rPr>
        <w:t>ATCvet</w:t>
      </w:r>
      <w:proofErr w:type="spellEnd"/>
      <w:r w:rsidRPr="00BF0BE8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ru-RU"/>
        </w:rPr>
        <w:t xml:space="preserve"> </w:t>
      </w:r>
      <w:r w:rsidRPr="00BF0BE8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val="en-US" w:eastAsia="ru-RU"/>
        </w:rPr>
        <w:t>QP</w:t>
      </w:r>
      <w:r w:rsidRPr="00BF0BE8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ru-RU"/>
        </w:rPr>
        <w:t xml:space="preserve">53, </w:t>
      </w:r>
      <w:proofErr w:type="spellStart"/>
      <w:r w:rsidRPr="00BF0BE8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ru-RU"/>
        </w:rPr>
        <w:t>ектопаразитициди</w:t>
      </w:r>
      <w:proofErr w:type="spellEnd"/>
      <w:r w:rsidRPr="00BF0BE8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ru-RU"/>
        </w:rPr>
        <w:t>, інсектициди і репеленти (</w:t>
      </w:r>
      <w:r w:rsidRPr="00BF0B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АТС </w:t>
      </w:r>
      <w:r w:rsidRPr="00BF0B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vet</w:t>
      </w:r>
      <w:r w:rsidRPr="00BF0B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F0B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QP</w:t>
      </w:r>
      <w:r w:rsidRPr="00BF0B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53АХ17, </w:t>
      </w:r>
      <w:proofErr w:type="spellStart"/>
      <w:r w:rsidRPr="00BF0B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імідаклоприд</w:t>
      </w:r>
      <w:proofErr w:type="spellEnd"/>
      <w:r w:rsidRPr="00BF0B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)</w:t>
      </w:r>
      <w:r w:rsidR="00843B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14:paraId="5F8F54E5" w14:textId="77777777" w:rsidR="0092234B" w:rsidRPr="00BF0BE8" w:rsidRDefault="0092234B" w:rsidP="002A2167">
      <w:pPr>
        <w:pStyle w:val="cs3266721a"/>
        <w:ind w:right="-36" w:firstLine="567"/>
        <w:rPr>
          <w:rFonts w:ascii="Times New Roman" w:hAnsi="Times New Roman"/>
          <w:iCs/>
          <w:lang w:eastAsia="ru-RU"/>
        </w:rPr>
      </w:pPr>
      <w:r w:rsidRPr="00BF0BE8">
        <w:rPr>
          <w:rFonts w:ascii="Times New Roman" w:hAnsi="Times New Roman"/>
          <w:iCs/>
          <w:lang w:eastAsia="ru-RU"/>
        </w:rPr>
        <w:t xml:space="preserve">Нашийник має виражену </w:t>
      </w:r>
      <w:proofErr w:type="spellStart"/>
      <w:r w:rsidRPr="00BF0BE8">
        <w:rPr>
          <w:rFonts w:ascii="Times New Roman" w:hAnsi="Times New Roman"/>
          <w:iCs/>
          <w:lang w:eastAsia="ru-RU"/>
        </w:rPr>
        <w:t>інсекто-акарицидну</w:t>
      </w:r>
      <w:proofErr w:type="spellEnd"/>
      <w:r w:rsidRPr="00BF0BE8">
        <w:rPr>
          <w:rFonts w:ascii="Times New Roman" w:hAnsi="Times New Roman"/>
          <w:iCs/>
          <w:lang w:eastAsia="ru-RU"/>
        </w:rPr>
        <w:t xml:space="preserve"> дію</w:t>
      </w:r>
      <w:r>
        <w:rPr>
          <w:rFonts w:ascii="Times New Roman" w:hAnsi="Times New Roman"/>
          <w:iCs/>
          <w:lang w:eastAsia="ru-RU"/>
        </w:rPr>
        <w:t xml:space="preserve"> </w:t>
      </w:r>
      <w:r w:rsidRPr="004F1E27">
        <w:rPr>
          <w:rStyle w:val="cs5efed22f2"/>
          <w:snapToGrid w:val="0"/>
        </w:rPr>
        <w:t xml:space="preserve">проти різних стадій розвитку </w:t>
      </w:r>
      <w:proofErr w:type="spellStart"/>
      <w:r w:rsidRPr="004F1E27">
        <w:rPr>
          <w:rStyle w:val="cs5efed22f2"/>
          <w:snapToGrid w:val="0"/>
        </w:rPr>
        <w:t>бліх</w:t>
      </w:r>
      <w:proofErr w:type="spellEnd"/>
      <w:r w:rsidRPr="004F1E27">
        <w:rPr>
          <w:rStyle w:val="cs5efed22f2"/>
          <w:snapToGrid w:val="0"/>
        </w:rPr>
        <w:t xml:space="preserve">, </w:t>
      </w:r>
      <w:proofErr w:type="spellStart"/>
      <w:r w:rsidRPr="004F1E27">
        <w:rPr>
          <w:rStyle w:val="cs5efed22f2"/>
          <w:snapToGrid w:val="0"/>
        </w:rPr>
        <w:t>волосоїдів</w:t>
      </w:r>
      <w:proofErr w:type="spellEnd"/>
      <w:r w:rsidRPr="004F1E27">
        <w:rPr>
          <w:rStyle w:val="cs5efed22f2"/>
          <w:snapToGrid w:val="0"/>
        </w:rPr>
        <w:t xml:space="preserve">, вошей, </w:t>
      </w:r>
      <w:proofErr w:type="spellStart"/>
      <w:r w:rsidRPr="004F1E27">
        <w:rPr>
          <w:rStyle w:val="cs5efed22f2"/>
          <w:snapToGrid w:val="0"/>
        </w:rPr>
        <w:t>паразитиформних</w:t>
      </w:r>
      <w:proofErr w:type="spellEnd"/>
      <w:r w:rsidRPr="004F1E27">
        <w:rPr>
          <w:rStyle w:val="cs5efed22f2"/>
          <w:snapToGrid w:val="0"/>
        </w:rPr>
        <w:t xml:space="preserve"> кліщів, які паразитують на тілі собак і котів.</w:t>
      </w:r>
    </w:p>
    <w:p w14:paraId="18B8CA3B" w14:textId="77777777" w:rsidR="0092234B" w:rsidRPr="00BF0BE8" w:rsidRDefault="0092234B" w:rsidP="002A2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0BE8">
        <w:rPr>
          <w:rFonts w:ascii="Times New Roman" w:hAnsi="Times New Roman" w:cs="Times New Roman"/>
          <w:i/>
          <w:sz w:val="24"/>
          <w:szCs w:val="24"/>
        </w:rPr>
        <w:t>Імідаклоприд</w:t>
      </w:r>
      <w:proofErr w:type="spellEnd"/>
      <w:r w:rsidRPr="00BF0BE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BF0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ектопаразитрицид</w:t>
      </w:r>
      <w:proofErr w:type="spellEnd"/>
      <w:r w:rsidRPr="00BF0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BF0BE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належить</w:t>
      </w:r>
      <w:proofErr w:type="spellEnd"/>
      <w:r w:rsidRPr="00BF0BE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 </w:t>
      </w:r>
      <w:r w:rsidRPr="00BF0BE8">
        <w:rPr>
          <w:rFonts w:ascii="Times New Roman" w:hAnsi="Times New Roman" w:cs="Times New Roman"/>
          <w:sz w:val="24"/>
          <w:szCs w:val="24"/>
        </w:rPr>
        <w:t xml:space="preserve">до групи </w:t>
      </w:r>
      <w:proofErr w:type="spellStart"/>
      <w:r w:rsidRPr="00BF0BE8">
        <w:rPr>
          <w:rFonts w:ascii="Times New Roman" w:hAnsi="Times New Roman" w:cs="Times New Roman"/>
          <w:sz w:val="24"/>
          <w:szCs w:val="24"/>
        </w:rPr>
        <w:t>хлорнікотинілових</w:t>
      </w:r>
      <w:proofErr w:type="spellEnd"/>
      <w:r w:rsidRPr="00BF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BE8">
        <w:rPr>
          <w:rFonts w:ascii="Times New Roman" w:hAnsi="Times New Roman" w:cs="Times New Roman"/>
          <w:sz w:val="24"/>
          <w:szCs w:val="24"/>
        </w:rPr>
        <w:t>сполук</w:t>
      </w:r>
      <w:proofErr w:type="spellEnd"/>
      <w:r w:rsidRPr="00BF0BE8">
        <w:rPr>
          <w:rFonts w:ascii="Times New Roman" w:hAnsi="Times New Roman" w:cs="Times New Roman"/>
          <w:sz w:val="24"/>
          <w:szCs w:val="24"/>
        </w:rPr>
        <w:t xml:space="preserve">. Має високу спорідненість до </w:t>
      </w:r>
      <w:proofErr w:type="spellStart"/>
      <w:r w:rsidRPr="00BF0BE8">
        <w:rPr>
          <w:rFonts w:ascii="Times New Roman" w:hAnsi="Times New Roman" w:cs="Times New Roman"/>
          <w:sz w:val="24"/>
          <w:szCs w:val="24"/>
        </w:rPr>
        <w:t>нікотинергічних</w:t>
      </w:r>
      <w:proofErr w:type="spellEnd"/>
      <w:r w:rsidRPr="00BF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BE8">
        <w:rPr>
          <w:rFonts w:ascii="Times New Roman" w:hAnsi="Times New Roman" w:cs="Times New Roman"/>
          <w:sz w:val="24"/>
          <w:szCs w:val="24"/>
        </w:rPr>
        <w:t>ацетилхолінових</w:t>
      </w:r>
      <w:proofErr w:type="spellEnd"/>
      <w:r w:rsidRPr="00BF0BE8">
        <w:rPr>
          <w:rFonts w:ascii="Times New Roman" w:hAnsi="Times New Roman" w:cs="Times New Roman"/>
          <w:sz w:val="24"/>
          <w:szCs w:val="24"/>
        </w:rPr>
        <w:t xml:space="preserve"> рецепторів у </w:t>
      </w:r>
      <w:proofErr w:type="spellStart"/>
      <w:r w:rsidRPr="00BF0BE8">
        <w:rPr>
          <w:rFonts w:ascii="Times New Roman" w:hAnsi="Times New Roman" w:cs="Times New Roman"/>
          <w:sz w:val="24"/>
          <w:szCs w:val="24"/>
        </w:rPr>
        <w:t>постсинаптичних</w:t>
      </w:r>
      <w:proofErr w:type="spellEnd"/>
      <w:r w:rsidRPr="00BF0BE8">
        <w:rPr>
          <w:rFonts w:ascii="Times New Roman" w:hAnsi="Times New Roman" w:cs="Times New Roman"/>
          <w:sz w:val="24"/>
          <w:szCs w:val="24"/>
        </w:rPr>
        <w:t xml:space="preserve"> ділянках ЦНС безкрилих комах і </w:t>
      </w:r>
      <w:proofErr w:type="spellStart"/>
      <w:r w:rsidRPr="00BF0BE8">
        <w:rPr>
          <w:rFonts w:ascii="Times New Roman" w:hAnsi="Times New Roman" w:cs="Times New Roman"/>
          <w:sz w:val="24"/>
          <w:szCs w:val="24"/>
        </w:rPr>
        <w:t>іксодових</w:t>
      </w:r>
      <w:proofErr w:type="spellEnd"/>
      <w:r w:rsidRPr="00BF0BE8">
        <w:rPr>
          <w:rFonts w:ascii="Times New Roman" w:hAnsi="Times New Roman" w:cs="Times New Roman"/>
          <w:sz w:val="24"/>
          <w:szCs w:val="24"/>
        </w:rPr>
        <w:t xml:space="preserve"> кліщів. Механізм дії </w:t>
      </w:r>
      <w:proofErr w:type="spellStart"/>
      <w:r w:rsidRPr="00BF0BE8">
        <w:rPr>
          <w:rFonts w:ascii="Times New Roman" w:hAnsi="Times New Roman" w:cs="Times New Roman"/>
          <w:sz w:val="24"/>
          <w:szCs w:val="24"/>
        </w:rPr>
        <w:t>імідаклоприду</w:t>
      </w:r>
      <w:proofErr w:type="spellEnd"/>
      <w:r w:rsidRPr="00BF0BE8">
        <w:rPr>
          <w:rFonts w:ascii="Times New Roman" w:hAnsi="Times New Roman" w:cs="Times New Roman"/>
          <w:sz w:val="24"/>
          <w:szCs w:val="24"/>
        </w:rPr>
        <w:t xml:space="preserve"> </w:t>
      </w:r>
      <w:r w:rsidRPr="007D700F">
        <w:rPr>
          <w:rFonts w:ascii="Times New Roman" w:hAnsi="Times New Roman" w:cs="Times New Roman"/>
          <w:sz w:val="24"/>
          <w:szCs w:val="24"/>
        </w:rPr>
        <w:t>ґ</w:t>
      </w:r>
      <w:r w:rsidRPr="00BF0BE8">
        <w:rPr>
          <w:rFonts w:ascii="Times New Roman" w:hAnsi="Times New Roman" w:cs="Times New Roman"/>
          <w:sz w:val="24"/>
          <w:szCs w:val="24"/>
        </w:rPr>
        <w:t xml:space="preserve">рунтується на взаємодії з </w:t>
      </w:r>
      <w:proofErr w:type="spellStart"/>
      <w:r w:rsidRPr="00BF0BE8">
        <w:rPr>
          <w:rFonts w:ascii="Times New Roman" w:hAnsi="Times New Roman" w:cs="Times New Roman"/>
          <w:sz w:val="24"/>
          <w:szCs w:val="24"/>
        </w:rPr>
        <w:t>ацетилхоліновими</w:t>
      </w:r>
      <w:proofErr w:type="spellEnd"/>
      <w:r w:rsidRPr="00BF0BE8">
        <w:rPr>
          <w:rFonts w:ascii="Times New Roman" w:hAnsi="Times New Roman" w:cs="Times New Roman"/>
          <w:sz w:val="24"/>
          <w:szCs w:val="24"/>
        </w:rPr>
        <w:t xml:space="preserve"> рецепторами членистоногих і порушенні передачі нервових імпульсів. Переривання передачі нервового імпульсу призводить до паралічу та загибелі паразита.</w:t>
      </w:r>
    </w:p>
    <w:p w14:paraId="043308A3" w14:textId="77777777" w:rsidR="0092234B" w:rsidRPr="00BF0BE8" w:rsidRDefault="0092234B" w:rsidP="002A2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0BE8">
        <w:rPr>
          <w:rFonts w:ascii="Times New Roman" w:hAnsi="Times New Roman" w:cs="Times New Roman"/>
          <w:sz w:val="24"/>
          <w:szCs w:val="24"/>
        </w:rPr>
        <w:t>Імідаклоприд</w:t>
      </w:r>
      <w:proofErr w:type="spellEnd"/>
      <w:r w:rsidRPr="00BF0BE8">
        <w:rPr>
          <w:rFonts w:ascii="Times New Roman" w:hAnsi="Times New Roman" w:cs="Times New Roman"/>
          <w:sz w:val="24"/>
          <w:szCs w:val="24"/>
        </w:rPr>
        <w:t xml:space="preserve"> має низький рівень проникнення через </w:t>
      </w:r>
      <w:proofErr w:type="spellStart"/>
      <w:r w:rsidRPr="00BF0BE8">
        <w:rPr>
          <w:rFonts w:ascii="Times New Roman" w:hAnsi="Times New Roman" w:cs="Times New Roman"/>
          <w:sz w:val="24"/>
          <w:szCs w:val="24"/>
        </w:rPr>
        <w:t>гематоенцефалічний</w:t>
      </w:r>
      <w:proofErr w:type="spellEnd"/>
      <w:r w:rsidRPr="00BF0BE8">
        <w:rPr>
          <w:rFonts w:ascii="Times New Roman" w:hAnsi="Times New Roman" w:cs="Times New Roman"/>
          <w:sz w:val="24"/>
          <w:szCs w:val="24"/>
        </w:rPr>
        <w:t xml:space="preserve"> бар’єр, тому практично не впливає на ЦНС ссавців.</w:t>
      </w:r>
    </w:p>
    <w:p w14:paraId="34DF0878" w14:textId="77777777" w:rsidR="0092234B" w:rsidRPr="00BF0BE8" w:rsidRDefault="0092234B" w:rsidP="002A2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1E27">
        <w:rPr>
          <w:rStyle w:val="cs5efed22f2"/>
          <w:snapToGrid w:val="0"/>
          <w:lang w:val="ru-RU"/>
        </w:rPr>
        <w:t>Діюча</w:t>
      </w:r>
      <w:proofErr w:type="spellEnd"/>
      <w:r w:rsidRPr="004F1E27">
        <w:rPr>
          <w:rStyle w:val="cs5efed22f2"/>
          <w:snapToGrid w:val="0"/>
          <w:lang w:val="ru-RU"/>
        </w:rPr>
        <w:t xml:space="preserve"> </w:t>
      </w:r>
      <w:proofErr w:type="spellStart"/>
      <w:r w:rsidRPr="004F1E27">
        <w:rPr>
          <w:rStyle w:val="cs5efed22f2"/>
          <w:snapToGrid w:val="0"/>
          <w:lang w:val="ru-RU"/>
        </w:rPr>
        <w:t>речовина</w:t>
      </w:r>
      <w:proofErr w:type="spellEnd"/>
      <w:r w:rsidRPr="00BF0BE8">
        <w:rPr>
          <w:rStyle w:val="cs5efed22f2"/>
          <w:snapToGrid w:val="0"/>
          <w:lang w:val="ru-RU"/>
        </w:rPr>
        <w:t>, як</w:t>
      </w:r>
      <w:r>
        <w:rPr>
          <w:rStyle w:val="cs5efed22f2"/>
          <w:snapToGrid w:val="0"/>
          <w:lang w:val="ru-RU"/>
        </w:rPr>
        <w:t>а</w:t>
      </w:r>
      <w:r w:rsidRPr="00BF0BE8">
        <w:rPr>
          <w:rStyle w:val="cs5efed22f2"/>
          <w:snapToGrid w:val="0"/>
          <w:lang w:val="ru-RU"/>
        </w:rPr>
        <w:t xml:space="preserve"> </w:t>
      </w:r>
      <w:proofErr w:type="spellStart"/>
      <w:r w:rsidRPr="00BF0BE8">
        <w:rPr>
          <w:rStyle w:val="cs5efed22f2"/>
          <w:snapToGrid w:val="0"/>
          <w:lang w:val="ru-RU"/>
        </w:rPr>
        <w:t>входять</w:t>
      </w:r>
      <w:proofErr w:type="spellEnd"/>
      <w:r w:rsidRPr="00BF0BE8">
        <w:rPr>
          <w:rStyle w:val="cs5efed22f2"/>
          <w:snapToGrid w:val="0"/>
          <w:lang w:val="ru-RU"/>
        </w:rPr>
        <w:t xml:space="preserve"> до складу </w:t>
      </w:r>
      <w:proofErr w:type="spellStart"/>
      <w:r w:rsidRPr="00BF0BE8">
        <w:rPr>
          <w:rStyle w:val="cs5efed22f2"/>
          <w:snapToGrid w:val="0"/>
          <w:lang w:val="ru-RU"/>
        </w:rPr>
        <w:t>нашийника</w:t>
      </w:r>
      <w:proofErr w:type="spellEnd"/>
      <w:r w:rsidRPr="00BF0BE8">
        <w:rPr>
          <w:rStyle w:val="cs5efed22f2"/>
          <w:snapToGrid w:val="0"/>
          <w:lang w:val="ru-RU"/>
        </w:rPr>
        <w:t xml:space="preserve">, </w:t>
      </w:r>
      <w:proofErr w:type="spellStart"/>
      <w:r w:rsidRPr="00BF0BE8">
        <w:rPr>
          <w:rStyle w:val="cs5efed22f2"/>
          <w:snapToGrid w:val="0"/>
          <w:lang w:val="ru-RU"/>
        </w:rPr>
        <w:t>поступово</w:t>
      </w:r>
      <w:proofErr w:type="spellEnd"/>
      <w:r w:rsidRPr="00BF0BE8">
        <w:rPr>
          <w:rStyle w:val="cs5efed22f2"/>
          <w:snapToGrid w:val="0"/>
          <w:lang w:val="ru-RU"/>
        </w:rPr>
        <w:t xml:space="preserve"> </w:t>
      </w:r>
      <w:proofErr w:type="spellStart"/>
      <w:r w:rsidRPr="00BF0BE8">
        <w:rPr>
          <w:rStyle w:val="cs5efed22f2"/>
          <w:snapToGrid w:val="0"/>
          <w:lang w:val="ru-RU"/>
        </w:rPr>
        <w:t>виділя</w:t>
      </w:r>
      <w:r w:rsidR="00843BF6">
        <w:rPr>
          <w:rStyle w:val="cs5efed22f2"/>
          <w:snapToGrid w:val="0"/>
          <w:lang w:val="ru-RU"/>
        </w:rPr>
        <w:t>є</w:t>
      </w:r>
      <w:r w:rsidRPr="00BF0BE8">
        <w:rPr>
          <w:rStyle w:val="cs5efed22f2"/>
          <w:snapToGrid w:val="0"/>
          <w:lang w:val="ru-RU"/>
        </w:rPr>
        <w:t>ться</w:t>
      </w:r>
      <w:proofErr w:type="spellEnd"/>
      <w:r w:rsidRPr="00BF0BE8">
        <w:rPr>
          <w:rStyle w:val="cs5efed22f2"/>
          <w:snapToGrid w:val="0"/>
          <w:lang w:val="ru-RU"/>
        </w:rPr>
        <w:t xml:space="preserve"> з </w:t>
      </w:r>
      <w:proofErr w:type="spellStart"/>
      <w:r w:rsidRPr="00BF0BE8">
        <w:rPr>
          <w:rStyle w:val="cs5efed22f2"/>
          <w:snapToGrid w:val="0"/>
          <w:lang w:val="ru-RU"/>
        </w:rPr>
        <w:t>поверхні</w:t>
      </w:r>
      <w:proofErr w:type="spellEnd"/>
      <w:r w:rsidRPr="00BF0BE8">
        <w:rPr>
          <w:rStyle w:val="cs5efed22f2"/>
          <w:snapToGrid w:val="0"/>
          <w:lang w:val="ru-RU"/>
        </w:rPr>
        <w:t xml:space="preserve"> </w:t>
      </w:r>
      <w:proofErr w:type="spellStart"/>
      <w:r w:rsidRPr="00BF0BE8">
        <w:rPr>
          <w:rStyle w:val="cs5efed22f2"/>
          <w:snapToGrid w:val="0"/>
          <w:lang w:val="ru-RU"/>
        </w:rPr>
        <w:t>стрічки</w:t>
      </w:r>
      <w:proofErr w:type="spellEnd"/>
      <w:r w:rsidRPr="00BF0BE8">
        <w:rPr>
          <w:rStyle w:val="cs5efed22f2"/>
          <w:snapToGrid w:val="0"/>
          <w:lang w:val="ru-RU"/>
        </w:rPr>
        <w:t xml:space="preserve"> на </w:t>
      </w:r>
      <w:r w:rsidRPr="00BF0BE8">
        <w:rPr>
          <w:rFonts w:ascii="Times New Roman" w:hAnsi="Times New Roman" w:cs="Times New Roman"/>
          <w:sz w:val="24"/>
          <w:szCs w:val="24"/>
        </w:rPr>
        <w:t>шкір</w:t>
      </w:r>
      <w:r w:rsidR="001A6E59">
        <w:rPr>
          <w:rFonts w:ascii="Times New Roman" w:hAnsi="Times New Roman" w:cs="Times New Roman"/>
          <w:sz w:val="24"/>
          <w:szCs w:val="24"/>
        </w:rPr>
        <w:t xml:space="preserve">у та </w:t>
      </w:r>
      <w:r w:rsidRPr="00BF0BE8">
        <w:rPr>
          <w:rFonts w:ascii="Times New Roman" w:hAnsi="Times New Roman" w:cs="Times New Roman"/>
          <w:sz w:val="24"/>
          <w:szCs w:val="24"/>
        </w:rPr>
        <w:t>воло</w:t>
      </w:r>
      <w:r w:rsidR="001A6E59">
        <w:rPr>
          <w:rFonts w:ascii="Times New Roman" w:hAnsi="Times New Roman" w:cs="Times New Roman"/>
          <w:sz w:val="24"/>
          <w:szCs w:val="24"/>
        </w:rPr>
        <w:t>сся</w:t>
      </w:r>
      <w:r w:rsidRPr="00BF0BE8">
        <w:rPr>
          <w:rStyle w:val="cs5efed22f2"/>
          <w:snapToGrid w:val="0"/>
          <w:lang w:val="ru-RU"/>
        </w:rPr>
        <w:t xml:space="preserve"> </w:t>
      </w:r>
      <w:proofErr w:type="spellStart"/>
      <w:r w:rsidRPr="00BF0BE8">
        <w:rPr>
          <w:rStyle w:val="cs5efed22f2"/>
          <w:snapToGrid w:val="0"/>
          <w:lang w:val="ru-RU"/>
        </w:rPr>
        <w:t>тварини</w:t>
      </w:r>
      <w:proofErr w:type="spellEnd"/>
      <w:r w:rsidRPr="00BF0BE8">
        <w:rPr>
          <w:rStyle w:val="cs5efed22f2"/>
          <w:snapToGrid w:val="0"/>
          <w:lang w:val="ru-RU"/>
        </w:rPr>
        <w:t xml:space="preserve">, </w:t>
      </w:r>
      <w:proofErr w:type="spellStart"/>
      <w:r w:rsidRPr="00BF0BE8">
        <w:rPr>
          <w:rStyle w:val="cs5efed22f2"/>
          <w:snapToGrid w:val="0"/>
          <w:lang w:val="ru-RU"/>
        </w:rPr>
        <w:t>проявляючи</w:t>
      </w:r>
      <w:proofErr w:type="spellEnd"/>
      <w:r w:rsidRPr="00BF0BE8">
        <w:rPr>
          <w:rStyle w:val="cs5efed22f2"/>
          <w:snapToGrid w:val="0"/>
          <w:lang w:val="ru-RU"/>
        </w:rPr>
        <w:t xml:space="preserve"> свою </w:t>
      </w:r>
      <w:proofErr w:type="spellStart"/>
      <w:r w:rsidRPr="00BF0BE8">
        <w:rPr>
          <w:rStyle w:val="cs5efed22f2"/>
          <w:snapToGrid w:val="0"/>
          <w:lang w:val="ru-RU"/>
        </w:rPr>
        <w:t>ектопаразитарну</w:t>
      </w:r>
      <w:proofErr w:type="spellEnd"/>
      <w:r w:rsidRPr="00BF0BE8">
        <w:rPr>
          <w:rStyle w:val="cs5efed22f2"/>
          <w:snapToGrid w:val="0"/>
          <w:lang w:val="ru-RU"/>
        </w:rPr>
        <w:t xml:space="preserve"> </w:t>
      </w:r>
      <w:proofErr w:type="spellStart"/>
      <w:r w:rsidRPr="00BF0BE8">
        <w:rPr>
          <w:rStyle w:val="cs5efed22f2"/>
          <w:snapToGrid w:val="0"/>
          <w:lang w:val="ru-RU"/>
        </w:rPr>
        <w:t>дію</w:t>
      </w:r>
      <w:proofErr w:type="spellEnd"/>
      <w:r w:rsidRPr="00BF0BE8">
        <w:rPr>
          <w:rStyle w:val="cs5efed22f2"/>
          <w:snapToGrid w:val="0"/>
          <w:lang w:val="ru-RU"/>
        </w:rPr>
        <w:t xml:space="preserve"> на членистоногих.</w:t>
      </w:r>
    </w:p>
    <w:p w14:paraId="6B54A05C" w14:textId="77777777" w:rsidR="0092234B" w:rsidRPr="00BF0BE8" w:rsidRDefault="0092234B" w:rsidP="002A2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BE8">
        <w:rPr>
          <w:rFonts w:ascii="Times New Roman" w:hAnsi="Times New Roman" w:cs="Times New Roman"/>
          <w:sz w:val="24"/>
          <w:szCs w:val="24"/>
        </w:rPr>
        <w:t>Нашийник добре переноситься тваринами, не має подразнюючої  і шкірно-</w:t>
      </w:r>
      <w:proofErr w:type="spellStart"/>
      <w:r w:rsidRPr="00BF0BE8">
        <w:rPr>
          <w:rFonts w:ascii="Times New Roman" w:hAnsi="Times New Roman" w:cs="Times New Roman"/>
          <w:sz w:val="24"/>
          <w:szCs w:val="24"/>
        </w:rPr>
        <w:t>резорбтивної</w:t>
      </w:r>
      <w:proofErr w:type="spellEnd"/>
      <w:r w:rsidRPr="00BF0BE8">
        <w:rPr>
          <w:rFonts w:ascii="Times New Roman" w:hAnsi="Times New Roman" w:cs="Times New Roman"/>
          <w:sz w:val="24"/>
          <w:szCs w:val="24"/>
        </w:rPr>
        <w:t xml:space="preserve"> дії.</w:t>
      </w:r>
    </w:p>
    <w:p w14:paraId="2898CF2D" w14:textId="77777777" w:rsidR="00830FE2" w:rsidRPr="00A12649" w:rsidRDefault="00830FE2" w:rsidP="002A216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5. Клінічні особливості</w:t>
      </w:r>
    </w:p>
    <w:p w14:paraId="0950BE9A" w14:textId="77777777" w:rsidR="00830FE2" w:rsidRPr="00A12649" w:rsidRDefault="00830FE2" w:rsidP="002A216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5.1 Вид тварин</w:t>
      </w:r>
    </w:p>
    <w:p w14:paraId="79ACD7D5" w14:textId="77777777" w:rsidR="00830FE2" w:rsidRPr="00A12649" w:rsidRDefault="00A82653" w:rsidP="002A216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30FE2" w:rsidRPr="00A126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обаки</w:t>
      </w:r>
      <w:r w:rsidRPr="00A12649">
        <w:rPr>
          <w:rFonts w:ascii="Times New Roman" w:eastAsia="Times New Roman" w:hAnsi="Times New Roman" w:cs="Times New Roman"/>
          <w:sz w:val="24"/>
          <w:szCs w:val="24"/>
          <w:lang w:eastAsia="ru-RU"/>
        </w:rPr>
        <w:t>, к</w:t>
      </w:r>
      <w:r w:rsidR="00101E01" w:rsidRPr="00A1264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оти</w:t>
      </w:r>
      <w:r w:rsidRPr="00A126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E107ED" w14:textId="77777777" w:rsidR="00830FE2" w:rsidRPr="00A12649" w:rsidRDefault="00830FE2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 Показання до застосування</w:t>
      </w:r>
    </w:p>
    <w:p w14:paraId="31FA118D" w14:textId="77777777" w:rsidR="0092234B" w:rsidRPr="00BF0BE8" w:rsidRDefault="0092234B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BE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Профілактика та лікування </w:t>
      </w:r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собак і котів</w:t>
      </w:r>
      <w:bookmarkStart w:id="0" w:name="_Hlk32339941"/>
      <w:r w:rsidR="001A6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</w:t>
      </w:r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ураженн</w:t>
      </w:r>
      <w:bookmarkEnd w:id="0"/>
      <w:r w:rsidR="001A6E5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F0BE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блохами (</w:t>
      </w:r>
      <w:proofErr w:type="spellStart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uk-UA"/>
        </w:rPr>
        <w:t>Ctenocephal</w:t>
      </w:r>
      <w:proofErr w:type="spellEnd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k-UA"/>
        </w:rPr>
        <w:t>u</w:t>
      </w:r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uk-UA"/>
        </w:rPr>
        <w:t>s</w:t>
      </w:r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k-UA"/>
        </w:rPr>
        <w:t>canis</w:t>
      </w:r>
      <w:proofErr w:type="spellEnd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, </w:t>
      </w:r>
      <w:proofErr w:type="spellStart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uk-UA"/>
        </w:rPr>
        <w:t>Ctenocephal</w:t>
      </w:r>
      <w:proofErr w:type="spellEnd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k-UA"/>
        </w:rPr>
        <w:t>u</w:t>
      </w:r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uk-UA"/>
        </w:rPr>
        <w:t>s</w:t>
      </w:r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k-UA"/>
        </w:rPr>
        <w:t>felis</w:t>
      </w:r>
      <w:proofErr w:type="spellEnd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, </w:t>
      </w:r>
      <w:proofErr w:type="spellStart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k-UA"/>
        </w:rPr>
        <w:t>Pulex</w:t>
      </w:r>
      <w:proofErr w:type="spellEnd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k-UA"/>
        </w:rPr>
        <w:t>irritans</w:t>
      </w:r>
      <w:proofErr w:type="spellEnd"/>
      <w:r w:rsidRPr="00BF0BE8">
        <w:rPr>
          <w:rFonts w:ascii="Times New Roman" w:eastAsia="Times New Roman" w:hAnsi="Times New Roman" w:cs="Times New Roman"/>
          <w:sz w:val="24"/>
          <w:szCs w:val="24"/>
          <w:lang w:eastAsia="uk-UA"/>
        </w:rPr>
        <w:t>), вошами (</w:t>
      </w:r>
      <w:proofErr w:type="spellStart"/>
      <w:r w:rsidRPr="00BF0BE8">
        <w:rPr>
          <w:rFonts w:ascii="Times New Roman" w:eastAsia="Times New Roman" w:hAnsi="Times New Roman" w:cs="Times New Roman"/>
          <w:i/>
          <w:sz w:val="24"/>
          <w:szCs w:val="24"/>
          <w:lang w:val="en-US" w:eastAsia="uk-UA"/>
        </w:rPr>
        <w:t>Linognathus</w:t>
      </w:r>
      <w:proofErr w:type="spellEnd"/>
      <w:r w:rsidRPr="00BF0BE8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r w:rsidRPr="00BF0BE8">
        <w:rPr>
          <w:rFonts w:ascii="Times New Roman" w:eastAsia="Times New Roman" w:hAnsi="Times New Roman" w:cs="Times New Roman"/>
          <w:i/>
          <w:sz w:val="24"/>
          <w:szCs w:val="24"/>
          <w:lang w:val="en-US" w:eastAsia="uk-UA"/>
        </w:rPr>
        <w:t>setosus</w:t>
      </w:r>
      <w:r w:rsidRPr="00BF0BE8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BF0BE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F0BE8">
        <w:rPr>
          <w:rFonts w:ascii="Times New Roman" w:eastAsia="Times New Roman" w:hAnsi="Times New Roman" w:cs="Times New Roman"/>
          <w:sz w:val="24"/>
          <w:szCs w:val="24"/>
          <w:lang w:eastAsia="uk-UA"/>
        </w:rPr>
        <w:t>волосоїдами</w:t>
      </w:r>
      <w:proofErr w:type="spellEnd"/>
      <w:r w:rsidRPr="00BF0BE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k-UA"/>
        </w:rPr>
        <w:t>Trichodectes</w:t>
      </w:r>
      <w:proofErr w:type="spellEnd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k-UA"/>
        </w:rPr>
        <w:t>canis</w:t>
      </w:r>
      <w:proofErr w:type="spellEnd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, </w:t>
      </w:r>
      <w:proofErr w:type="spellStart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k-UA"/>
        </w:rPr>
        <w:t>Felicola</w:t>
      </w:r>
      <w:proofErr w:type="spellEnd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k-UA"/>
        </w:rPr>
        <w:t>subrostratus</w:t>
      </w:r>
      <w:proofErr w:type="spellEnd"/>
      <w:r w:rsidRPr="00BF0BE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та </w:t>
      </w:r>
      <w:proofErr w:type="spellStart"/>
      <w:r w:rsidRPr="00BF0BE8">
        <w:rPr>
          <w:rFonts w:ascii="Times New Roman" w:eastAsia="Times New Roman" w:hAnsi="Times New Roman" w:cs="Times New Roman"/>
          <w:sz w:val="24"/>
          <w:szCs w:val="24"/>
          <w:lang w:eastAsia="uk-UA"/>
        </w:rPr>
        <w:t>паразитиформними</w:t>
      </w:r>
      <w:proofErr w:type="spellEnd"/>
      <w:r w:rsidRPr="00BF0BE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кліщами (</w:t>
      </w:r>
      <w:proofErr w:type="spellStart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Dermacentor</w:t>
      </w:r>
      <w:proofErr w:type="spellEnd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spp</w:t>
      </w:r>
      <w:proofErr w:type="spellEnd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., </w:t>
      </w:r>
      <w:proofErr w:type="spellStart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Rhipicephalus</w:t>
      </w:r>
      <w:proofErr w:type="spellEnd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spp</w:t>
      </w:r>
      <w:proofErr w:type="spellEnd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., </w:t>
      </w:r>
      <w:proofErr w:type="spellStart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Ixodes</w:t>
      </w:r>
      <w:proofErr w:type="spellEnd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spp</w:t>
      </w:r>
      <w:proofErr w:type="spellEnd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., </w:t>
      </w:r>
      <w:proofErr w:type="spellStart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Haemaphysalis</w:t>
      </w:r>
      <w:proofErr w:type="spellEnd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spp</w:t>
      </w:r>
      <w:proofErr w:type="spellEnd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BF0BE8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>імагінальній</w:t>
      </w:r>
      <w:proofErr w:type="spellEnd"/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>німфальній</w:t>
      </w:r>
      <w:proofErr w:type="spellEnd"/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личинковій стадіях розвитку.</w:t>
      </w:r>
    </w:p>
    <w:p w14:paraId="61800AD7" w14:textId="77777777" w:rsidR="0092234B" w:rsidRPr="00BF0BE8" w:rsidRDefault="0092234B" w:rsidP="002A2167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BF0BE8">
        <w:rPr>
          <w:rFonts w:ascii="Times New Roman" w:hAnsi="Times New Roman" w:cs="Times New Roman"/>
          <w:spacing w:val="-5"/>
          <w:sz w:val="24"/>
          <w:szCs w:val="24"/>
        </w:rPr>
        <w:t xml:space="preserve">Дія нашийника проти кліщів починається протягом 48 годин після надягання, тому рекомендується видалити всіх </w:t>
      </w:r>
      <w:proofErr w:type="spellStart"/>
      <w:r w:rsidRPr="00BF0BE8">
        <w:rPr>
          <w:rFonts w:ascii="Times New Roman" w:hAnsi="Times New Roman" w:cs="Times New Roman"/>
          <w:bCs/>
          <w:spacing w:val="-5"/>
          <w:sz w:val="24"/>
          <w:szCs w:val="24"/>
        </w:rPr>
        <w:t>паразитиформних</w:t>
      </w:r>
      <w:proofErr w:type="spellEnd"/>
      <w:r w:rsidRPr="00BF0BE8">
        <w:rPr>
          <w:rFonts w:ascii="Times New Roman" w:hAnsi="Times New Roman" w:cs="Times New Roman"/>
          <w:spacing w:val="-5"/>
          <w:sz w:val="24"/>
          <w:szCs w:val="24"/>
        </w:rPr>
        <w:t xml:space="preserve"> кліщів з тварини перед надяганням нашийника.</w:t>
      </w:r>
    </w:p>
    <w:p w14:paraId="082CB1ED" w14:textId="77777777" w:rsidR="0092234B" w:rsidRPr="00BF0BE8" w:rsidRDefault="0092234B" w:rsidP="002A2167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BF0BE8">
        <w:rPr>
          <w:rFonts w:ascii="Times New Roman" w:hAnsi="Times New Roman" w:cs="Times New Roman"/>
          <w:spacing w:val="-5"/>
          <w:sz w:val="24"/>
          <w:szCs w:val="24"/>
        </w:rPr>
        <w:t xml:space="preserve">Нашийник має бути вдягнений до початку сезону </w:t>
      </w:r>
      <w:r w:rsidRPr="004F1E27">
        <w:rPr>
          <w:rFonts w:ascii="Times New Roman" w:hAnsi="Times New Roman" w:cs="Times New Roman"/>
          <w:spacing w:val="-5"/>
          <w:sz w:val="24"/>
          <w:szCs w:val="24"/>
        </w:rPr>
        <w:t>активності</w:t>
      </w:r>
      <w:r w:rsidRPr="00BF0BE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BF0BE8">
        <w:rPr>
          <w:rFonts w:ascii="Times New Roman" w:hAnsi="Times New Roman" w:cs="Times New Roman"/>
          <w:spacing w:val="-5"/>
          <w:sz w:val="24"/>
          <w:szCs w:val="24"/>
        </w:rPr>
        <w:t>іксодових</w:t>
      </w:r>
      <w:proofErr w:type="spellEnd"/>
      <w:r w:rsidRPr="00BF0BE8">
        <w:rPr>
          <w:rFonts w:ascii="Times New Roman" w:hAnsi="Times New Roman" w:cs="Times New Roman"/>
          <w:spacing w:val="-5"/>
          <w:sz w:val="24"/>
          <w:szCs w:val="24"/>
        </w:rPr>
        <w:t xml:space="preserve"> кліщів.</w:t>
      </w:r>
    </w:p>
    <w:p w14:paraId="35B28014" w14:textId="77777777" w:rsidR="0092234B" w:rsidRPr="00BF0BE8" w:rsidRDefault="0092234B" w:rsidP="002A216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BF0BE8">
        <w:rPr>
          <w:rFonts w:ascii="Times New Roman" w:hAnsi="Times New Roman" w:cs="Times New Roman"/>
          <w:spacing w:val="-5"/>
          <w:sz w:val="24"/>
          <w:szCs w:val="24"/>
        </w:rPr>
        <w:t>Завдяки репелентним влас</w:t>
      </w:r>
      <w:r w:rsidR="00843BF6">
        <w:rPr>
          <w:rFonts w:ascii="Times New Roman" w:hAnsi="Times New Roman" w:cs="Times New Roman"/>
          <w:spacing w:val="-5"/>
          <w:sz w:val="24"/>
          <w:szCs w:val="24"/>
        </w:rPr>
        <w:t xml:space="preserve">тивостям проти </w:t>
      </w:r>
      <w:proofErr w:type="spellStart"/>
      <w:r w:rsidR="00843BF6">
        <w:rPr>
          <w:rFonts w:ascii="Times New Roman" w:hAnsi="Times New Roman" w:cs="Times New Roman"/>
          <w:spacing w:val="-5"/>
          <w:sz w:val="24"/>
          <w:szCs w:val="24"/>
        </w:rPr>
        <w:t>іксодових</w:t>
      </w:r>
      <w:proofErr w:type="spellEnd"/>
      <w:r w:rsidR="00843BF6">
        <w:rPr>
          <w:rFonts w:ascii="Times New Roman" w:hAnsi="Times New Roman" w:cs="Times New Roman"/>
          <w:spacing w:val="-5"/>
          <w:sz w:val="24"/>
          <w:szCs w:val="24"/>
        </w:rPr>
        <w:t xml:space="preserve"> кліщів</w:t>
      </w:r>
      <w:r w:rsidRPr="00BF0BE8">
        <w:rPr>
          <w:rFonts w:ascii="Times New Roman" w:hAnsi="Times New Roman" w:cs="Times New Roman"/>
          <w:spacing w:val="-5"/>
          <w:sz w:val="24"/>
          <w:szCs w:val="24"/>
        </w:rPr>
        <w:t xml:space="preserve"> нашийник знижує ризик зараження тварин трансмісивними захворюваннями, запобігаючи передачі збудників: </w:t>
      </w:r>
      <w:proofErr w:type="spellStart"/>
      <w:r w:rsidRPr="00BF0BE8">
        <w:rPr>
          <w:rStyle w:val="cs3266721a2"/>
          <w:rFonts w:ascii="Times New Roman" w:hAnsi="Times New Roman" w:cs="Times New Roman"/>
          <w:bCs/>
          <w:sz w:val="24"/>
          <w:szCs w:val="24"/>
        </w:rPr>
        <w:t>бабезіозу</w:t>
      </w:r>
      <w:proofErr w:type="spellEnd"/>
      <w:r w:rsidRPr="00BF0BE8">
        <w:rPr>
          <w:rStyle w:val="cs3266721a2"/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F0BE8">
        <w:rPr>
          <w:rStyle w:val="cs3266721a2"/>
          <w:rFonts w:ascii="Times New Roman" w:hAnsi="Times New Roman" w:cs="Times New Roman"/>
          <w:bCs/>
          <w:sz w:val="24"/>
          <w:szCs w:val="24"/>
        </w:rPr>
        <w:t>ерліхіозу</w:t>
      </w:r>
      <w:proofErr w:type="spellEnd"/>
      <w:r w:rsidRPr="00BF0BE8">
        <w:rPr>
          <w:rStyle w:val="cs3266721a2"/>
          <w:rFonts w:ascii="Times New Roman" w:hAnsi="Times New Roman" w:cs="Times New Roman"/>
          <w:bCs/>
          <w:sz w:val="24"/>
          <w:szCs w:val="24"/>
        </w:rPr>
        <w:t xml:space="preserve">, анаплазмозу і інших. </w:t>
      </w:r>
    </w:p>
    <w:p w14:paraId="1BE854D6" w14:textId="77777777" w:rsidR="00830FE2" w:rsidRPr="00A12649" w:rsidRDefault="00830FE2" w:rsidP="002A216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5.3 Протипоказання</w:t>
      </w:r>
    </w:p>
    <w:p w14:paraId="3B0B59DA" w14:textId="77777777" w:rsidR="0092234B" w:rsidRPr="00BF0BE8" w:rsidRDefault="0092234B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застосовувати препарат цуценятам та кошенятам віком до 10 тижнів.</w:t>
      </w:r>
    </w:p>
    <w:p w14:paraId="3D82DE4E" w14:textId="77777777" w:rsidR="0092234B" w:rsidRPr="00BF0BE8" w:rsidRDefault="0092234B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B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Не </w:t>
      </w:r>
      <w:proofErr w:type="spellStart"/>
      <w:r w:rsidRPr="00BF0B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застосовувати</w:t>
      </w:r>
      <w:proofErr w:type="spellEnd"/>
      <w:r w:rsidRPr="00BF0B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F0B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виснаженим</w:t>
      </w:r>
      <w:proofErr w:type="spellEnd"/>
      <w:r w:rsidRPr="00BF0B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BF0B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ослабленим</w:t>
      </w:r>
      <w:proofErr w:type="spellEnd"/>
      <w:r w:rsidRPr="00BF0B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тваринам.</w:t>
      </w:r>
    </w:p>
    <w:p w14:paraId="60973591" w14:textId="77777777" w:rsidR="0092234B" w:rsidRPr="00BF0BE8" w:rsidRDefault="0092234B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застосовувати препарат для лікування інших видів тварин, особливо </w:t>
      </w:r>
      <w:proofErr w:type="spellStart"/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кролів</w:t>
      </w:r>
      <w:proofErr w:type="spellEnd"/>
      <w:r w:rsidR="00843BF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ризик виникнення небажаних реакцій, які можуть призвести до загибелі тварин.</w:t>
      </w:r>
    </w:p>
    <w:p w14:paraId="23EEF6B6" w14:textId="77777777" w:rsidR="0092234B" w:rsidRPr="00BF0BE8" w:rsidRDefault="0092234B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0BE8">
        <w:rPr>
          <w:rFonts w:ascii="Times New Roman" w:hAnsi="Times New Roman" w:cs="Times New Roman"/>
          <w:sz w:val="24"/>
          <w:szCs w:val="24"/>
        </w:rPr>
        <w:t>Не застосовувати тваринам із відомою п</w:t>
      </w:r>
      <w:r w:rsidRPr="00BF0BE8">
        <w:rPr>
          <w:rFonts w:ascii="Times New Roman" w:eastAsia="Times New Roman" w:hAnsi="Times New Roman" w:cs="Times New Roman"/>
          <w:sz w:val="24"/>
          <w:szCs w:val="24"/>
          <w:lang w:eastAsia="ar-SA"/>
        </w:rPr>
        <w:t>ідвищеною чутливістю до складових препарату.</w:t>
      </w:r>
    </w:p>
    <w:p w14:paraId="217B6156" w14:textId="77777777" w:rsidR="0092234B" w:rsidRPr="00BF0BE8" w:rsidRDefault="0092234B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0BE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Не застосовувати самкам під час вагітності та лактації.</w:t>
      </w:r>
    </w:p>
    <w:p w14:paraId="1551E315" w14:textId="77777777" w:rsidR="00830FE2" w:rsidRPr="00A12649" w:rsidRDefault="00830FE2" w:rsidP="002A216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5.</w:t>
      </w: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4</w:t>
      </w: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Побічна</w:t>
      </w:r>
      <w:proofErr w:type="spell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дія</w:t>
      </w:r>
      <w:proofErr w:type="spellEnd"/>
    </w:p>
    <w:p w14:paraId="01815102" w14:textId="77777777" w:rsidR="00830FE2" w:rsidRPr="00A12649" w:rsidRDefault="00830FE2" w:rsidP="002A216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Відсутня.</w:t>
      </w:r>
    </w:p>
    <w:p w14:paraId="590D6BED" w14:textId="77777777" w:rsidR="00A82653" w:rsidRPr="00A12649" w:rsidRDefault="00A82653" w:rsidP="002A21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  <w:lang w:val="ru-RU"/>
        </w:rPr>
      </w:pPr>
      <w:r w:rsidRPr="00A12649">
        <w:rPr>
          <w:rFonts w:ascii="Times New Roman" w:hAnsi="Times New Roman" w:cs="Times New Roman"/>
          <w:b/>
          <w:snapToGrid w:val="0"/>
          <w:sz w:val="24"/>
          <w:szCs w:val="24"/>
        </w:rPr>
        <w:t>5.5 Особливі застереження при використанні</w:t>
      </w:r>
    </w:p>
    <w:p w14:paraId="72F257C2" w14:textId="77777777" w:rsidR="00A82653" w:rsidRPr="00A12649" w:rsidRDefault="00A82653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2649">
        <w:rPr>
          <w:rFonts w:ascii="Times New Roman" w:eastAsia="Times New Roman" w:hAnsi="Times New Roman" w:cs="Times New Roman"/>
          <w:sz w:val="24"/>
          <w:szCs w:val="24"/>
          <w:lang w:eastAsia="uk-UA"/>
        </w:rPr>
        <w:t>П</w:t>
      </w:r>
      <w:r w:rsidR="0092234B">
        <w:rPr>
          <w:rFonts w:ascii="Times New Roman" w:eastAsia="Times New Roman" w:hAnsi="Times New Roman" w:cs="Times New Roman"/>
          <w:sz w:val="24"/>
          <w:szCs w:val="24"/>
          <w:lang w:eastAsia="uk-UA"/>
        </w:rPr>
        <w:t>ід час</w:t>
      </w:r>
      <w:r w:rsidRPr="00A126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робот</w:t>
      </w:r>
      <w:r w:rsidR="0092234B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Pr="00A126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препаратом дотримуватись основних правил гігієни та безпеки, прийнятих при роботі з ветеринарними препаратами. </w:t>
      </w:r>
    </w:p>
    <w:p w14:paraId="561DB206" w14:textId="77777777" w:rsidR="00A82653" w:rsidRPr="00A12649" w:rsidRDefault="00A82653" w:rsidP="002A21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A12649">
        <w:rPr>
          <w:rStyle w:val="cs5efed22f6"/>
          <w:color w:val="auto"/>
        </w:rPr>
        <w:t>Упаковку з нашийником відкривати безпосередньо перед застосуванням.</w:t>
      </w:r>
    </w:p>
    <w:p w14:paraId="4C437675" w14:textId="77777777" w:rsidR="00A82653" w:rsidRPr="00A12649" w:rsidRDefault="00830FE2" w:rsidP="002A216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26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Маніпуляції з нашийником проводити </w:t>
      </w:r>
      <w:r w:rsidR="00843BF6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Pr="00A126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захисних гумових рукавичках, після маніпуляцій слід ретельно вимити руки теплою водою з </w:t>
      </w:r>
      <w:proofErr w:type="spellStart"/>
      <w:r w:rsidRPr="00A12649">
        <w:rPr>
          <w:rFonts w:ascii="Times New Roman" w:eastAsia="Times New Roman" w:hAnsi="Times New Roman" w:cs="Times New Roman"/>
          <w:sz w:val="24"/>
          <w:szCs w:val="24"/>
          <w:lang w:eastAsia="uk-UA"/>
        </w:rPr>
        <w:t>милом</w:t>
      </w:r>
      <w:proofErr w:type="spellEnd"/>
      <w:r w:rsidRPr="00A126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; вимити та просушити гумові рукавички. </w:t>
      </w:r>
    </w:p>
    <w:p w14:paraId="53243E05" w14:textId="77777777" w:rsidR="00A82653" w:rsidRPr="00A12649" w:rsidRDefault="00A82653" w:rsidP="002A2167">
      <w:pPr>
        <w:pStyle w:val="cs6dbaee15"/>
        <w:spacing w:line="240" w:lineRule="auto"/>
        <w:ind w:left="0" w:firstLine="567"/>
      </w:pPr>
      <w:r w:rsidRPr="00A12649">
        <w:rPr>
          <w:rStyle w:val="cs5efed22f6"/>
          <w:color w:val="auto"/>
        </w:rPr>
        <w:t xml:space="preserve">Уникати контакту маленьких дітей з тваринами, які мають нашийники. </w:t>
      </w:r>
    </w:p>
    <w:p w14:paraId="306C25A7" w14:textId="77777777" w:rsidR="00830FE2" w:rsidRPr="00A12649" w:rsidRDefault="00830FE2" w:rsidP="002A216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5.</w:t>
      </w: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6</w:t>
      </w: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Використ</w:t>
      </w: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ання</w:t>
      </w:r>
      <w:proofErr w:type="spell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під</w:t>
      </w:r>
      <w:proofErr w:type="spell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час 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вагітності</w:t>
      </w:r>
      <w:proofErr w:type="spell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,</w:t>
      </w: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лактації</w:t>
      </w:r>
      <w:proofErr w:type="spell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, несучості</w:t>
      </w:r>
    </w:p>
    <w:p w14:paraId="3FED375B" w14:textId="77777777" w:rsidR="00830FE2" w:rsidRPr="00A12649" w:rsidRDefault="00830FE2" w:rsidP="002A216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застосовувати тваринам під час вагітності або лактації.</w:t>
      </w:r>
    </w:p>
    <w:p w14:paraId="0A718709" w14:textId="77777777" w:rsidR="00830FE2" w:rsidRPr="00A12649" w:rsidRDefault="00830FE2" w:rsidP="002A216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5.7 Взаємодія з іншими засобами та інші форми взаємодії</w:t>
      </w:r>
    </w:p>
    <w:p w14:paraId="40562A1A" w14:textId="77777777" w:rsidR="00830FE2" w:rsidRPr="00A12649" w:rsidRDefault="00830FE2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2649">
        <w:rPr>
          <w:rFonts w:ascii="Times New Roman" w:eastAsia="Times New Roman" w:hAnsi="Times New Roman" w:cs="Times New Roman"/>
          <w:sz w:val="24"/>
          <w:szCs w:val="24"/>
          <w:lang w:eastAsia="uk-UA"/>
        </w:rPr>
        <w:t>Не застосовувати ослабленим тваринам</w:t>
      </w:r>
      <w:r w:rsidRPr="00A12649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,</w:t>
      </w:r>
      <w:r w:rsidRPr="00A126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тваринам з підвищеною індивідуальною чутливістю до </w:t>
      </w:r>
      <w:proofErr w:type="spellStart"/>
      <w:r w:rsidRPr="00A12649">
        <w:rPr>
          <w:rFonts w:ascii="Times New Roman" w:eastAsia="Times New Roman" w:hAnsi="Times New Roman" w:cs="Times New Roman"/>
          <w:sz w:val="24"/>
          <w:szCs w:val="24"/>
          <w:lang w:eastAsia="uk-UA"/>
        </w:rPr>
        <w:t>імідаклоприду</w:t>
      </w:r>
      <w:proofErr w:type="spellEnd"/>
      <w:r w:rsidRPr="00A12649">
        <w:rPr>
          <w:rFonts w:ascii="Times New Roman" w:eastAsia="Times New Roman" w:hAnsi="Times New Roman" w:cs="Times New Roman"/>
          <w:sz w:val="24"/>
          <w:szCs w:val="24"/>
          <w:lang w:eastAsia="uk-UA"/>
        </w:rPr>
        <w:t>!</w:t>
      </w:r>
    </w:p>
    <w:p w14:paraId="449A0C60" w14:textId="77777777" w:rsidR="00830FE2" w:rsidRPr="00A12649" w:rsidRDefault="00830FE2" w:rsidP="002A216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5.</w:t>
      </w: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8</w:t>
      </w: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Дози</w:t>
      </w:r>
      <w:proofErr w:type="spell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і 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способи</w:t>
      </w:r>
      <w:proofErr w:type="spell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введення</w:t>
      </w:r>
      <w:proofErr w:type="spell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тваринам 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різного</w:t>
      </w:r>
      <w:proofErr w:type="spell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віку</w:t>
      </w:r>
      <w:proofErr w:type="spellEnd"/>
    </w:p>
    <w:p w14:paraId="64D98C0D" w14:textId="77777777" w:rsidR="0092234B" w:rsidRPr="00BF0BE8" w:rsidRDefault="0092234B" w:rsidP="002A216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1E27">
        <w:rPr>
          <w:rFonts w:ascii="Times New Roman" w:hAnsi="Times New Roman" w:cs="Times New Roman"/>
          <w:sz w:val="24"/>
          <w:szCs w:val="24"/>
        </w:rPr>
        <w:t>Для зовнішнього застосування.</w:t>
      </w:r>
      <w:r w:rsidRPr="00BF0B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8DEAC03" w14:textId="77777777" w:rsidR="0092234B" w:rsidRPr="00BF0BE8" w:rsidRDefault="0092234B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Нашийник виймають з упакування та надягають на шию тварини, фіксують таким чином, щоб між шиєю та нашийником залишався проміжок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>2 см, потім закріплюють пряжкою та обрізають залишок стрічки.</w:t>
      </w:r>
    </w:p>
    <w:p w14:paraId="6179A809" w14:textId="77777777" w:rsidR="0092234B" w:rsidRPr="00BF0BE8" w:rsidRDefault="0092234B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F0BE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Довжина нашийника регулюється </w:t>
      </w:r>
      <w:r w:rsidRPr="004F1E27">
        <w:rPr>
          <w:rFonts w:ascii="Times New Roman" w:eastAsia="Times New Roman" w:hAnsi="Times New Roman" w:cs="Times New Roman"/>
          <w:sz w:val="24"/>
          <w:szCs w:val="24"/>
          <w:lang w:eastAsia="uk-UA"/>
        </w:rPr>
        <w:t>залежно</w:t>
      </w:r>
      <w:r w:rsidRPr="00BF0BE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 розміру тварин. Підігнаний належним чином нашийник у закріпленому стані повинен вільно рухатися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F1E27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навколо шиї.</w:t>
      </w:r>
      <w:r w:rsidRPr="00BF0BE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13303CE9" w14:textId="77777777" w:rsidR="0092234B" w:rsidRPr="007D700F" w:rsidRDefault="0092234B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F0BE8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Постійне використання нашийника забезпечує захист тварини від ектопаразитів протягом 6 місяців.</w:t>
      </w:r>
    </w:p>
    <w:p w14:paraId="3C9D6FBE" w14:textId="77777777" w:rsidR="0092234B" w:rsidRPr="00BF0BE8" w:rsidRDefault="0092234B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0B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Залежно від розміру тварин використовуються нашийники різної довжини:</w:t>
      </w:r>
    </w:p>
    <w:p w14:paraId="7ED48F3B" w14:textId="77777777" w:rsidR="0092234B" w:rsidRPr="00BF0BE8" w:rsidRDefault="0092234B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0B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котів, дрібних порід собак, цуценят і кошенят від 10-ти тижнів – нашийник довжиною 35 см;</w:t>
      </w:r>
    </w:p>
    <w:p w14:paraId="3B87C804" w14:textId="77777777" w:rsidR="0092234B" w:rsidRPr="00BF0BE8" w:rsidRDefault="0092234B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0B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середніх порід собак і цуценят великих порід від 10-ти тижнів – нашийник довжиною 45 см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63110569" w14:textId="77777777" w:rsidR="0092234B" w:rsidRPr="00BF0BE8" w:rsidRDefault="0092234B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0B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великих порід собак – нашийник довжиною 70 см.</w:t>
      </w:r>
    </w:p>
    <w:p w14:paraId="1F0983AF" w14:textId="77777777" w:rsidR="00830FE2" w:rsidRPr="00A12649" w:rsidRDefault="00830FE2" w:rsidP="002A216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5.</w:t>
      </w: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9</w:t>
      </w: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Передозування</w:t>
      </w:r>
      <w:proofErr w:type="spell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(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симптоми</w:t>
      </w:r>
      <w:proofErr w:type="spell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, 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невідкладні</w:t>
      </w:r>
      <w:proofErr w:type="spell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заходи, 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антидоти</w:t>
      </w:r>
      <w:proofErr w:type="spell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)</w:t>
      </w:r>
    </w:p>
    <w:p w14:paraId="4B0D91B0" w14:textId="77777777" w:rsidR="00830FE2" w:rsidRPr="00A12649" w:rsidRDefault="00830FE2" w:rsidP="002A216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264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Немає.</w:t>
      </w:r>
      <w:r w:rsidRPr="00A126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629AE0DB" w14:textId="77777777" w:rsidR="00830FE2" w:rsidRPr="00A12649" w:rsidRDefault="00830FE2" w:rsidP="002A216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</w:pP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5.</w:t>
      </w: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10</w:t>
      </w: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Спеціальні</w:t>
      </w:r>
      <w:proofErr w:type="spell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застереження</w:t>
      </w:r>
      <w:proofErr w:type="spellEnd"/>
    </w:p>
    <w:p w14:paraId="6AB11C2E" w14:textId="77777777" w:rsidR="0092234B" w:rsidRPr="00A12649" w:rsidRDefault="0092234B" w:rsidP="002A21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Style w:val="cs5efed22f6"/>
          <w:color w:val="auto"/>
        </w:rPr>
        <w:t>Від</w:t>
      </w:r>
      <w:r w:rsidR="002B4E1A">
        <w:rPr>
          <w:rStyle w:val="cs5efed22f6"/>
          <w:color w:val="auto"/>
        </w:rPr>
        <w:t>кривати у</w:t>
      </w:r>
      <w:r w:rsidRPr="00A12649">
        <w:rPr>
          <w:rStyle w:val="cs5efed22f6"/>
          <w:color w:val="auto"/>
        </w:rPr>
        <w:t>пак</w:t>
      </w:r>
      <w:r w:rsidR="002B4E1A">
        <w:rPr>
          <w:rStyle w:val="cs5efed22f6"/>
          <w:color w:val="auto"/>
        </w:rPr>
        <w:t>ування</w:t>
      </w:r>
      <w:r w:rsidRPr="00A12649">
        <w:rPr>
          <w:rStyle w:val="cs5efed22f6"/>
          <w:color w:val="auto"/>
        </w:rPr>
        <w:t xml:space="preserve"> з нашийником безпосередньо перед </w:t>
      </w:r>
      <w:r w:rsidR="002B4E1A">
        <w:rPr>
          <w:rStyle w:val="cs5efed22f6"/>
          <w:color w:val="auto"/>
        </w:rPr>
        <w:t>використанням</w:t>
      </w:r>
      <w:r w:rsidRPr="00A12649">
        <w:rPr>
          <w:rStyle w:val="cs5efed22f6"/>
          <w:color w:val="auto"/>
        </w:rPr>
        <w:t>.</w:t>
      </w:r>
    </w:p>
    <w:p w14:paraId="2792FCC2" w14:textId="77777777" w:rsidR="00830FE2" w:rsidRPr="00A12649" w:rsidRDefault="00830FE2" w:rsidP="002A216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5</w:t>
      </w: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.1</w:t>
      </w: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1</w:t>
      </w: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Період</w:t>
      </w:r>
      <w:proofErr w:type="spell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виведення</w:t>
      </w:r>
      <w:proofErr w:type="spell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(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каренції</w:t>
      </w:r>
      <w:proofErr w:type="spell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)</w:t>
      </w:r>
    </w:p>
    <w:p w14:paraId="4CF77578" w14:textId="77777777" w:rsidR="00830FE2" w:rsidRPr="00A12649" w:rsidRDefault="008D710B" w:rsidP="002A216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81C0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Для непродуктивних тварин не регламентується</w:t>
      </w:r>
      <w:r w:rsidR="002B4E1A" w:rsidRPr="00681C0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4C625203" w14:textId="77777777" w:rsidR="00830FE2" w:rsidRPr="00A12649" w:rsidRDefault="00830FE2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5.1</w:t>
      </w:r>
      <w:r w:rsidRPr="00A126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A1264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Спеціальні</w:t>
      </w:r>
      <w:proofErr w:type="spellEnd"/>
      <w:r w:rsidRPr="00A1264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застереження</w:t>
      </w:r>
      <w:proofErr w:type="spellEnd"/>
      <w:r w:rsidRPr="00A1264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для </w:t>
      </w:r>
      <w:proofErr w:type="spellStart"/>
      <w:r w:rsidRPr="00A1264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осіб</w:t>
      </w:r>
      <w:proofErr w:type="spellEnd"/>
      <w:r w:rsidRPr="00A1264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і </w:t>
      </w:r>
      <w:proofErr w:type="spellStart"/>
      <w:r w:rsidRPr="00A1264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обслуговуючого</w:t>
      </w:r>
      <w:proofErr w:type="spellEnd"/>
      <w:r w:rsidRPr="00A1264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персоналу</w:t>
      </w:r>
    </w:p>
    <w:p w14:paraId="72F119A0" w14:textId="77777777" w:rsidR="00830FE2" w:rsidRPr="00A12649" w:rsidRDefault="00830FE2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2649">
        <w:rPr>
          <w:rFonts w:ascii="Times New Roman" w:eastAsia="Times New Roman" w:hAnsi="Times New Roman" w:cs="Times New Roman"/>
          <w:sz w:val="24"/>
          <w:szCs w:val="24"/>
          <w:lang w:eastAsia="uk-UA"/>
        </w:rPr>
        <w:t>П</w:t>
      </w:r>
      <w:r w:rsidR="009223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ід час роботи </w:t>
      </w:r>
      <w:r w:rsidRPr="00A126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препаратом дотримуватись основних правил гігієни та безпеки, прийнятих при роботі з ветеринарними препаратами. </w:t>
      </w:r>
    </w:p>
    <w:p w14:paraId="2670F57B" w14:textId="77777777" w:rsidR="006A6118" w:rsidRPr="00A12649" w:rsidRDefault="00830FE2" w:rsidP="002A216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26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Упаковку з нашийником відкривати безпосередньо перед застосуванням. Маніпуляції з нашийником проводити </w:t>
      </w:r>
      <w:r w:rsidR="00843BF6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Pr="00A126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захисних гумових рукавичках, після маніпуляцій слід ретельно вимити руки теплою водою з </w:t>
      </w:r>
      <w:proofErr w:type="spellStart"/>
      <w:r w:rsidRPr="00A12649">
        <w:rPr>
          <w:rFonts w:ascii="Times New Roman" w:eastAsia="Times New Roman" w:hAnsi="Times New Roman" w:cs="Times New Roman"/>
          <w:sz w:val="24"/>
          <w:szCs w:val="24"/>
          <w:lang w:eastAsia="uk-UA"/>
        </w:rPr>
        <w:t>милом</w:t>
      </w:r>
      <w:proofErr w:type="spellEnd"/>
      <w:r w:rsidRPr="00A126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; вимити та просушити гумові рукавички. </w:t>
      </w:r>
    </w:p>
    <w:p w14:paraId="568627F4" w14:textId="77777777" w:rsidR="00830FE2" w:rsidRPr="00A12649" w:rsidRDefault="00830FE2" w:rsidP="002A216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26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Уникати контакту маленьких дітей з тваринами, які мають нашийники. </w:t>
      </w:r>
    </w:p>
    <w:p w14:paraId="73B7A549" w14:textId="77777777" w:rsidR="00830FE2" w:rsidRPr="00A12649" w:rsidRDefault="00830FE2" w:rsidP="002A216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6. Ф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армацевтичні</w:t>
      </w:r>
      <w:proofErr w:type="spell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особливості</w:t>
      </w:r>
    </w:p>
    <w:p w14:paraId="674CE611" w14:textId="77777777" w:rsidR="00830FE2" w:rsidRPr="00A12649" w:rsidRDefault="00830FE2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6.1 </w:t>
      </w:r>
      <w:proofErr w:type="spellStart"/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Форми</w:t>
      </w:r>
      <w:proofErr w:type="spellEnd"/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несумісності</w:t>
      </w:r>
      <w:proofErr w:type="spellEnd"/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(</w:t>
      </w:r>
      <w:proofErr w:type="spellStart"/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основні</w:t>
      </w:r>
      <w:proofErr w:type="spellEnd"/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)</w:t>
      </w:r>
    </w:p>
    <w:p w14:paraId="0C230075" w14:textId="77777777" w:rsidR="006A6118" w:rsidRPr="00A12649" w:rsidRDefault="006A6118" w:rsidP="002A2167">
      <w:pPr>
        <w:tabs>
          <w:tab w:val="left" w:pos="0"/>
        </w:tabs>
        <w:spacing w:after="0" w:line="240" w:lineRule="auto"/>
        <w:ind w:firstLine="567"/>
        <w:jc w:val="both"/>
        <w:rPr>
          <w:rStyle w:val="cs5efed22f5"/>
          <w:color w:val="auto"/>
        </w:rPr>
      </w:pPr>
      <w:r w:rsidRPr="00A12649">
        <w:rPr>
          <w:rStyle w:val="cs5efed22f5"/>
          <w:color w:val="auto"/>
        </w:rPr>
        <w:t xml:space="preserve">Не застосовувати тваринам з підвищеною індивідуальною чутливістю до </w:t>
      </w:r>
      <w:proofErr w:type="spellStart"/>
      <w:r w:rsidRPr="00A12649">
        <w:rPr>
          <w:rStyle w:val="cs5efed22f5"/>
          <w:color w:val="auto"/>
        </w:rPr>
        <w:t>і</w:t>
      </w:r>
      <w:r w:rsidRPr="00A12649">
        <w:rPr>
          <w:rFonts w:ascii="Times New Roman" w:eastAsia="Times New Roman" w:hAnsi="Times New Roman" w:cs="Times New Roman"/>
          <w:sz w:val="24"/>
          <w:szCs w:val="24"/>
          <w:lang w:eastAsia="uk-UA"/>
        </w:rPr>
        <w:t>мідаклоприду</w:t>
      </w:r>
      <w:proofErr w:type="spellEnd"/>
      <w:r w:rsidRPr="00A1264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35D539A8" w14:textId="77777777" w:rsidR="00830FE2" w:rsidRPr="00A12649" w:rsidRDefault="00830FE2" w:rsidP="002A216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6.2 Термін придатності</w:t>
      </w:r>
    </w:p>
    <w:p w14:paraId="5011C1DD" w14:textId="77777777" w:rsidR="00830FE2" w:rsidRPr="00A12649" w:rsidRDefault="00830FE2" w:rsidP="002A216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264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3 роки.</w:t>
      </w:r>
    </w:p>
    <w:p w14:paraId="54472156" w14:textId="77777777" w:rsidR="00830FE2" w:rsidRPr="00A12649" w:rsidRDefault="00830FE2" w:rsidP="002A216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lastRenderedPageBreak/>
        <w:t>6.3</w:t>
      </w: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Особливі</w:t>
      </w:r>
      <w:proofErr w:type="spell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за</w:t>
      </w: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ходи</w:t>
      </w: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зберігання</w:t>
      </w:r>
      <w:proofErr w:type="spellEnd"/>
    </w:p>
    <w:p w14:paraId="47D6C937" w14:textId="77777777" w:rsidR="00830FE2" w:rsidRPr="00681C0A" w:rsidRDefault="00830FE2" w:rsidP="002A216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Препарат зберігають </w:t>
      </w:r>
      <w:r w:rsidR="00843BF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12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закритому упакуванні виробника в сухому, захищеному від прямих сонячних </w:t>
      </w:r>
      <w:r w:rsidRPr="00681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променів, </w:t>
      </w:r>
      <w:r w:rsidR="00FD5BD7" w:rsidRPr="00681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недоступному для дітей місці, </w:t>
      </w:r>
      <w:r w:rsidRPr="00681C0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окремо від продуктів харчування та кормів за температури від 0 до 30</w:t>
      </w:r>
      <w:r w:rsidR="002B4E1A" w:rsidRPr="00681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5BD7" w:rsidRPr="00681C0A">
        <w:rPr>
          <w:rFonts w:ascii="Times New Roman" w:eastAsia="Times New Roman" w:hAnsi="Times New Roman" w:cs="Times New Roman"/>
          <w:sz w:val="24"/>
          <w:szCs w:val="24"/>
          <w:lang w:eastAsia="ru-RU"/>
        </w:rPr>
        <w:t>ºС</w:t>
      </w:r>
      <w:r w:rsidRPr="00681C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5F22F2E" w14:textId="77777777" w:rsidR="00830FE2" w:rsidRPr="00A12649" w:rsidRDefault="00830FE2" w:rsidP="002A216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</w:pPr>
      <w:r w:rsidRPr="00681C0A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6.4 Природа і склад контейнера </w:t>
      </w:r>
      <w:proofErr w:type="spellStart"/>
      <w:r w:rsidRPr="00681C0A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первинного</w:t>
      </w:r>
      <w:proofErr w:type="spell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пакування</w:t>
      </w:r>
      <w:proofErr w:type="spellEnd"/>
    </w:p>
    <w:p w14:paraId="0708B648" w14:textId="77777777" w:rsidR="006F7FB6" w:rsidRPr="00BF0BE8" w:rsidRDefault="006F7FB6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BF0BE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Нашийник герметично запакований у полімерну плівку і вкладений у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пластиковий контейнер.</w:t>
      </w:r>
      <w:r w:rsidRPr="00BF0BE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</w:p>
    <w:p w14:paraId="74458EF7" w14:textId="77777777" w:rsidR="002B4E1A" w:rsidRPr="00BF0BE8" w:rsidRDefault="002B4E1A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BF0BE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Для котів, дрібних порід собак, цуценят і кошенят </w:t>
      </w:r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0BE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нашийник довжиною 35 см, для середніх порід собак, і цуценят великих порід </w:t>
      </w:r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0BE8">
        <w:rPr>
          <w:rFonts w:ascii="Times New Roman" w:eastAsia="Times New Roman" w:hAnsi="Times New Roman" w:cs="Times New Roman"/>
          <w:snapToGrid w:val="0"/>
          <w:sz w:val="24"/>
          <w:szCs w:val="24"/>
        </w:rPr>
        <w:t>нашийник довжиною 45 см, для великих порід собак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F0BE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нашийник довжиною 70 см.</w:t>
      </w:r>
    </w:p>
    <w:p w14:paraId="2B8A9D62" w14:textId="77777777" w:rsidR="00830FE2" w:rsidRPr="00A12649" w:rsidRDefault="00830FE2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6.5 </w:t>
      </w:r>
      <w:proofErr w:type="spellStart"/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Особливі</w:t>
      </w:r>
      <w:proofErr w:type="spellEnd"/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заходи </w:t>
      </w:r>
      <w:proofErr w:type="spellStart"/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безпеки</w:t>
      </w:r>
      <w:proofErr w:type="spellEnd"/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при </w:t>
      </w:r>
      <w:proofErr w:type="spellStart"/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поводженні</w:t>
      </w:r>
      <w:proofErr w:type="spellEnd"/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з </w:t>
      </w:r>
      <w:proofErr w:type="spellStart"/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невикористаним</w:t>
      </w:r>
      <w:proofErr w:type="spellEnd"/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препаратом </w:t>
      </w:r>
      <w:proofErr w:type="spellStart"/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або</w:t>
      </w:r>
      <w:proofErr w:type="spellEnd"/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із</w:t>
      </w:r>
      <w:proofErr w:type="spellEnd"/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його</w:t>
      </w:r>
      <w:proofErr w:type="spellEnd"/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залишками</w:t>
      </w:r>
      <w:proofErr w:type="spellEnd"/>
    </w:p>
    <w:p w14:paraId="7FC4719E" w14:textId="77777777" w:rsidR="00830FE2" w:rsidRPr="00A12649" w:rsidRDefault="00830FE2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proofErr w:type="spellStart"/>
      <w:r w:rsidRPr="00A1264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Невикористаний</w:t>
      </w:r>
      <w:proofErr w:type="spellEnd"/>
      <w:r w:rsidRPr="00A1264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препарат </w:t>
      </w:r>
      <w:proofErr w:type="spellStart"/>
      <w:r w:rsidRPr="00A1264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або</w:t>
      </w:r>
      <w:proofErr w:type="spellEnd"/>
      <w:r w:rsidRPr="00A1264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його</w:t>
      </w:r>
      <w:proofErr w:type="spellEnd"/>
      <w:r w:rsidRPr="00A1264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залишки</w:t>
      </w:r>
      <w:proofErr w:type="spellEnd"/>
      <w:r w:rsidRPr="00A1264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мають</w:t>
      </w:r>
      <w:proofErr w:type="spellEnd"/>
      <w:r w:rsidRPr="00A1264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бути </w:t>
      </w:r>
      <w:proofErr w:type="spellStart"/>
      <w:r w:rsidRPr="00A1264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утилізовані</w:t>
      </w:r>
      <w:proofErr w:type="spellEnd"/>
      <w:r w:rsidRPr="00A1264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згідно</w:t>
      </w:r>
      <w:proofErr w:type="spellEnd"/>
      <w:r w:rsidRPr="00A1264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="00843BF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з </w:t>
      </w:r>
      <w:proofErr w:type="spellStart"/>
      <w:r w:rsidRPr="00A1264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чинни</w:t>
      </w:r>
      <w:r w:rsidR="00843BF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ми</w:t>
      </w:r>
      <w:proofErr w:type="spellEnd"/>
      <w:r w:rsidRPr="00A1264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вимог</w:t>
      </w:r>
      <w:r w:rsidR="00843BF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ами</w:t>
      </w:r>
      <w:proofErr w:type="spellEnd"/>
      <w:r w:rsidRPr="00A1264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14:paraId="2E47C35E" w14:textId="77777777" w:rsidR="00830FE2" w:rsidRPr="00A12649" w:rsidRDefault="00830FE2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Назва та місцезнаходження власника реєстраційного посвідчення</w:t>
      </w:r>
    </w:p>
    <w:p w14:paraId="1B37BF0F" w14:textId="77777777" w:rsidR="00D6397D" w:rsidRDefault="00D6397D" w:rsidP="00DA79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D639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ТОВ «ВЕТПРОЕКТ», 61146, м. Харків, вул. Нескорених, буд. 28, </w:t>
      </w:r>
      <w:proofErr w:type="spellStart"/>
      <w:r w:rsidRPr="00D639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</w:t>
      </w:r>
      <w:proofErr w:type="spellEnd"/>
      <w:r w:rsidRPr="00D639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166, Україна.</w:t>
      </w:r>
    </w:p>
    <w:p w14:paraId="41FE26FF" w14:textId="04F08C01" w:rsidR="00830FE2" w:rsidRPr="00A12649" w:rsidRDefault="00830FE2" w:rsidP="00DA79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Назва та місцезнаходження виробника (виробників)</w:t>
      </w:r>
    </w:p>
    <w:p w14:paraId="4E2AD855" w14:textId="77777777" w:rsidR="002B4E1A" w:rsidRPr="00BF0BE8" w:rsidRDefault="002B4E1A" w:rsidP="002B4E1A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1E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ВИРОБНИЧИЙ КООПЕРАТИВ «КРУГ», 61070, м. Харків, вул. Помірки, буд. 84, Україна.</w:t>
      </w:r>
      <w:r w:rsidRPr="00BF0B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5CBA0A98" w14:textId="77777777" w:rsidR="00830FE2" w:rsidRPr="00A12649" w:rsidRDefault="00830FE2" w:rsidP="00DA79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Додаткова інформація</w:t>
      </w:r>
      <w:r w:rsidR="002B4E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83561A0" w14:textId="77777777" w:rsidR="00830FE2" w:rsidRPr="00A12649" w:rsidRDefault="00830FE2" w:rsidP="00DA7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EF335B" w14:textId="77777777" w:rsidR="002411DF" w:rsidRPr="00A12649" w:rsidRDefault="002411DF" w:rsidP="00DA7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411DF" w:rsidRPr="00A12649" w:rsidSect="003B3F5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BE743" w14:textId="77777777" w:rsidR="00537216" w:rsidRDefault="00537216" w:rsidP="003B3F58">
      <w:pPr>
        <w:spacing w:after="0" w:line="240" w:lineRule="auto"/>
      </w:pPr>
      <w:r>
        <w:separator/>
      </w:r>
    </w:p>
  </w:endnote>
  <w:endnote w:type="continuationSeparator" w:id="0">
    <w:p w14:paraId="5A23DCF7" w14:textId="77777777" w:rsidR="00537216" w:rsidRDefault="00537216" w:rsidP="003B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041201"/>
      <w:docPartObj>
        <w:docPartGallery w:val="Page Numbers (Bottom of Page)"/>
        <w:docPartUnique/>
      </w:docPartObj>
    </w:sdtPr>
    <w:sdtEndPr/>
    <w:sdtContent>
      <w:p w14:paraId="6AF036CB" w14:textId="77777777" w:rsidR="001E463E" w:rsidRDefault="001E463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C0A" w:rsidRPr="00681C0A">
          <w:rPr>
            <w:noProof/>
            <w:lang w:val="ru-RU"/>
          </w:rPr>
          <w:t>3</w:t>
        </w:r>
        <w:r>
          <w:fldChar w:fldCharType="end"/>
        </w:r>
      </w:p>
    </w:sdtContent>
  </w:sdt>
  <w:p w14:paraId="1C730CF3" w14:textId="77777777" w:rsidR="001E463E" w:rsidRDefault="001E463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4140212"/>
      <w:docPartObj>
        <w:docPartGallery w:val="Page Numbers (Bottom of Page)"/>
        <w:docPartUnique/>
      </w:docPartObj>
    </w:sdtPr>
    <w:sdtEndPr/>
    <w:sdtContent>
      <w:p w14:paraId="3FBF8646" w14:textId="77777777" w:rsidR="001E463E" w:rsidRDefault="001E463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C0A" w:rsidRPr="00681C0A">
          <w:rPr>
            <w:noProof/>
            <w:lang w:val="ru-RU"/>
          </w:rPr>
          <w:t>1</w:t>
        </w:r>
        <w:r>
          <w:fldChar w:fldCharType="end"/>
        </w:r>
      </w:p>
    </w:sdtContent>
  </w:sdt>
  <w:p w14:paraId="318F09C4" w14:textId="77777777" w:rsidR="001E463E" w:rsidRDefault="001E463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8159F" w14:textId="77777777" w:rsidR="00537216" w:rsidRDefault="00537216" w:rsidP="003B3F58">
      <w:pPr>
        <w:spacing w:after="0" w:line="240" w:lineRule="auto"/>
      </w:pPr>
      <w:r>
        <w:separator/>
      </w:r>
    </w:p>
  </w:footnote>
  <w:footnote w:type="continuationSeparator" w:id="0">
    <w:p w14:paraId="3A16AFB8" w14:textId="77777777" w:rsidR="00537216" w:rsidRDefault="00537216" w:rsidP="003B3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4AF7" w14:textId="77777777" w:rsidR="00537216" w:rsidRDefault="00537216" w:rsidP="003B3F58">
    <w:pPr>
      <w:shd w:val="clear" w:color="auto" w:fill="FFFFFF"/>
      <w:spacing w:after="0" w:line="240" w:lineRule="auto"/>
      <w:ind w:firstLine="560"/>
      <w:jc w:val="right"/>
      <w:rPr>
        <w:rFonts w:ascii="Times New Roman" w:hAnsi="Times New Roman"/>
        <w:spacing w:val="-1"/>
        <w:sz w:val="24"/>
        <w:szCs w:val="24"/>
        <w:lang w:val="ru-RU" w:eastAsia="ru-RU"/>
      </w:rPr>
    </w:pPr>
    <w:r>
      <w:rPr>
        <w:rFonts w:ascii="Times New Roman" w:hAnsi="Times New Roman" w:cs="Times New Roman"/>
        <w:spacing w:val="-1"/>
        <w:sz w:val="24"/>
        <w:szCs w:val="24"/>
      </w:rPr>
      <w:t>Продовження д</w:t>
    </w:r>
    <w:r w:rsidRPr="002F2993">
      <w:rPr>
        <w:rFonts w:ascii="Times New Roman" w:hAnsi="Times New Roman" w:cs="Times New Roman"/>
        <w:spacing w:val="-1"/>
        <w:sz w:val="24"/>
        <w:szCs w:val="24"/>
      </w:rPr>
      <w:t>одатк</w:t>
    </w:r>
    <w:r>
      <w:rPr>
        <w:rFonts w:ascii="Times New Roman" w:hAnsi="Times New Roman" w:cs="Times New Roman"/>
        <w:spacing w:val="-1"/>
        <w:sz w:val="24"/>
        <w:szCs w:val="24"/>
      </w:rPr>
      <w:t>у</w:t>
    </w:r>
    <w:r w:rsidRPr="002F2993">
      <w:rPr>
        <w:rFonts w:ascii="Times New Roman" w:hAnsi="Times New Roman" w:cs="Times New Roman"/>
        <w:spacing w:val="-1"/>
        <w:sz w:val="24"/>
        <w:szCs w:val="24"/>
      </w:rPr>
      <w:t xml:space="preserve"> </w:t>
    </w:r>
    <w:r>
      <w:rPr>
        <w:rFonts w:ascii="Times New Roman" w:hAnsi="Times New Roman" w:cs="Times New Roman"/>
        <w:spacing w:val="-1"/>
        <w:sz w:val="24"/>
        <w:szCs w:val="24"/>
      </w:rPr>
      <w:t>1</w:t>
    </w:r>
    <w:r>
      <w:rPr>
        <w:rFonts w:ascii="Times New Roman" w:hAnsi="Times New Roman"/>
        <w:spacing w:val="-1"/>
        <w:sz w:val="24"/>
        <w:szCs w:val="24"/>
        <w:lang w:val="ru-RU" w:eastAsia="ru-RU"/>
      </w:rPr>
      <w:t xml:space="preserve"> </w:t>
    </w:r>
  </w:p>
  <w:p w14:paraId="503CB8AD" w14:textId="77777777" w:rsidR="00537216" w:rsidRPr="003B3F58" w:rsidRDefault="00537216" w:rsidP="003B3F58">
    <w:pPr>
      <w:shd w:val="clear" w:color="auto" w:fill="FFFFFF"/>
      <w:spacing w:after="0" w:line="240" w:lineRule="auto"/>
      <w:ind w:firstLine="560"/>
      <w:jc w:val="right"/>
      <w:rPr>
        <w:rFonts w:ascii="Times New Roman" w:hAnsi="Times New Roman"/>
        <w:spacing w:val="-1"/>
        <w:sz w:val="24"/>
        <w:szCs w:val="24"/>
        <w:lang w:val="ru-RU" w:eastAsia="ru-RU"/>
      </w:rPr>
    </w:pPr>
    <w:r w:rsidRPr="002F2993">
      <w:rPr>
        <w:rFonts w:ascii="Times New Roman" w:hAnsi="Times New Roman"/>
        <w:spacing w:val="-1"/>
        <w:sz w:val="24"/>
        <w:szCs w:val="24"/>
        <w:lang w:eastAsia="ru-RU"/>
      </w:rPr>
      <w:t>до реєстраційного посвідчення</w:t>
    </w:r>
    <w:r w:rsidRPr="002F2993">
      <w:rPr>
        <w:rFonts w:ascii="Times New Roman" w:hAnsi="Times New Roman"/>
        <w:sz w:val="24"/>
        <w:szCs w:val="24"/>
      </w:rPr>
      <w:t xml:space="preserve"> </w:t>
    </w:r>
    <w:r w:rsidRPr="002F2993">
      <w:rPr>
        <w:rFonts w:ascii="Times New Roman" w:hAnsi="Times New Roman"/>
        <w:sz w:val="24"/>
        <w:szCs w:val="24"/>
        <w:lang w:val="ru-RU"/>
      </w:rPr>
      <w:t>АВ-09409-03-20</w:t>
    </w:r>
  </w:p>
  <w:p w14:paraId="4485A19C" w14:textId="77777777" w:rsidR="00537216" w:rsidRDefault="0053721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02F2B" w14:textId="77777777" w:rsidR="00537216" w:rsidRDefault="00537216" w:rsidP="003B3F58">
    <w:pPr>
      <w:shd w:val="clear" w:color="auto" w:fill="FFFFFF"/>
      <w:spacing w:after="0" w:line="240" w:lineRule="auto"/>
      <w:ind w:firstLine="560"/>
      <w:jc w:val="right"/>
      <w:rPr>
        <w:rFonts w:ascii="Times New Roman" w:hAnsi="Times New Roman"/>
        <w:spacing w:val="-1"/>
        <w:sz w:val="24"/>
        <w:szCs w:val="24"/>
        <w:lang w:val="ru-RU" w:eastAsia="ru-RU"/>
      </w:rPr>
    </w:pPr>
    <w:r w:rsidRPr="002F2993">
      <w:rPr>
        <w:rFonts w:ascii="Times New Roman" w:hAnsi="Times New Roman" w:cs="Times New Roman"/>
        <w:spacing w:val="-1"/>
        <w:sz w:val="24"/>
        <w:szCs w:val="24"/>
      </w:rPr>
      <w:t xml:space="preserve">Додаток </w:t>
    </w:r>
    <w:r>
      <w:rPr>
        <w:rFonts w:ascii="Times New Roman" w:hAnsi="Times New Roman" w:cs="Times New Roman"/>
        <w:spacing w:val="-1"/>
        <w:sz w:val="24"/>
        <w:szCs w:val="24"/>
      </w:rPr>
      <w:t>1</w:t>
    </w:r>
    <w:r>
      <w:rPr>
        <w:rFonts w:ascii="Times New Roman" w:hAnsi="Times New Roman"/>
        <w:spacing w:val="-1"/>
        <w:sz w:val="24"/>
        <w:szCs w:val="24"/>
        <w:lang w:val="ru-RU" w:eastAsia="ru-RU"/>
      </w:rPr>
      <w:t xml:space="preserve"> </w:t>
    </w:r>
  </w:p>
  <w:p w14:paraId="4DAE3759" w14:textId="77777777" w:rsidR="00537216" w:rsidRPr="003B3F58" w:rsidRDefault="00537216" w:rsidP="003B3F58">
    <w:pPr>
      <w:shd w:val="clear" w:color="auto" w:fill="FFFFFF"/>
      <w:spacing w:after="0" w:line="240" w:lineRule="auto"/>
      <w:ind w:firstLine="560"/>
      <w:jc w:val="right"/>
      <w:rPr>
        <w:rFonts w:ascii="Times New Roman" w:hAnsi="Times New Roman"/>
        <w:spacing w:val="-1"/>
        <w:sz w:val="24"/>
        <w:szCs w:val="24"/>
        <w:lang w:val="ru-RU" w:eastAsia="ru-RU"/>
      </w:rPr>
    </w:pPr>
    <w:r w:rsidRPr="002F2993">
      <w:rPr>
        <w:rFonts w:ascii="Times New Roman" w:hAnsi="Times New Roman"/>
        <w:spacing w:val="-1"/>
        <w:sz w:val="24"/>
        <w:szCs w:val="24"/>
        <w:lang w:eastAsia="ru-RU"/>
      </w:rPr>
      <w:t>до реєстраційного посвідчення</w:t>
    </w:r>
    <w:r w:rsidRPr="002F2993">
      <w:rPr>
        <w:rFonts w:ascii="Times New Roman" w:hAnsi="Times New Roman"/>
        <w:sz w:val="24"/>
        <w:szCs w:val="24"/>
      </w:rPr>
      <w:t xml:space="preserve"> </w:t>
    </w:r>
    <w:r w:rsidRPr="002F2993">
      <w:rPr>
        <w:rFonts w:ascii="Times New Roman" w:hAnsi="Times New Roman"/>
        <w:sz w:val="24"/>
        <w:szCs w:val="24"/>
        <w:lang w:val="ru-RU"/>
      </w:rPr>
      <w:t>АВ-09409-03-20</w:t>
    </w:r>
  </w:p>
  <w:p w14:paraId="2F8E2A0D" w14:textId="77777777" w:rsidR="00537216" w:rsidRPr="003B3F58" w:rsidRDefault="00537216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678EE"/>
    <w:multiLevelType w:val="hybridMultilevel"/>
    <w:tmpl w:val="D7CA179E"/>
    <w:lvl w:ilvl="0" w:tplc="922046F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38040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0FE2"/>
    <w:rsid w:val="00044913"/>
    <w:rsid w:val="00093981"/>
    <w:rsid w:val="00101E01"/>
    <w:rsid w:val="00103A7E"/>
    <w:rsid w:val="00151CD0"/>
    <w:rsid w:val="0017183B"/>
    <w:rsid w:val="001A6E59"/>
    <w:rsid w:val="001E463E"/>
    <w:rsid w:val="002411DF"/>
    <w:rsid w:val="002A2167"/>
    <w:rsid w:val="002B4E1A"/>
    <w:rsid w:val="00325E2F"/>
    <w:rsid w:val="00350510"/>
    <w:rsid w:val="003B3F58"/>
    <w:rsid w:val="003B577A"/>
    <w:rsid w:val="00453C8A"/>
    <w:rsid w:val="004835BC"/>
    <w:rsid w:val="004E64CF"/>
    <w:rsid w:val="00537216"/>
    <w:rsid w:val="005945E6"/>
    <w:rsid w:val="005A28DC"/>
    <w:rsid w:val="005C1EEE"/>
    <w:rsid w:val="00681C0A"/>
    <w:rsid w:val="006A44F1"/>
    <w:rsid w:val="006A6118"/>
    <w:rsid w:val="006F7FB6"/>
    <w:rsid w:val="007E5FD7"/>
    <w:rsid w:val="00816838"/>
    <w:rsid w:val="00823375"/>
    <w:rsid w:val="00830FE2"/>
    <w:rsid w:val="00843BF6"/>
    <w:rsid w:val="00896175"/>
    <w:rsid w:val="008D710B"/>
    <w:rsid w:val="008F3583"/>
    <w:rsid w:val="0092234B"/>
    <w:rsid w:val="009367B0"/>
    <w:rsid w:val="00961057"/>
    <w:rsid w:val="00985EA2"/>
    <w:rsid w:val="00A12649"/>
    <w:rsid w:val="00A46F5D"/>
    <w:rsid w:val="00A82653"/>
    <w:rsid w:val="00B3687C"/>
    <w:rsid w:val="00B80D00"/>
    <w:rsid w:val="00C60A60"/>
    <w:rsid w:val="00D6397D"/>
    <w:rsid w:val="00D65798"/>
    <w:rsid w:val="00DA79E8"/>
    <w:rsid w:val="00E71574"/>
    <w:rsid w:val="00E93CD4"/>
    <w:rsid w:val="00ED22A4"/>
    <w:rsid w:val="00F610E8"/>
    <w:rsid w:val="00FD5BD7"/>
    <w:rsid w:val="00FE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8D92B"/>
  <w15:docId w15:val="{C3904FA9-349C-4791-8CF8-D1BDACE31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50510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val="ru-RU" w:eastAsia="ar-SA"/>
    </w:rPr>
  </w:style>
  <w:style w:type="character" w:customStyle="1" w:styleId="cs8f3868831">
    <w:name w:val="cs8f3868831"/>
    <w:uiPriority w:val="99"/>
    <w:rsid w:val="00B80D00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cs3266721a1">
    <w:name w:val="cs3266721a1"/>
    <w:basedOn w:val="a0"/>
    <w:uiPriority w:val="99"/>
    <w:rsid w:val="00B80D00"/>
  </w:style>
  <w:style w:type="paragraph" w:customStyle="1" w:styleId="cs6dbaee15">
    <w:name w:val="cs6dbaee15"/>
    <w:basedOn w:val="a"/>
    <w:rsid w:val="00A82653"/>
    <w:pPr>
      <w:shd w:val="clear" w:color="auto" w:fill="FFFFFF"/>
      <w:spacing w:after="0" w:line="274" w:lineRule="atLeast"/>
      <w:ind w:left="160" w:firstLine="56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s5efed22f6">
    <w:name w:val="cs5efed22f6"/>
    <w:basedOn w:val="a0"/>
    <w:rsid w:val="00A8265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s5efed22f5">
    <w:name w:val="cs5efed22f5"/>
    <w:basedOn w:val="a0"/>
    <w:rsid w:val="006A611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s4817da29">
    <w:name w:val="cs4817da29"/>
    <w:basedOn w:val="a"/>
    <w:rsid w:val="00E71574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s5efed22f2">
    <w:name w:val="cs5efed22f2"/>
    <w:basedOn w:val="a0"/>
    <w:rsid w:val="00E7157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F3583"/>
    <w:pPr>
      <w:spacing w:before="100" w:beforeAutospacing="1" w:after="100" w:afterAutospacing="1" w:line="240" w:lineRule="auto"/>
      <w:ind w:firstLine="567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cs3266721a2">
    <w:name w:val="cs3266721a2"/>
    <w:basedOn w:val="a0"/>
    <w:rsid w:val="00F610E8"/>
  </w:style>
  <w:style w:type="paragraph" w:styleId="a4">
    <w:name w:val="header"/>
    <w:basedOn w:val="a"/>
    <w:link w:val="a5"/>
    <w:uiPriority w:val="99"/>
    <w:unhideWhenUsed/>
    <w:rsid w:val="003B3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3F58"/>
  </w:style>
  <w:style w:type="paragraph" w:styleId="a6">
    <w:name w:val="footer"/>
    <w:basedOn w:val="a"/>
    <w:link w:val="a7"/>
    <w:uiPriority w:val="99"/>
    <w:unhideWhenUsed/>
    <w:rsid w:val="003B3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3F58"/>
  </w:style>
  <w:style w:type="paragraph" w:customStyle="1" w:styleId="cs3266721a">
    <w:name w:val="cs3266721a"/>
    <w:basedOn w:val="a"/>
    <w:rsid w:val="0092234B"/>
    <w:pPr>
      <w:spacing w:after="0" w:line="240" w:lineRule="auto"/>
      <w:ind w:firstLine="560"/>
      <w:jc w:val="both"/>
    </w:pPr>
    <w:rPr>
      <w:rFonts w:ascii="Calibri" w:eastAsia="Times New Roman" w:hAnsi="Calibri" w:cs="Times New Roman"/>
      <w:sz w:val="24"/>
      <w:szCs w:val="24"/>
      <w:lang w:eastAsia="uk-UA"/>
    </w:rPr>
  </w:style>
  <w:style w:type="character" w:styleId="a8">
    <w:name w:val="annotation reference"/>
    <w:basedOn w:val="a0"/>
    <w:uiPriority w:val="99"/>
    <w:semiHidden/>
    <w:unhideWhenUsed/>
    <w:rsid w:val="00151CD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51CD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51CD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51CD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51CD0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51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51C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940</Words>
  <Characters>5362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ПК-1</cp:lastModifiedBy>
  <cp:revision>40</cp:revision>
  <cp:lastPrinted>2025-10-27T08:54:00Z</cp:lastPrinted>
  <dcterms:created xsi:type="dcterms:W3CDTF">2020-08-27T07:36:00Z</dcterms:created>
  <dcterms:modified xsi:type="dcterms:W3CDTF">2025-11-17T09:19:00Z</dcterms:modified>
</cp:coreProperties>
</file>