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45A" w14:textId="77777777" w:rsidR="00C71B8C" w:rsidRPr="00404E04" w:rsidRDefault="00C71B8C" w:rsidP="00731F21">
      <w:pPr>
        <w:keepNext/>
        <w:spacing w:after="0" w:line="240" w:lineRule="auto"/>
        <w:ind w:firstLine="567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04E04">
        <w:rPr>
          <w:rFonts w:ascii="Times New Roman" w:eastAsia="Calibri" w:hAnsi="Times New Roman" w:cs="Times New Roman"/>
          <w:sz w:val="24"/>
          <w:szCs w:val="24"/>
          <w:lang w:eastAsia="ru-RU"/>
        </w:rPr>
        <w:t>Додаток</w:t>
      </w:r>
      <w:proofErr w:type="spellEnd"/>
      <w:r w:rsidRPr="00404E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</w:t>
      </w:r>
    </w:p>
    <w:p w14:paraId="16A846F1" w14:textId="77777777" w:rsidR="00C71B8C" w:rsidRPr="00404E04" w:rsidRDefault="00C71B8C" w:rsidP="00731F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4E04">
        <w:rPr>
          <w:rFonts w:ascii="Times New Roman" w:eastAsia="Times New Roman" w:hAnsi="Times New Roman" w:cs="Times New Roman"/>
          <w:sz w:val="24"/>
          <w:szCs w:val="24"/>
          <w:lang w:val="uk-UA"/>
        </w:rPr>
        <w:t>до реєстраційного посвідчення АВ-01156-01-10</w:t>
      </w:r>
    </w:p>
    <w:p w14:paraId="7B015CAF" w14:textId="017F0D16" w:rsidR="00C71B8C" w:rsidRPr="00404E04" w:rsidRDefault="00484F01" w:rsidP="00484F0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404E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11.08.2025</w:t>
      </w:r>
    </w:p>
    <w:p w14:paraId="7E4DAE8A" w14:textId="77777777" w:rsidR="00C71B8C" w:rsidRPr="00404E04" w:rsidRDefault="00C71B8C" w:rsidP="00484F01">
      <w:pPr>
        <w:keepNext/>
        <w:spacing w:before="240"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404E0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Коротка характеристика препарату</w:t>
      </w:r>
    </w:p>
    <w:p w14:paraId="052DE5D6" w14:textId="77777777" w:rsidR="00C71B8C" w:rsidRPr="00404E04" w:rsidRDefault="00C71B8C" w:rsidP="00731F21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4E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 Назва</w:t>
      </w:r>
    </w:p>
    <w:p w14:paraId="4CD70667" w14:textId="77777777" w:rsidR="00C71B8C" w:rsidRPr="00404E04" w:rsidRDefault="00C71B8C" w:rsidP="00731F21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04E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Бровітакокцид</w:t>
      </w:r>
      <w:proofErr w:type="spellEnd"/>
    </w:p>
    <w:p w14:paraId="701D7814" w14:textId="0C59E65E" w:rsidR="00C71B8C" w:rsidRPr="00404E04" w:rsidRDefault="00C71B8C" w:rsidP="00731F21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4E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 Склад</w:t>
      </w:r>
    </w:p>
    <w:p w14:paraId="35948F3A" w14:textId="77777777" w:rsidR="00C71B8C" w:rsidRPr="00404E04" w:rsidRDefault="00C71B8C" w:rsidP="00731F21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>1 г препарату містить діючі речовини:</w:t>
      </w:r>
    </w:p>
    <w:p w14:paraId="1F477692" w14:textId="77777777" w:rsidR="00C71B8C" w:rsidRPr="00404E04" w:rsidRDefault="00C71B8C" w:rsidP="00731F21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>ампроліуму</w:t>
      </w:r>
      <w:proofErr w:type="spellEnd"/>
      <w:r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гідрохлорид – 125,0 мг;</w:t>
      </w:r>
    </w:p>
    <w:p w14:paraId="139C71FE" w14:textId="77777777" w:rsidR="00C71B8C" w:rsidRPr="00404E04" w:rsidRDefault="00731F21" w:rsidP="00997EF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>менадіон</w:t>
      </w:r>
      <w:proofErr w:type="spellEnd"/>
      <w:r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</w:t>
      </w:r>
      <w:r w:rsidR="00C71B8C"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>вітамін К</w:t>
      </w:r>
      <w:r w:rsidR="00C71B8C" w:rsidRPr="00404E04">
        <w:rPr>
          <w:rFonts w:ascii="Times New Roman" w:eastAsia="Calibri" w:hAnsi="Times New Roman" w:cs="Times New Roman"/>
          <w:sz w:val="24"/>
          <w:szCs w:val="24"/>
          <w:vertAlign w:val="subscript"/>
          <w:lang w:val="uk-UA"/>
        </w:rPr>
        <w:t>3</w:t>
      </w:r>
      <w:r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C71B8C"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2,0 мг;</w:t>
      </w:r>
    </w:p>
    <w:p w14:paraId="73CDE487" w14:textId="77777777" w:rsidR="00C71B8C" w:rsidRPr="00404E04" w:rsidRDefault="00731F21" w:rsidP="00997EF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>ретинолу ацетат (</w:t>
      </w:r>
      <w:r w:rsidR="00C71B8C"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>вітамін А</w:t>
      </w:r>
      <w:r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C71B8C"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10 000 МО.</w:t>
      </w:r>
    </w:p>
    <w:p w14:paraId="3CC50548" w14:textId="77777777" w:rsidR="00C71B8C" w:rsidRPr="00404E04" w:rsidRDefault="00C71B8C" w:rsidP="00997EF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Допоміжна речовина: </w:t>
      </w:r>
      <w:proofErr w:type="spellStart"/>
      <w:r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>мальтодекстрин</w:t>
      </w:r>
      <w:proofErr w:type="spellEnd"/>
      <w:r w:rsidRPr="00404E0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6D6866E8" w14:textId="77777777" w:rsidR="00C71B8C" w:rsidRPr="00404E04" w:rsidRDefault="00C71B8C" w:rsidP="00997EF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4E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 Фармацевтична форма</w:t>
      </w:r>
    </w:p>
    <w:p w14:paraId="5940C49F" w14:textId="77777777" w:rsidR="00C71B8C" w:rsidRPr="00404E04" w:rsidRDefault="00C71B8C" w:rsidP="00997EF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4E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Порошок для перорального застосування.</w:t>
      </w:r>
    </w:p>
    <w:p w14:paraId="24C3E8CC" w14:textId="77777777" w:rsidR="00C71B8C" w:rsidRPr="00404E04" w:rsidRDefault="00C71B8C" w:rsidP="00997EFF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4E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 Фармакологічні властивості</w:t>
      </w:r>
    </w:p>
    <w:p w14:paraId="0138222D" w14:textId="77777777" w:rsidR="00997EFF" w:rsidRPr="00073141" w:rsidRDefault="00997EFF" w:rsidP="00997E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07314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ATC </w:t>
      </w:r>
      <w:proofErr w:type="spellStart"/>
      <w:r w:rsidRPr="0007314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vet</w:t>
      </w:r>
      <w:proofErr w:type="spellEnd"/>
      <w:r w:rsidRPr="0007314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 класифікаційний код: QP51 – </w:t>
      </w:r>
      <w:proofErr w:type="spellStart"/>
      <w:r w:rsidRPr="0007314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антипротозойні</w:t>
      </w:r>
      <w:proofErr w:type="spellEnd"/>
      <w:r w:rsidRPr="0007314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 ветеринарні препарати (QP51AХ59 – </w:t>
      </w:r>
      <w:proofErr w:type="spellStart"/>
      <w:r w:rsidRPr="0007314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ампроліум</w:t>
      </w:r>
      <w:proofErr w:type="spellEnd"/>
      <w:r w:rsidRPr="0007314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, комбінації).</w:t>
      </w:r>
    </w:p>
    <w:p w14:paraId="6183C813" w14:textId="77777777" w:rsidR="00997EFF" w:rsidRPr="00073141" w:rsidRDefault="00997EFF" w:rsidP="00997E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>Ампроліуму</w:t>
      </w:r>
      <w:proofErr w:type="spellEnd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гідрохлорид пригнічує розвиток </w:t>
      </w:r>
      <w:proofErr w:type="spellStart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>еймерій</w:t>
      </w:r>
      <w:proofErr w:type="spellEnd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>ізоспор</w:t>
      </w:r>
      <w:proofErr w:type="spellEnd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>криптоспоридій</w:t>
      </w:r>
      <w:proofErr w:type="spellEnd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стадії </w:t>
      </w:r>
      <w:proofErr w:type="spellStart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>мерогонії</w:t>
      </w:r>
      <w:proofErr w:type="spellEnd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першої та другої генерації. Його </w:t>
      </w:r>
      <w:proofErr w:type="spellStart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>антикокцидійна</w:t>
      </w:r>
      <w:proofErr w:type="spellEnd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дія зумовлена близькістю хімічної структури препарату до тіаміну (вітаміну B</w:t>
      </w:r>
      <w:r w:rsidRPr="00073141">
        <w:rPr>
          <w:rFonts w:ascii="Times New Roman" w:eastAsia="Calibri" w:hAnsi="Times New Roman" w:cs="Times New Roman"/>
          <w:sz w:val="24"/>
          <w:szCs w:val="24"/>
          <w:vertAlign w:val="subscript"/>
          <w:lang w:val="uk-UA"/>
        </w:rPr>
        <w:t>1</w:t>
      </w:r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), необхідного для життєдіяльності </w:t>
      </w:r>
      <w:proofErr w:type="spellStart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>кокцидій</w:t>
      </w:r>
      <w:proofErr w:type="spellEnd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>Ампроліум</w:t>
      </w:r>
      <w:proofErr w:type="spellEnd"/>
      <w:r w:rsidRPr="0007314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проникає в клітину паразита і займає активні центри зв'язування вітаміну, що призводить до порушення вуглеводного обміну і загибелі паразита.</w:t>
      </w:r>
    </w:p>
    <w:p w14:paraId="179F75CB" w14:textId="6A8F59FA" w:rsidR="00997EFF" w:rsidRPr="00AB00BA" w:rsidRDefault="00997EFF" w:rsidP="00997E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40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Зовнішня мембрана клітин слизової оболонки кишківника птиці майже непроникна для </w:t>
      </w:r>
      <w:proofErr w:type="spellStart"/>
      <w:r w:rsidRPr="00774098">
        <w:rPr>
          <w:rFonts w:ascii="Times New Roman" w:eastAsia="Calibri" w:hAnsi="Times New Roman" w:cs="Times New Roman"/>
          <w:sz w:val="24"/>
          <w:szCs w:val="24"/>
          <w:lang w:val="uk-UA"/>
        </w:rPr>
        <w:t>ампроліуму</w:t>
      </w:r>
      <w:proofErr w:type="spellEnd"/>
      <w:r w:rsidRPr="0077409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гідрохлориду, що робить його </w:t>
      </w:r>
      <w:r w:rsidRPr="00C52B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нетоксичним при застосуванні в терапевтичних дозах. </w:t>
      </w:r>
      <w:proofErr w:type="spellStart"/>
      <w:r w:rsidRPr="00C52BB0">
        <w:rPr>
          <w:rFonts w:ascii="Times New Roman" w:eastAsia="Calibri" w:hAnsi="Times New Roman" w:cs="Times New Roman"/>
          <w:sz w:val="24"/>
          <w:szCs w:val="24"/>
          <w:lang w:val="uk-UA"/>
        </w:rPr>
        <w:t>Ампроліуму</w:t>
      </w:r>
      <w:proofErr w:type="spellEnd"/>
      <w:r w:rsidRPr="00C52B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гідрохлорид не перешкоджає формуванню </w:t>
      </w:r>
      <w:proofErr w:type="spellStart"/>
      <w:r w:rsidRPr="00C52BB0">
        <w:rPr>
          <w:rFonts w:ascii="Times New Roman" w:eastAsia="Calibri" w:hAnsi="Times New Roman" w:cs="Times New Roman"/>
          <w:sz w:val="24"/>
          <w:szCs w:val="24"/>
          <w:lang w:val="uk-UA"/>
        </w:rPr>
        <w:t>протикокцидійного</w:t>
      </w:r>
      <w:proofErr w:type="spellEnd"/>
      <w:r w:rsidRPr="00C52B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імунітету, поєднується з вітамінами та кормовими добавками, є антагоністом вітаміну В</w:t>
      </w:r>
      <w:r w:rsidRPr="00C52BB0">
        <w:rPr>
          <w:rFonts w:ascii="Times New Roman" w:eastAsia="Calibri" w:hAnsi="Times New Roman" w:cs="Times New Roman"/>
          <w:sz w:val="24"/>
          <w:szCs w:val="24"/>
          <w:vertAlign w:val="subscript"/>
          <w:lang w:val="uk-UA"/>
        </w:rPr>
        <w:t>1</w:t>
      </w:r>
      <w:r w:rsidRPr="00C52BB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C52B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00BA">
        <w:rPr>
          <w:rFonts w:ascii="Times New Roman" w:hAnsi="Times New Roman" w:cs="Times New Roman"/>
          <w:sz w:val="24"/>
          <w:szCs w:val="24"/>
          <w:lang w:val="uk-UA"/>
        </w:rPr>
        <w:t xml:space="preserve">При оральному введенні </w:t>
      </w:r>
      <w:proofErr w:type="spellStart"/>
      <w:r w:rsidRPr="00AB00BA">
        <w:rPr>
          <w:rFonts w:ascii="Times New Roman" w:hAnsi="Times New Roman" w:cs="Times New Roman"/>
          <w:sz w:val="24"/>
          <w:szCs w:val="24"/>
          <w:lang w:val="uk-UA"/>
        </w:rPr>
        <w:t>ампроліум</w:t>
      </w:r>
      <w:proofErr w:type="spellEnd"/>
      <w:r w:rsidRPr="00AB00BA">
        <w:rPr>
          <w:rFonts w:ascii="Times New Roman" w:hAnsi="Times New Roman" w:cs="Times New Roman"/>
          <w:sz w:val="24"/>
          <w:szCs w:val="24"/>
          <w:lang w:val="uk-UA"/>
        </w:rPr>
        <w:t xml:space="preserve"> практично не всмоктується у шлунково-кишковому тракті, виявляючи </w:t>
      </w:r>
      <w:proofErr w:type="spellStart"/>
      <w:r w:rsidRPr="00AB00BA">
        <w:rPr>
          <w:rFonts w:ascii="Times New Roman" w:hAnsi="Times New Roman" w:cs="Times New Roman"/>
          <w:sz w:val="24"/>
          <w:szCs w:val="24"/>
          <w:lang w:val="uk-UA"/>
        </w:rPr>
        <w:t>протиеймеріозну</w:t>
      </w:r>
      <w:proofErr w:type="spellEnd"/>
      <w:r w:rsidRPr="00AB00BA">
        <w:rPr>
          <w:rFonts w:ascii="Times New Roman" w:hAnsi="Times New Roman" w:cs="Times New Roman"/>
          <w:sz w:val="24"/>
          <w:szCs w:val="24"/>
          <w:lang w:val="uk-UA"/>
        </w:rPr>
        <w:t xml:space="preserve"> дію на слизовій оболонці та підслизовому шарі. Концентрація у плазмі досягає свого максимуму через 4 години. </w:t>
      </w:r>
      <w:r w:rsidRPr="00AB00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Основна частина </w:t>
      </w:r>
      <w:proofErr w:type="spellStart"/>
      <w:r w:rsidRPr="00AB00BA">
        <w:rPr>
          <w:rFonts w:ascii="Times New Roman" w:eastAsia="Calibri" w:hAnsi="Times New Roman" w:cs="Times New Roman"/>
          <w:sz w:val="24"/>
          <w:szCs w:val="24"/>
          <w:lang w:val="uk-UA"/>
        </w:rPr>
        <w:t>ампроліуму</w:t>
      </w:r>
      <w:proofErr w:type="spellEnd"/>
      <w:r w:rsidRPr="00AB00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(до 97%) виводиться із організму з фекаліями.</w:t>
      </w:r>
    </w:p>
    <w:p w14:paraId="5B76B979" w14:textId="77777777" w:rsidR="00997EFF" w:rsidRPr="00F02142" w:rsidRDefault="00997EFF" w:rsidP="00997E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B00BA">
        <w:rPr>
          <w:rFonts w:ascii="Times New Roman" w:eastAsia="Calibri" w:hAnsi="Times New Roman" w:cs="Times New Roman"/>
          <w:sz w:val="24"/>
          <w:szCs w:val="24"/>
          <w:lang w:val="uk-UA"/>
        </w:rPr>
        <w:t>Вітамін А (ретинол) забезпечує ріст і розвиток організму птиці, регулює обмін речовин. Вітамін К</w:t>
      </w:r>
      <w:r w:rsidRPr="00AB00BA">
        <w:rPr>
          <w:rFonts w:ascii="Times New Roman" w:eastAsia="Calibri" w:hAnsi="Times New Roman" w:cs="Times New Roman"/>
          <w:sz w:val="24"/>
          <w:szCs w:val="24"/>
          <w:vertAlign w:val="subscript"/>
          <w:lang w:val="uk-UA"/>
        </w:rPr>
        <w:t>3</w:t>
      </w:r>
      <w:r w:rsidRPr="00AB00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AB00BA">
        <w:rPr>
          <w:rFonts w:ascii="Times New Roman" w:eastAsia="Calibri" w:hAnsi="Times New Roman" w:cs="Times New Roman"/>
          <w:sz w:val="24"/>
          <w:szCs w:val="24"/>
          <w:lang w:val="uk-UA"/>
        </w:rPr>
        <w:t>менадіон</w:t>
      </w:r>
      <w:proofErr w:type="spellEnd"/>
      <w:r w:rsidRPr="00AB00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підвищує функціональну здатність епітелію, сприяє коагуляції </w:t>
      </w:r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>та зменшує крововиливи на слизовій оболонці кишечника. При нестачі його зменшується кількість протромбіну в крові та, таким чином, продовжується термін коагуляції. Нестача вітаміну К</w:t>
      </w:r>
      <w:r w:rsidRPr="00F02142">
        <w:rPr>
          <w:rFonts w:ascii="Times New Roman" w:eastAsia="Calibri" w:hAnsi="Times New Roman" w:cs="Times New Roman"/>
          <w:sz w:val="24"/>
          <w:szCs w:val="24"/>
          <w:vertAlign w:val="subscript"/>
          <w:lang w:val="uk-UA"/>
        </w:rPr>
        <w:t>3</w:t>
      </w:r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спостерігається лише у птиці (утворюється анемія і крововиливи під шкірою). </w:t>
      </w:r>
    </w:p>
    <w:p w14:paraId="74B630CB" w14:textId="4BF7BA8A" w:rsidR="00997EFF" w:rsidRPr="00F02142" w:rsidRDefault="00997EFF" w:rsidP="00997E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>Вітамін А, що надходить з кормом, всмоктується переважно у тонкому кишечнику. Після всмоктування</w:t>
      </w:r>
      <w:r w:rsidR="003366B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він</w:t>
      </w:r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розподіляється по всьому організму, накопичуючись у печінці та інших тканинах. Метаболізм вітаміну А відбувається у печінці, де він перетворюється на активні форми, такі як </w:t>
      </w:r>
      <w:proofErr w:type="spellStart"/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>ретиналь</w:t>
      </w:r>
      <w:proofErr w:type="spellEnd"/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>ретиноєва</w:t>
      </w:r>
      <w:proofErr w:type="spellEnd"/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кислота. Виводиться вітамін А в основному з </w:t>
      </w:r>
      <w:proofErr w:type="spellStart"/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>жовчю</w:t>
      </w:r>
      <w:proofErr w:type="spellEnd"/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сечею.</w:t>
      </w:r>
    </w:p>
    <w:p w14:paraId="7F0E1EFB" w14:textId="7DF1DDC8" w:rsidR="00D53667" w:rsidRPr="004C7A0A" w:rsidRDefault="00997EFF" w:rsidP="00997E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>Менадіон</w:t>
      </w:r>
      <w:proofErr w:type="spellEnd"/>
      <w:r w:rsidRPr="00F021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 всмоктується, у незначному обсязі накопичується у тканинах. Після проходження </w:t>
      </w:r>
      <w:r w:rsidRPr="004C7A0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метаболічної активації набуває </w:t>
      </w:r>
      <w:proofErr w:type="spellStart"/>
      <w:r w:rsidRPr="004C7A0A">
        <w:rPr>
          <w:rFonts w:ascii="Times New Roman" w:eastAsia="Calibri" w:hAnsi="Times New Roman" w:cs="Times New Roman"/>
          <w:sz w:val="24"/>
          <w:szCs w:val="24"/>
          <w:lang w:val="uk-UA"/>
        </w:rPr>
        <w:t>діолової</w:t>
      </w:r>
      <w:proofErr w:type="spellEnd"/>
      <w:r w:rsidRPr="004C7A0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форми. Виводиться через нирки та з </w:t>
      </w:r>
      <w:proofErr w:type="spellStart"/>
      <w:r w:rsidRPr="004C7A0A">
        <w:rPr>
          <w:rFonts w:ascii="Times New Roman" w:eastAsia="Calibri" w:hAnsi="Times New Roman" w:cs="Times New Roman"/>
          <w:sz w:val="24"/>
          <w:szCs w:val="24"/>
          <w:lang w:val="uk-UA"/>
        </w:rPr>
        <w:t>жовчю</w:t>
      </w:r>
      <w:proofErr w:type="spellEnd"/>
      <w:r w:rsidRPr="004C7A0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вигляді метаболітів.</w:t>
      </w:r>
    </w:p>
    <w:p w14:paraId="5BC7778C" w14:textId="77777777" w:rsidR="00C71B8C" w:rsidRPr="004C7A0A" w:rsidRDefault="00C71B8C" w:rsidP="00997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7A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 Клінічні особливості</w:t>
      </w:r>
    </w:p>
    <w:p w14:paraId="0E421326" w14:textId="77777777" w:rsidR="00C71B8C" w:rsidRPr="004C7A0A" w:rsidRDefault="00C71B8C" w:rsidP="00997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7A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5.1 Вид тварин</w:t>
      </w:r>
    </w:p>
    <w:p w14:paraId="17E551C1" w14:textId="77777777" w:rsidR="00C71B8C" w:rsidRPr="000724D8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C7A0A">
        <w:rPr>
          <w:rFonts w:ascii="Times New Roman" w:eastAsia="Calibri" w:hAnsi="Times New Roman" w:cs="Times New Roman"/>
          <w:sz w:val="24"/>
          <w:szCs w:val="24"/>
          <w:lang w:val="uk-UA"/>
        </w:rPr>
        <w:t>Птиця (</w:t>
      </w:r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>кури, індики, гуси, фазани, голуби).</w:t>
      </w:r>
    </w:p>
    <w:p w14:paraId="537E0E63" w14:textId="77777777" w:rsidR="00C71B8C" w:rsidRPr="000724D8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724D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5.2 Показання до застосування</w:t>
      </w:r>
    </w:p>
    <w:p w14:paraId="25FACB6D" w14:textId="77777777" w:rsidR="00C71B8C" w:rsidRPr="000724D8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Лікування та профілактика птиці (курей, індиків, гусей, фазанів, голубів) при ураженні </w:t>
      </w:r>
      <w:proofErr w:type="spellStart"/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>еймеріями</w:t>
      </w:r>
      <w:proofErr w:type="spellEnd"/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215AD7CF" w14:textId="77777777" w:rsidR="00C71B8C" w:rsidRPr="000724D8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724D8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кури</w:t>
      </w:r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Eimeria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acervulina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, E.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maxima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, E.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necatrix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, E.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tenella</w:t>
      </w:r>
      <w:proofErr w:type="spellEnd"/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3515F76B" w14:textId="77777777" w:rsidR="00C71B8C" w:rsidRPr="000724D8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724D8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індики</w:t>
      </w:r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Е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en-US"/>
        </w:rPr>
        <w:t>imeria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adenoeides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, E.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meleagrimitis</w:t>
      </w:r>
      <w:proofErr w:type="spellEnd"/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26C187D5" w14:textId="77777777" w:rsidR="00C71B8C" w:rsidRPr="000724D8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724D8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фазани</w:t>
      </w:r>
      <w:r w:rsidRPr="000724D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Е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en-US"/>
        </w:rPr>
        <w:t>imeria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colchii</w:t>
      </w:r>
      <w:proofErr w:type="spellEnd"/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6984C68D" w14:textId="77777777" w:rsidR="00C71B8C" w:rsidRPr="000724D8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724D8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гуси</w:t>
      </w:r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</w:t>
      </w:r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Е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en-US"/>
        </w:rPr>
        <w:t>imeria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anseria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, E.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nocens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, E.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truncate</w:t>
      </w:r>
      <w:proofErr w:type="spellEnd"/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25C1F6B3" w14:textId="77777777" w:rsidR="00C71B8C" w:rsidRPr="000724D8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724D8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lastRenderedPageBreak/>
        <w:t>голуби</w:t>
      </w:r>
      <w:r w:rsidRPr="000724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</w:t>
      </w:r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Е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en-US"/>
        </w:rPr>
        <w:t>imeria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labbeana</w:t>
      </w:r>
      <w:proofErr w:type="spellEnd"/>
      <w:r w:rsidRPr="000724D8">
        <w:rPr>
          <w:rFonts w:ascii="Times New Roman" w:eastAsia="Calibri" w:hAnsi="Times New Roman" w:cs="Times New Roman"/>
          <w:i/>
          <w:sz w:val="24"/>
          <w:szCs w:val="24"/>
          <w:lang w:val="uk-UA"/>
        </w:rPr>
        <w:t>.</w:t>
      </w:r>
    </w:p>
    <w:p w14:paraId="1D2204F3" w14:textId="77777777" w:rsidR="00C71B8C" w:rsidRPr="000D40B7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40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5.3 Протипоказання</w:t>
      </w:r>
    </w:p>
    <w:p w14:paraId="3D24A28A" w14:textId="77777777" w:rsidR="00C71B8C" w:rsidRPr="000D40B7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D40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 застосовувати курям-несучкам! </w:t>
      </w:r>
    </w:p>
    <w:p w14:paraId="417C4DD1" w14:textId="77777777" w:rsidR="00C71B8C" w:rsidRPr="000D40B7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D40B7">
        <w:rPr>
          <w:rFonts w:ascii="Times New Roman" w:eastAsia="Calibri" w:hAnsi="Times New Roman" w:cs="Times New Roman"/>
          <w:sz w:val="24"/>
          <w:szCs w:val="24"/>
          <w:lang w:val="uk-UA"/>
        </w:rPr>
        <w:t>Не застосовувати ремонтному молодняку курей старше 4-х місячного віку.</w:t>
      </w:r>
    </w:p>
    <w:p w14:paraId="58C221EB" w14:textId="77777777" w:rsidR="00C71B8C" w:rsidRPr="000D40B7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0B7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proofErr w:type="spellStart"/>
      <w:r w:rsidRPr="000D40B7">
        <w:rPr>
          <w:rFonts w:ascii="Times New Roman" w:eastAsia="Calibri" w:hAnsi="Times New Roman" w:cs="Times New Roman"/>
          <w:sz w:val="24"/>
          <w:szCs w:val="24"/>
        </w:rPr>
        <w:t>застосовувати</w:t>
      </w:r>
      <w:proofErr w:type="spellEnd"/>
      <w:r w:rsidRPr="000D40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40B7">
        <w:rPr>
          <w:rFonts w:ascii="Times New Roman" w:eastAsia="Calibri" w:hAnsi="Times New Roman" w:cs="Times New Roman"/>
          <w:sz w:val="24"/>
          <w:szCs w:val="24"/>
        </w:rPr>
        <w:t>одночасно</w:t>
      </w:r>
      <w:proofErr w:type="spellEnd"/>
      <w:r w:rsidRPr="000D40B7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0D40B7">
        <w:rPr>
          <w:rFonts w:ascii="Times New Roman" w:eastAsia="Calibri" w:hAnsi="Times New Roman" w:cs="Times New Roman"/>
          <w:sz w:val="24"/>
          <w:szCs w:val="24"/>
        </w:rPr>
        <w:t>іншими</w:t>
      </w:r>
      <w:proofErr w:type="spellEnd"/>
      <w:r w:rsidRPr="000D40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40B7">
        <w:rPr>
          <w:rFonts w:ascii="Times New Roman" w:eastAsia="Calibri" w:hAnsi="Times New Roman" w:cs="Times New Roman"/>
          <w:sz w:val="24"/>
          <w:szCs w:val="24"/>
        </w:rPr>
        <w:t>кокцидіостатиками</w:t>
      </w:r>
      <w:proofErr w:type="spellEnd"/>
      <w:r w:rsidRPr="000D40B7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0D40B7">
        <w:rPr>
          <w:rFonts w:ascii="Times New Roman" w:eastAsia="Calibri" w:hAnsi="Times New Roman" w:cs="Times New Roman"/>
          <w:sz w:val="24"/>
          <w:szCs w:val="24"/>
        </w:rPr>
        <w:t>птиці</w:t>
      </w:r>
      <w:proofErr w:type="spellEnd"/>
      <w:r w:rsidRPr="000D40B7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0D40B7">
        <w:rPr>
          <w:rFonts w:ascii="Times New Roman" w:eastAsia="Calibri" w:hAnsi="Times New Roman" w:cs="Times New Roman"/>
          <w:sz w:val="24"/>
          <w:szCs w:val="24"/>
        </w:rPr>
        <w:t>підвищеною</w:t>
      </w:r>
      <w:proofErr w:type="spellEnd"/>
      <w:r w:rsidRPr="000D40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40B7">
        <w:rPr>
          <w:rFonts w:ascii="Times New Roman" w:eastAsia="Calibri" w:hAnsi="Times New Roman" w:cs="Times New Roman"/>
          <w:sz w:val="24"/>
          <w:szCs w:val="24"/>
        </w:rPr>
        <w:t>чутливістю</w:t>
      </w:r>
      <w:proofErr w:type="spellEnd"/>
      <w:r w:rsidRPr="000D40B7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0D40B7">
        <w:rPr>
          <w:rFonts w:ascii="Times New Roman" w:eastAsia="Calibri" w:hAnsi="Times New Roman" w:cs="Times New Roman"/>
          <w:sz w:val="24"/>
          <w:szCs w:val="24"/>
        </w:rPr>
        <w:t>ампроліуму</w:t>
      </w:r>
      <w:proofErr w:type="spellEnd"/>
      <w:r w:rsidRPr="000D40B7">
        <w:rPr>
          <w:rFonts w:ascii="Times New Roman" w:eastAsia="Calibri" w:hAnsi="Times New Roman" w:cs="Times New Roman"/>
          <w:sz w:val="24"/>
          <w:szCs w:val="24"/>
        </w:rPr>
        <w:t xml:space="preserve">, хворобами </w:t>
      </w:r>
      <w:proofErr w:type="spellStart"/>
      <w:r w:rsidRPr="000D40B7">
        <w:rPr>
          <w:rFonts w:ascii="Times New Roman" w:eastAsia="Calibri" w:hAnsi="Times New Roman" w:cs="Times New Roman"/>
          <w:sz w:val="24"/>
          <w:szCs w:val="24"/>
        </w:rPr>
        <w:t>печінки</w:t>
      </w:r>
      <w:proofErr w:type="spellEnd"/>
      <w:r w:rsidRPr="000D40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D40B7">
        <w:rPr>
          <w:rFonts w:ascii="Times New Roman" w:eastAsia="Calibri" w:hAnsi="Times New Roman" w:cs="Times New Roman"/>
          <w:sz w:val="24"/>
          <w:szCs w:val="24"/>
        </w:rPr>
        <w:t>нирковою</w:t>
      </w:r>
      <w:proofErr w:type="spellEnd"/>
      <w:r w:rsidRPr="000D40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40B7">
        <w:rPr>
          <w:rFonts w:ascii="Times New Roman" w:eastAsia="Calibri" w:hAnsi="Times New Roman" w:cs="Times New Roman"/>
          <w:sz w:val="24"/>
          <w:szCs w:val="24"/>
        </w:rPr>
        <w:t>недостатністю</w:t>
      </w:r>
      <w:proofErr w:type="spellEnd"/>
      <w:r w:rsidRPr="000D40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9C09CA" w14:textId="77777777" w:rsidR="00C71B8C" w:rsidRPr="000D40B7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40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5.4 Побічна дія</w:t>
      </w:r>
    </w:p>
    <w:p w14:paraId="3F3066EB" w14:textId="77777777" w:rsidR="00C71B8C" w:rsidRPr="000D40B7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204334797"/>
      <w:r w:rsidRPr="000D4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Довготривале використання препарату викликає недостачу в організмі вітаміну В</w:t>
      </w:r>
      <w:r w:rsidRPr="000D40B7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1</w:t>
      </w:r>
      <w:r w:rsidRPr="000D4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0"/>
    <w:p w14:paraId="3EE92BB9" w14:textId="77777777" w:rsidR="00C71B8C" w:rsidRPr="000D40B7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40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5.5 Особливі застереження при використанні</w:t>
      </w:r>
    </w:p>
    <w:p w14:paraId="78EDCA56" w14:textId="4C7BF0CE" w:rsidR="005C7F94" w:rsidRPr="000D40B7" w:rsidRDefault="000D40B7" w:rsidP="005C7F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D40B7">
        <w:rPr>
          <w:rFonts w:ascii="Times New Roman" w:eastAsia="Calibri" w:hAnsi="Times New Roman" w:cs="Times New Roman"/>
          <w:sz w:val="24"/>
          <w:szCs w:val="24"/>
          <w:lang w:val="uk-UA"/>
        </w:rPr>
        <w:t>Немає</w:t>
      </w:r>
      <w:r w:rsidR="005C7F94" w:rsidRPr="000D40B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1E220004" w14:textId="77777777" w:rsidR="00C71B8C" w:rsidRPr="000D40B7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40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5.6 Використання під час вагітності, лактації, несучості</w:t>
      </w:r>
    </w:p>
    <w:p w14:paraId="19675985" w14:textId="77777777" w:rsidR="00C71B8C" w:rsidRPr="000D40B7" w:rsidRDefault="00C71B8C" w:rsidP="00731F2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D40B7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Не </w:t>
      </w:r>
      <w:proofErr w:type="spellStart"/>
      <w:r w:rsidRPr="000D40B7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застосовують</w:t>
      </w:r>
      <w:proofErr w:type="spellEnd"/>
      <w:r w:rsidRPr="000D40B7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0D40B7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під</w:t>
      </w:r>
      <w:proofErr w:type="spellEnd"/>
      <w:r w:rsidRPr="000D40B7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час </w:t>
      </w:r>
      <w:proofErr w:type="spellStart"/>
      <w:r w:rsidRPr="000D40B7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несучості</w:t>
      </w:r>
      <w:proofErr w:type="spellEnd"/>
      <w:r w:rsidRPr="000D40B7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.</w:t>
      </w:r>
    </w:p>
    <w:p w14:paraId="2CE20268" w14:textId="77777777" w:rsidR="00C71B8C" w:rsidRPr="00045409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40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5.7 Взаємодія з іншими засобами та інші форми взаємодії</w:t>
      </w:r>
    </w:p>
    <w:p w14:paraId="21E39630" w14:textId="77777777" w:rsidR="00045409" w:rsidRPr="00045409" w:rsidRDefault="00BC3D06" w:rsidP="00BC3D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4540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Застосування високих доз тіаміну пригнічує дію препарату. </w:t>
      </w:r>
    </w:p>
    <w:p w14:paraId="7CE1D04C" w14:textId="6E1209F1" w:rsidR="007C1846" w:rsidRPr="00045409" w:rsidRDefault="00BC3D06" w:rsidP="00BC3D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4540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Препарат сумісний з усіма кормовими добавками і вітамінами, що застосовують у </w:t>
      </w:r>
      <w:r w:rsidR="00045409" w:rsidRPr="00045409"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 w:rsidRPr="00045409">
        <w:rPr>
          <w:rFonts w:ascii="Times New Roman" w:eastAsia="Calibri" w:hAnsi="Times New Roman" w:cs="Times New Roman"/>
          <w:sz w:val="24"/>
          <w:szCs w:val="24"/>
          <w:lang w:val="uk-UA"/>
        </w:rPr>
        <w:t>тахівництві</w:t>
      </w:r>
      <w:r w:rsidR="007C1846" w:rsidRPr="00045409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2BEB34FF" w14:textId="77777777" w:rsidR="00C71B8C" w:rsidRPr="00045409" w:rsidRDefault="00C71B8C" w:rsidP="00BC3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454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5.8 Дози і способи введення тваринам різного віку</w:t>
      </w:r>
    </w:p>
    <w:p w14:paraId="598FD5A4" w14:textId="39F2BCBF" w:rsidR="00BC3D06" w:rsidRPr="00045409" w:rsidRDefault="00BC3D06" w:rsidP="00BC3D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45409">
        <w:rPr>
          <w:rFonts w:ascii="Times New Roman" w:eastAsia="Calibri" w:hAnsi="Times New Roman" w:cs="Times New Roman"/>
          <w:sz w:val="24"/>
          <w:szCs w:val="24"/>
          <w:lang w:val="uk-UA"/>
        </w:rPr>
        <w:t>Препарат задають птиці з кормом або з водою, готують суміш у кількості не більше добової потреби. Згодовують або випоюють суміш рівномірно протягом доби.</w:t>
      </w:r>
    </w:p>
    <w:p w14:paraId="7E03E80A" w14:textId="77777777" w:rsidR="00BC3D06" w:rsidRPr="00210848" w:rsidRDefault="00BC3D06" w:rsidP="00BC3D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45409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Птиця (</w:t>
      </w:r>
      <w:r w:rsidRPr="00210848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кури, індики, гуси, фазани, голуби):</w:t>
      </w:r>
    </w:p>
    <w:p w14:paraId="76E9C44F" w14:textId="77777777" w:rsidR="00BC3D06" w:rsidRPr="00210848" w:rsidRDefault="00BC3D06" w:rsidP="00BC3D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10848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профілактично</w:t>
      </w:r>
      <w:r w:rsidRPr="00210848">
        <w:rPr>
          <w:rFonts w:ascii="Times New Roman" w:eastAsia="Calibri" w:hAnsi="Times New Roman" w:cs="Times New Roman"/>
          <w:sz w:val="24"/>
          <w:szCs w:val="24"/>
          <w:lang w:val="uk-UA"/>
        </w:rPr>
        <w:t>: курчата до 2-х міс. віку, щоденно - 0,9-1 г препарату на 1 кг корму; до 4-х міс. віку - 0,7 г препарату на 1 кг корму; до початку яйценосності - 0,4 г препарату на 1 кг корму;</w:t>
      </w:r>
    </w:p>
    <w:p w14:paraId="011D147F" w14:textId="77777777" w:rsidR="00BC3D06" w:rsidRPr="00210848" w:rsidRDefault="00BC3D06" w:rsidP="00BC3D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637C3">
        <w:rPr>
          <w:rFonts w:ascii="Times New Roman" w:eastAsia="Calibri" w:hAnsi="Times New Roman" w:cs="Times New Roman"/>
          <w:sz w:val="24"/>
          <w:szCs w:val="24"/>
          <w:lang w:val="uk-UA"/>
        </w:rPr>
        <w:t>курчата-бройлери, індичата</w:t>
      </w:r>
      <w:r w:rsidRPr="002108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- 1 г препарату на 1 кг корму на весь період вирощування, а гусенятам, голубам та фазанам - на період загрози інвазії;</w:t>
      </w:r>
    </w:p>
    <w:p w14:paraId="53A8011C" w14:textId="77777777" w:rsidR="00BC3D06" w:rsidRPr="00210848" w:rsidRDefault="00BC3D06" w:rsidP="00BC3D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10848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лікування</w:t>
      </w:r>
      <w:r w:rsidRPr="00210848">
        <w:rPr>
          <w:rFonts w:ascii="Times New Roman" w:eastAsia="Calibri" w:hAnsi="Times New Roman" w:cs="Times New Roman"/>
          <w:sz w:val="24"/>
          <w:szCs w:val="24"/>
          <w:lang w:val="uk-UA"/>
        </w:rPr>
        <w:t>: незалежно від виду та віку птиці - 2 г препарату на 1 кг корму або 1 л води протягом 5-10 діб.</w:t>
      </w:r>
    </w:p>
    <w:p w14:paraId="509CE594" w14:textId="6F3F791E" w:rsidR="00C71B8C" w:rsidRPr="00BC3D06" w:rsidRDefault="00BC3D06" w:rsidP="00BC3D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8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Розчин препарату повинен бути єдиним джерелом питної води в період проведення лікувально-профілактичних </w:t>
      </w:r>
      <w:r w:rsidRPr="00BC3D06">
        <w:rPr>
          <w:rFonts w:ascii="Times New Roman" w:eastAsia="Calibri" w:hAnsi="Times New Roman" w:cs="Times New Roman"/>
          <w:sz w:val="24"/>
          <w:szCs w:val="24"/>
          <w:lang w:val="uk-UA"/>
        </w:rPr>
        <w:t>заходів</w:t>
      </w:r>
      <w:r w:rsidR="00C71B8C" w:rsidRPr="00BC3D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2040A0" w14:textId="77777777" w:rsidR="00C71B8C" w:rsidRPr="00BC3D06" w:rsidRDefault="00C71B8C" w:rsidP="00BC3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3D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5.9 Передозування (симптоми, невідкладні заходи, антидоти)</w:t>
      </w:r>
    </w:p>
    <w:p w14:paraId="01ECBFB7" w14:textId="77777777" w:rsidR="009F0005" w:rsidRPr="009F0005" w:rsidRDefault="009F0005" w:rsidP="00BC3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C3D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Ампроліум</w:t>
      </w:r>
      <w:proofErr w:type="spellEnd"/>
      <w:r w:rsidRPr="00BC3D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C3D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помірно</w:t>
      </w:r>
      <w:proofErr w:type="spellEnd"/>
      <w:r w:rsidRPr="00BC3D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токсичний для теплокровних тварин. У рекомендованих дозах не володіє мутагенною, сенсибілізуючою</w:t>
      </w:r>
      <w:r w:rsidRPr="009F00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9F00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ембріотоксичною</w:t>
      </w:r>
      <w:proofErr w:type="spellEnd"/>
      <w:r w:rsidRPr="009F00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9F00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тератогенною</w:t>
      </w:r>
      <w:proofErr w:type="spellEnd"/>
      <w:r w:rsidRPr="009F00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дією, не перешкоджає формуванню імунітету до кокцидіозу.</w:t>
      </w:r>
    </w:p>
    <w:p w14:paraId="7283838E" w14:textId="77777777" w:rsidR="009F0005" w:rsidRPr="009F0005" w:rsidRDefault="009F0005" w:rsidP="00BC3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00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передозуванні препарату в 4 рази побічної дії не спостерігали.</w:t>
      </w:r>
    </w:p>
    <w:p w14:paraId="6D82E6B9" w14:textId="3A5AC1A5" w:rsidR="00C71B8C" w:rsidRPr="009F0005" w:rsidRDefault="009F0005" w:rsidP="009F0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00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довготривалому використанні максимальних терапевтичних доз </w:t>
      </w:r>
      <w:proofErr w:type="spellStart"/>
      <w:r w:rsidRPr="009F00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ампроліуму</w:t>
      </w:r>
      <w:proofErr w:type="spellEnd"/>
      <w:r w:rsidRPr="009F00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курям-несучкам знижується міцність шкаралупи яєць</w:t>
      </w:r>
      <w:r w:rsidR="00C71B8C" w:rsidRPr="009F00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1DA277D" w14:textId="77777777" w:rsidR="00C71B8C" w:rsidRPr="009F0005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F000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5.10 Спеціальні застереження</w:t>
      </w:r>
    </w:p>
    <w:p w14:paraId="3929CFFC" w14:textId="77777777" w:rsidR="00C71B8C" w:rsidRPr="009F0005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00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Суміш препарату з кормом або з водою готують у кількості, не більше за добову потребу питної води. Задають суміш рівномірно протягом доби.</w:t>
      </w:r>
    </w:p>
    <w:p w14:paraId="141CCDC4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F000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5.11 Період виведення</w:t>
      </w:r>
      <w:r w:rsidRPr="00484F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</w:t>
      </w:r>
      <w:proofErr w:type="spellStart"/>
      <w:r w:rsidRPr="00484F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каренції</w:t>
      </w:r>
      <w:proofErr w:type="spellEnd"/>
      <w:r w:rsidRPr="00484F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14:paraId="300E9C2A" w14:textId="77777777" w:rsidR="00800A0A" w:rsidRPr="00484F01" w:rsidRDefault="00800A0A" w:rsidP="00800A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  <w:r w:rsidRPr="00484F01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М’ясо – 0 діб.</w:t>
      </w:r>
    </w:p>
    <w:p w14:paraId="3B89C76F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5.12 Спеціальні застереження для осіб і обслуговуючого персоналу</w:t>
      </w:r>
    </w:p>
    <w:p w14:paraId="2FB4AE70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F01">
        <w:rPr>
          <w:rFonts w:ascii="Times New Roman" w:eastAsia="Calibri" w:hAnsi="Times New Roman" w:cs="Times New Roman"/>
          <w:sz w:val="24"/>
          <w:szCs w:val="24"/>
        </w:rPr>
        <w:t xml:space="preserve">Персонал, </w:t>
      </w:r>
      <w:proofErr w:type="spellStart"/>
      <w:r w:rsidRPr="00484F01">
        <w:rPr>
          <w:rFonts w:ascii="Times New Roman" w:eastAsia="Calibri" w:hAnsi="Times New Roman" w:cs="Times New Roman"/>
          <w:sz w:val="24"/>
          <w:szCs w:val="24"/>
        </w:rPr>
        <w:t>який</w:t>
      </w:r>
      <w:proofErr w:type="spellEnd"/>
      <w:r w:rsidRPr="00484F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84F01">
        <w:rPr>
          <w:rFonts w:ascii="Times New Roman" w:eastAsia="Calibri" w:hAnsi="Times New Roman" w:cs="Times New Roman"/>
          <w:sz w:val="24"/>
          <w:szCs w:val="24"/>
        </w:rPr>
        <w:t>працює</w:t>
      </w:r>
      <w:proofErr w:type="spellEnd"/>
      <w:r w:rsidRPr="00484F01">
        <w:rPr>
          <w:rFonts w:ascii="Times New Roman" w:eastAsia="Calibri" w:hAnsi="Times New Roman" w:cs="Times New Roman"/>
          <w:sz w:val="24"/>
          <w:szCs w:val="24"/>
        </w:rPr>
        <w:t xml:space="preserve"> з препаратом, повинен </w:t>
      </w:r>
      <w:proofErr w:type="spellStart"/>
      <w:r w:rsidRPr="00484F01">
        <w:rPr>
          <w:rFonts w:ascii="Times New Roman" w:eastAsia="Calibri" w:hAnsi="Times New Roman" w:cs="Times New Roman"/>
          <w:sz w:val="24"/>
          <w:szCs w:val="24"/>
        </w:rPr>
        <w:t>дотримуватися</w:t>
      </w:r>
      <w:proofErr w:type="spellEnd"/>
      <w:r w:rsidRPr="00484F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84F01">
        <w:rPr>
          <w:rFonts w:ascii="Times New Roman" w:eastAsia="Calibri" w:hAnsi="Times New Roman" w:cs="Times New Roman"/>
          <w:sz w:val="24"/>
          <w:szCs w:val="24"/>
        </w:rPr>
        <w:t>основних</w:t>
      </w:r>
      <w:proofErr w:type="spellEnd"/>
      <w:r w:rsidRPr="00484F01">
        <w:rPr>
          <w:rFonts w:ascii="Times New Roman" w:eastAsia="Calibri" w:hAnsi="Times New Roman" w:cs="Times New Roman"/>
          <w:sz w:val="24"/>
          <w:szCs w:val="24"/>
        </w:rPr>
        <w:t xml:space="preserve"> правил </w:t>
      </w:r>
      <w:proofErr w:type="spellStart"/>
      <w:r w:rsidRPr="00484F01">
        <w:rPr>
          <w:rFonts w:ascii="Times New Roman" w:eastAsia="Calibri" w:hAnsi="Times New Roman" w:cs="Times New Roman"/>
          <w:sz w:val="24"/>
          <w:szCs w:val="24"/>
        </w:rPr>
        <w:t>гігієни</w:t>
      </w:r>
      <w:proofErr w:type="spellEnd"/>
      <w:r w:rsidRPr="00484F0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484F01">
        <w:rPr>
          <w:rFonts w:ascii="Times New Roman" w:eastAsia="Calibri" w:hAnsi="Times New Roman" w:cs="Times New Roman"/>
          <w:sz w:val="24"/>
          <w:szCs w:val="24"/>
        </w:rPr>
        <w:t>безпеки</w:t>
      </w:r>
      <w:proofErr w:type="spellEnd"/>
      <w:r w:rsidRPr="00484F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84F01">
        <w:rPr>
          <w:rFonts w:ascii="Times New Roman" w:eastAsia="Calibri" w:hAnsi="Times New Roman" w:cs="Times New Roman"/>
          <w:sz w:val="24"/>
          <w:szCs w:val="24"/>
        </w:rPr>
        <w:t>прийнятих</w:t>
      </w:r>
      <w:proofErr w:type="spellEnd"/>
      <w:r w:rsidRPr="00484F01">
        <w:rPr>
          <w:rFonts w:ascii="Times New Roman" w:eastAsia="Calibri" w:hAnsi="Times New Roman" w:cs="Times New Roman"/>
          <w:sz w:val="24"/>
          <w:szCs w:val="24"/>
        </w:rPr>
        <w:t xml:space="preserve"> при </w:t>
      </w:r>
      <w:proofErr w:type="spellStart"/>
      <w:r w:rsidRPr="00484F01">
        <w:rPr>
          <w:rFonts w:ascii="Times New Roman" w:eastAsia="Calibri" w:hAnsi="Times New Roman" w:cs="Times New Roman"/>
          <w:sz w:val="24"/>
          <w:szCs w:val="24"/>
        </w:rPr>
        <w:t>роботі</w:t>
      </w:r>
      <w:proofErr w:type="spellEnd"/>
      <w:r w:rsidRPr="00484F01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484F01">
        <w:rPr>
          <w:rFonts w:ascii="Times New Roman" w:eastAsia="Calibri" w:hAnsi="Times New Roman" w:cs="Times New Roman"/>
          <w:sz w:val="24"/>
          <w:szCs w:val="24"/>
        </w:rPr>
        <w:t>ветеринарними</w:t>
      </w:r>
      <w:proofErr w:type="spellEnd"/>
      <w:r w:rsidRPr="00484F01">
        <w:rPr>
          <w:rFonts w:ascii="Times New Roman" w:eastAsia="Calibri" w:hAnsi="Times New Roman" w:cs="Times New Roman"/>
          <w:sz w:val="24"/>
          <w:szCs w:val="24"/>
        </w:rPr>
        <w:t xml:space="preserve"> препаратами.</w:t>
      </w:r>
    </w:p>
    <w:p w14:paraId="4194D29B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Фармацевтичні особливості</w:t>
      </w:r>
    </w:p>
    <w:p w14:paraId="05606EEF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6.1 Форми несумісності (основні)</w:t>
      </w:r>
    </w:p>
    <w:p w14:paraId="3BC2CFC6" w14:textId="6DABDAAC" w:rsidR="007C1846" w:rsidRPr="00484F01" w:rsidRDefault="00484F01" w:rsidP="007C1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lk204335070"/>
      <w:r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Високі дози тіаміну пригнічують дію препарату </w:t>
      </w:r>
      <w:proofErr w:type="spellStart"/>
      <w:r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Бровітакокцид</w:t>
      </w:r>
      <w:proofErr w:type="spellEnd"/>
      <w:r w:rsidR="007C1846"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1"/>
    <w:p w14:paraId="2DF72E38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6.2 Термін придатності</w:t>
      </w:r>
    </w:p>
    <w:p w14:paraId="7EB4EFC2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рік.</w:t>
      </w:r>
    </w:p>
    <w:p w14:paraId="7E5EE85F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6.3 Особливі заходи зберігання</w:t>
      </w:r>
    </w:p>
    <w:p w14:paraId="1A05914E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Сухе темне, недоступне для дітей місце при температурі від 4 до 20</w:t>
      </w:r>
      <w:r w:rsidR="00AC4636"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ºС.</w:t>
      </w:r>
    </w:p>
    <w:p w14:paraId="62A41C80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F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6.4 Природа і склад контейнера первинного упакування</w:t>
      </w:r>
    </w:p>
    <w:p w14:paraId="4CE6390F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4F01">
        <w:rPr>
          <w:rFonts w:ascii="Times New Roman" w:eastAsia="Calibri" w:hAnsi="Times New Roman" w:cs="Times New Roman"/>
          <w:sz w:val="24"/>
          <w:szCs w:val="24"/>
          <w:lang w:val="uk-UA"/>
        </w:rPr>
        <w:t>Контейнери або пакети з полімерних матеріалів по 10, 30, 100 г та 1 кг.</w:t>
      </w:r>
    </w:p>
    <w:p w14:paraId="3727D721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6.5 Особливі заходи безпеки при поводженні з невикористаним препаратом або із його залишками</w:t>
      </w:r>
    </w:p>
    <w:p w14:paraId="0E74EF4C" w14:textId="77777777" w:rsidR="00C71B8C" w:rsidRPr="00484F01" w:rsidRDefault="00C71B8C" w:rsidP="00731F21">
      <w:pPr>
        <w:widowControl w:val="0"/>
        <w:snapToGrid w:val="0"/>
        <w:spacing w:after="0" w:line="240" w:lineRule="auto"/>
        <w:ind w:right="-3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F0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Невикористаний або </w:t>
      </w:r>
      <w:proofErr w:type="spellStart"/>
      <w:r w:rsidRPr="00484F0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протермінований</w:t>
      </w:r>
      <w:proofErr w:type="spellEnd"/>
      <w:r w:rsidRPr="00484F0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препарат утилізують відповідно до чинного законодавства.</w:t>
      </w:r>
    </w:p>
    <w:p w14:paraId="370CF613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7. Назва та місцезнаходження власника реєстраційного посвідчення </w:t>
      </w:r>
    </w:p>
    <w:p w14:paraId="07490AFA" w14:textId="77777777" w:rsidR="00C71B8C" w:rsidRPr="00484F01" w:rsidRDefault="00315D50" w:rsidP="00731F21">
      <w:pPr>
        <w:widowControl w:val="0"/>
        <w:spacing w:after="0" w:line="240" w:lineRule="auto"/>
        <w:ind w:right="395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 "БРОВАФАРМА"</w:t>
      </w:r>
    </w:p>
    <w:p w14:paraId="1836C4A8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б-р Незалежності 18-а, м. Бровари, Київська обл., 07400</w:t>
      </w:r>
      <w:r w:rsidR="00315D50"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Україна</w:t>
      </w:r>
    </w:p>
    <w:p w14:paraId="08231E7A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8. Назва та місцезнаходження виробника (виробників)</w:t>
      </w:r>
    </w:p>
    <w:p w14:paraId="4654DFB3" w14:textId="77777777" w:rsidR="00C71B8C" w:rsidRPr="00484F01" w:rsidRDefault="00315D50" w:rsidP="00731F21">
      <w:pPr>
        <w:widowControl w:val="0"/>
        <w:spacing w:after="0" w:line="240" w:lineRule="auto"/>
        <w:ind w:right="395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 "БРОВАФАРМА"</w:t>
      </w:r>
    </w:p>
    <w:p w14:paraId="4116A467" w14:textId="77777777" w:rsidR="00C71B8C" w:rsidRPr="00484F01" w:rsidRDefault="00C71B8C" w:rsidP="007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б-р Незалежності 18-а, м. Бровари, Київська обл., 07400</w:t>
      </w:r>
      <w:r w:rsidR="00315D50" w:rsidRPr="00484F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Україна</w:t>
      </w:r>
    </w:p>
    <w:p w14:paraId="1CADDD1C" w14:textId="77777777" w:rsidR="00660C8C" w:rsidRPr="00C71B8C" w:rsidRDefault="00C71B8C" w:rsidP="00731F21">
      <w:pPr>
        <w:spacing w:after="0" w:line="240" w:lineRule="auto"/>
        <w:ind w:firstLine="567"/>
        <w:jc w:val="both"/>
        <w:rPr>
          <w:lang w:val="uk-UA"/>
        </w:rPr>
      </w:pPr>
      <w:r w:rsidRPr="00484F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9. Додаткова інформація</w:t>
      </w:r>
    </w:p>
    <w:sectPr w:rsidR="00660C8C" w:rsidRPr="00C71B8C" w:rsidSect="00484F0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Oce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B8C"/>
    <w:rsid w:val="00045409"/>
    <w:rsid w:val="00052A9A"/>
    <w:rsid w:val="000724D8"/>
    <w:rsid w:val="000D40B7"/>
    <w:rsid w:val="001B0910"/>
    <w:rsid w:val="00315D50"/>
    <w:rsid w:val="003366B1"/>
    <w:rsid w:val="003E12BA"/>
    <w:rsid w:val="00404E04"/>
    <w:rsid w:val="00484F01"/>
    <w:rsid w:val="00490118"/>
    <w:rsid w:val="004C7A0A"/>
    <w:rsid w:val="005C7F94"/>
    <w:rsid w:val="00660C8C"/>
    <w:rsid w:val="00727D0E"/>
    <w:rsid w:val="00731F21"/>
    <w:rsid w:val="00755C6B"/>
    <w:rsid w:val="007C1846"/>
    <w:rsid w:val="00800A0A"/>
    <w:rsid w:val="00853812"/>
    <w:rsid w:val="009503AE"/>
    <w:rsid w:val="00997EFF"/>
    <w:rsid w:val="009F0005"/>
    <w:rsid w:val="00A448C2"/>
    <w:rsid w:val="00A637C3"/>
    <w:rsid w:val="00A91D22"/>
    <w:rsid w:val="00AB4EE3"/>
    <w:rsid w:val="00AC4636"/>
    <w:rsid w:val="00BC3D06"/>
    <w:rsid w:val="00C71B8C"/>
    <w:rsid w:val="00CB732F"/>
    <w:rsid w:val="00D462CB"/>
    <w:rsid w:val="00D53667"/>
    <w:rsid w:val="00D92BF8"/>
    <w:rsid w:val="00E35C35"/>
    <w:rsid w:val="00F31BB4"/>
    <w:rsid w:val="00F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D0D7"/>
  <w15:docId w15:val="{192827DC-4A92-4FEA-8509-8FE3D46B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4E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4EE3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B4EE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4EE3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B4EE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B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B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3970</Words>
  <Characters>2264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Распутний</dc:creator>
  <cp:lastModifiedBy>Анастасия Кублова</cp:lastModifiedBy>
  <cp:revision>19</cp:revision>
  <dcterms:created xsi:type="dcterms:W3CDTF">2025-07-21T06:18:00Z</dcterms:created>
  <dcterms:modified xsi:type="dcterms:W3CDTF">2025-09-09T13:49:00Z</dcterms:modified>
</cp:coreProperties>
</file>