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96BEC" w14:textId="77777777" w:rsidR="00C8620A" w:rsidRPr="00537C5D" w:rsidRDefault="00C8620A" w:rsidP="00C8620A">
      <w:pPr>
        <w:spacing w:after="0"/>
        <w:ind w:firstLine="567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Додаток 1</w:t>
      </w:r>
    </w:p>
    <w:p w14:paraId="45FE1A52" w14:textId="77777777" w:rsidR="00C8620A" w:rsidRPr="00537C5D" w:rsidRDefault="00C8620A" w:rsidP="00C8620A">
      <w:pPr>
        <w:spacing w:after="0"/>
        <w:ind w:firstLine="567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реєстраційного посвідчення </w:t>
      </w:r>
      <w:r w:rsidRPr="00414D05">
        <w:rPr>
          <w:rFonts w:ascii="Times New Roman" w:eastAsia="Times New Roman" w:hAnsi="Times New Roman"/>
          <w:sz w:val="24"/>
          <w:szCs w:val="24"/>
          <w:lang w:val="uk-UA" w:eastAsia="ru-RU"/>
        </w:rPr>
        <w:t>АВ-01651-01-10</w:t>
      </w:r>
    </w:p>
    <w:p w14:paraId="4044909C" w14:textId="77777777" w:rsidR="00C8620A" w:rsidRPr="00537C5D" w:rsidRDefault="00C8620A" w:rsidP="00C8620A">
      <w:pPr>
        <w:spacing w:after="0"/>
        <w:ind w:firstLine="567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9CDFC88" w14:textId="77777777" w:rsidR="00B338DF" w:rsidRPr="00537C5D" w:rsidRDefault="00B338DF" w:rsidP="00B338DF">
      <w:pPr>
        <w:spacing w:before="240" w:after="240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Коротка характеристика препарату</w:t>
      </w:r>
    </w:p>
    <w:p w14:paraId="5E5DC452" w14:textId="77777777" w:rsidR="00B338DF" w:rsidRPr="00537C5D" w:rsidRDefault="00B338DF" w:rsidP="00B338DF">
      <w:pPr>
        <w:tabs>
          <w:tab w:val="left" w:pos="567"/>
          <w:tab w:val="left" w:pos="2148"/>
        </w:tabs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1. Назва</w:t>
      </w:r>
    </w:p>
    <w:p w14:paraId="4E41729A" w14:textId="77777777" w:rsidR="00B338DF" w:rsidRPr="00537C5D" w:rsidRDefault="00B338DF" w:rsidP="00B338DF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proofErr w:type="spellStart"/>
      <w:r w:rsidRPr="00537C5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Броваглюкін</w:t>
      </w:r>
      <w:proofErr w:type="spellEnd"/>
    </w:p>
    <w:p w14:paraId="3FD65E9A" w14:textId="77777777" w:rsidR="00B338DF" w:rsidRPr="00537C5D" w:rsidRDefault="00B338DF" w:rsidP="00B338DF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2. Склад</w:t>
      </w:r>
    </w:p>
    <w:p w14:paraId="1DF81FED" w14:textId="77777777" w:rsidR="00B338DF" w:rsidRPr="00537C5D" w:rsidRDefault="00B338DF" w:rsidP="00B338DF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100 мл препарату містять діючі речовини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(г)</w:t>
      </w: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</w:t>
      </w:r>
    </w:p>
    <w:p w14:paraId="52ED82BD" w14:textId="77777777" w:rsidR="00B338DF" w:rsidRPr="00537C5D" w:rsidRDefault="00B338DF" w:rsidP="00B338DF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кальцію </w:t>
      </w:r>
      <w:proofErr w:type="spellStart"/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глюконат</w:t>
      </w:r>
      <w:proofErr w:type="spellEnd"/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Pr="00537C5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28,0;</w:t>
      </w:r>
    </w:p>
    <w:p w14:paraId="7CBD7CF9" w14:textId="77777777" w:rsidR="00B338DF" w:rsidRPr="00537C5D" w:rsidRDefault="00B338DF" w:rsidP="00B338DF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магнію </w:t>
      </w:r>
      <w:proofErr w:type="spellStart"/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гіпофосфіт</w:t>
      </w:r>
      <w:proofErr w:type="spellEnd"/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Pr="00537C5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5,3;</w:t>
      </w:r>
    </w:p>
    <w:p w14:paraId="0C706761" w14:textId="77777777" w:rsidR="00B338DF" w:rsidRPr="00537C5D" w:rsidRDefault="00B338DF" w:rsidP="00B338DF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холіну хлорид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Pr="00537C5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0,4.</w:t>
      </w:r>
    </w:p>
    <w:p w14:paraId="4F3A9EB9" w14:textId="77777777" w:rsidR="00B338DF" w:rsidRPr="00537C5D" w:rsidRDefault="00B338DF" w:rsidP="00B338DF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/>
        </w:rPr>
      </w:pP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Допоміжні речовини: натрію хлорид, натрію </w:t>
      </w:r>
      <w:proofErr w:type="spellStart"/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тетраборат</w:t>
      </w:r>
      <w:proofErr w:type="spellEnd"/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кислота борна, вода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високоочищена</w:t>
      </w:r>
      <w:proofErr w:type="spellEnd"/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16E7F8AD" w14:textId="77777777" w:rsidR="00B338DF" w:rsidRPr="00537C5D" w:rsidRDefault="00B338DF" w:rsidP="00B338DF">
      <w:pPr>
        <w:tabs>
          <w:tab w:val="left" w:pos="567"/>
        </w:tabs>
        <w:spacing w:before="40"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3. Фармацевтична форма</w:t>
      </w:r>
    </w:p>
    <w:p w14:paraId="5C3BB3AD" w14:textId="77777777" w:rsidR="00B338DF" w:rsidRPr="00537C5D" w:rsidRDefault="00B338DF" w:rsidP="00B338DF">
      <w:pPr>
        <w:tabs>
          <w:tab w:val="left" w:pos="567"/>
        </w:tabs>
        <w:spacing w:before="40" w:after="0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bCs/>
          <w:sz w:val="24"/>
          <w:szCs w:val="24"/>
          <w:lang w:val="uk-UA"/>
        </w:rPr>
        <w:t>Р</w:t>
      </w:r>
      <w:r w:rsidRPr="00537C5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озчин для ін'єкцій.</w:t>
      </w:r>
    </w:p>
    <w:p w14:paraId="7968E1D7" w14:textId="77777777" w:rsidR="00B338DF" w:rsidRPr="00537C5D" w:rsidRDefault="00B338DF" w:rsidP="00B338DF">
      <w:pPr>
        <w:tabs>
          <w:tab w:val="left" w:pos="567"/>
        </w:tabs>
        <w:spacing w:before="40"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4. Фармакологічні властивості</w:t>
      </w:r>
    </w:p>
    <w:p w14:paraId="47ACE7D2" w14:textId="77777777" w:rsidR="00B338DF" w:rsidRPr="00537C5D" w:rsidRDefault="00B338DF" w:rsidP="00B338DF">
      <w:pPr>
        <w:tabs>
          <w:tab w:val="left" w:pos="567"/>
        </w:tabs>
        <w:spacing w:before="40" w:after="0"/>
        <w:ind w:firstLine="567"/>
        <w:jc w:val="both"/>
        <w:rPr>
          <w:rFonts w:ascii="Times New Roman" w:eastAsia="Times New Roman" w:hAnsi="Times New Roman"/>
          <w:b/>
          <w:i/>
          <w:iCs/>
          <w:snapToGrid w:val="0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i/>
          <w:iCs/>
          <w:snapToGrid w:val="0"/>
          <w:sz w:val="24"/>
          <w:szCs w:val="24"/>
          <w:lang w:val="uk-UA" w:eastAsia="ru-RU"/>
        </w:rPr>
        <w:t>ATC-</w:t>
      </w:r>
      <w:proofErr w:type="spellStart"/>
      <w:r w:rsidRPr="00537C5D">
        <w:rPr>
          <w:rFonts w:ascii="Times New Roman" w:eastAsia="Times New Roman" w:hAnsi="Times New Roman"/>
          <w:i/>
          <w:iCs/>
          <w:snapToGrid w:val="0"/>
          <w:sz w:val="24"/>
          <w:szCs w:val="24"/>
          <w:lang w:val="uk-UA" w:eastAsia="ru-RU"/>
        </w:rPr>
        <w:t>vet</w:t>
      </w:r>
      <w:proofErr w:type="spellEnd"/>
      <w:r w:rsidRPr="00537C5D">
        <w:rPr>
          <w:rFonts w:ascii="Times New Roman" w:eastAsia="Times New Roman" w:hAnsi="Times New Roman"/>
          <w:i/>
          <w:iCs/>
          <w:snapToGrid w:val="0"/>
          <w:sz w:val="24"/>
          <w:szCs w:val="24"/>
          <w:lang w:val="uk-UA" w:eastAsia="ru-RU"/>
        </w:rPr>
        <w:t xml:space="preserve"> класифікаційний код: </w:t>
      </w:r>
      <w:r w:rsidRPr="00537C5D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 xml:space="preserve">QА12A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Pr="00537C5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 w:eastAsia="ru-RU"/>
        </w:rPr>
        <w:t xml:space="preserve"> </w:t>
      </w:r>
      <w:r w:rsidRPr="00537C5D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>Мінеральні добавки. Ветеринарні препарати, які містять кальцій.</w:t>
      </w:r>
    </w:p>
    <w:p w14:paraId="4F4640B9" w14:textId="77777777" w:rsidR="00B338DF" w:rsidRPr="00537C5D" w:rsidRDefault="00B338DF" w:rsidP="00B338DF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Складові компоненти </w:t>
      </w:r>
      <w:proofErr w:type="spellStart"/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Броваглюкіну</w:t>
      </w:r>
      <w:proofErr w:type="spellEnd"/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знаходячись в оптимальному співвідношенні, нормалізують порушення обміну кальцію, фосфору і магнію в організмі. При цьому іони кальцію пришвидшують процес зсідання крові та підвищують щільність кровоносних судин, запобігають розвитку набряків, забезпечують протизапальну дію та </w:t>
      </w:r>
      <w:r w:rsidRPr="00C44FB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зменшують </w:t>
      </w: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алергійні прояви. </w:t>
      </w:r>
      <w:r w:rsidRPr="00C44FB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Фосфор чинить </w:t>
      </w:r>
      <w:proofErr w:type="spellStart"/>
      <w:r w:rsidRPr="00C44FB9">
        <w:rPr>
          <w:rFonts w:ascii="Times New Roman" w:eastAsia="Times New Roman" w:hAnsi="Times New Roman"/>
          <w:sz w:val="24"/>
          <w:szCs w:val="24"/>
          <w:lang w:val="uk-UA" w:eastAsia="ru-RU"/>
        </w:rPr>
        <w:t>загальностимулюючу</w:t>
      </w:r>
      <w:proofErr w:type="spellEnd"/>
      <w:r w:rsidRPr="00C44FB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дію</w:t>
      </w: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й активізує ферментативні процеси. Магній забезпечує метаболізм білків і вуглеводів та підвищує реактивність м’язово–нервового апарату. Холіну хлорид стимулює обмін фосфоліпідів.</w:t>
      </w:r>
    </w:p>
    <w:p w14:paraId="552DE674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5. Клінічні особливості</w:t>
      </w:r>
    </w:p>
    <w:p w14:paraId="5CEEC389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5.1 Вид тварин</w:t>
      </w:r>
    </w:p>
    <w:p w14:paraId="4ED03EFA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>Велика рогата худоба, коні, вівці, кози, свині, собаки, коти.</w:t>
      </w:r>
    </w:p>
    <w:p w14:paraId="260CDF5A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/>
        </w:rPr>
      </w:pPr>
      <w:r w:rsidRPr="00537C5D">
        <w:rPr>
          <w:rFonts w:ascii="Times New Roman" w:eastAsia="Times New Roman" w:hAnsi="Times New Roman"/>
          <w:b/>
          <w:snapToGrid w:val="0"/>
          <w:sz w:val="24"/>
          <w:szCs w:val="24"/>
          <w:lang w:val="uk-UA"/>
        </w:rPr>
        <w:t>5.2 Показання до застосування</w:t>
      </w:r>
    </w:p>
    <w:p w14:paraId="56E15410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Лікування великої рогатої худоби, коней, овець, кіз, свиней, собак, котів при до- і </w:t>
      </w:r>
      <w:r w:rsidRPr="0067056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післяпологових </w:t>
      </w: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залежуваннях, затримці посліду, родильному парезі, </w:t>
      </w:r>
      <w:proofErr w:type="spellStart"/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гіпокальцемії</w:t>
      </w:r>
      <w:proofErr w:type="spellEnd"/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рахіті, остеомаляції, тетанії, алергічному стані, кровотечі, токсикозі, </w:t>
      </w:r>
      <w:proofErr w:type="spellStart"/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кетозі</w:t>
      </w:r>
      <w:proofErr w:type="spellEnd"/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інших порушеннях обміну речовин.</w:t>
      </w:r>
    </w:p>
    <w:p w14:paraId="1D62D7E2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5.3 Протипоказання</w:t>
      </w:r>
    </w:p>
    <w:p w14:paraId="7400CC6B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Даних немає.</w:t>
      </w:r>
    </w:p>
    <w:p w14:paraId="5DAF2479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5.4 Побічна дія</w:t>
      </w:r>
    </w:p>
    <w:p w14:paraId="23171CB0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Даних немає.</w:t>
      </w:r>
    </w:p>
    <w:p w14:paraId="48B44089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5.5 Особливі застереження при використанні</w:t>
      </w:r>
    </w:p>
    <w:p w14:paraId="461CB53D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Без особливостей.</w:t>
      </w:r>
    </w:p>
    <w:p w14:paraId="5661CD76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5.6 Використання під час вагітності, лактації</w:t>
      </w:r>
    </w:p>
    <w:p w14:paraId="0113FBB7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Без особливостей.</w:t>
      </w:r>
    </w:p>
    <w:p w14:paraId="76AC58C5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5.7 Взаємодія з іншими засобами та інші форми взаємодії</w:t>
      </w:r>
    </w:p>
    <w:p w14:paraId="4CD66DBC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Немає.</w:t>
      </w:r>
    </w:p>
    <w:p w14:paraId="593CA787" w14:textId="77777777" w:rsidR="00B338DF" w:rsidRPr="00537C5D" w:rsidRDefault="00B338DF" w:rsidP="00B338DF">
      <w:pPr>
        <w:widowControl w:val="0"/>
        <w:spacing w:after="0"/>
        <w:ind w:firstLine="567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537C5D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br w:type="page"/>
      </w:r>
      <w:r w:rsidRPr="00537C5D">
        <w:rPr>
          <w:rFonts w:ascii="Times New Roman" w:hAnsi="Times New Roman"/>
          <w:bCs/>
          <w:sz w:val="24"/>
          <w:szCs w:val="24"/>
          <w:lang w:val="uk-UA"/>
        </w:rPr>
        <w:lastRenderedPageBreak/>
        <w:t>Продовження додатку 1</w:t>
      </w:r>
    </w:p>
    <w:p w14:paraId="06F3C4E8" w14:textId="77777777" w:rsidR="00B338DF" w:rsidRPr="00537C5D" w:rsidRDefault="00B338DF" w:rsidP="00B338DF">
      <w:pPr>
        <w:spacing w:after="0"/>
        <w:ind w:firstLine="567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реєстраційного посвідчення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АВ-01651-01-10</w:t>
      </w:r>
    </w:p>
    <w:p w14:paraId="50D5AA1C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</w:p>
    <w:p w14:paraId="2FEBC5FF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5.8 Дози і способи введення тваринам різного віку</w:t>
      </w:r>
    </w:p>
    <w:p w14:paraId="0317889B" w14:textId="77777777" w:rsidR="00B338DF" w:rsidRPr="00537C5D" w:rsidRDefault="00B338DF" w:rsidP="00B338DF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Броваглюкін</w:t>
      </w:r>
      <w:proofErr w:type="spellEnd"/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вводять внутрішньовенно. </w:t>
      </w:r>
    </w:p>
    <w:p w14:paraId="38E041EE" w14:textId="77777777" w:rsidR="00B338DF" w:rsidRPr="00537C5D" w:rsidRDefault="00B338DF" w:rsidP="00B338DF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Дозу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Б</w:t>
      </w: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роваглюкіну</w:t>
      </w:r>
      <w:proofErr w:type="spellEnd"/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змішують із такою ж кількістю розчину глюкози 40%, підігрівають до температури тіла тварини і повільно вводять. Можливе </w:t>
      </w:r>
      <w:proofErr w:type="spellStart"/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внутрішньом’язове</w:t>
      </w:r>
      <w:proofErr w:type="spellEnd"/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введення.</w:t>
      </w:r>
    </w:p>
    <w:p w14:paraId="0E4E13F8" w14:textId="77777777" w:rsidR="00B338DF" w:rsidRPr="00537C5D" w:rsidRDefault="00B338DF" w:rsidP="00B338DF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Дози препарату на 10 кг маси тіла (мл):</w:t>
      </w:r>
    </w:p>
    <w:p w14:paraId="6460C6AA" w14:textId="77777777" w:rsidR="00B338DF" w:rsidRPr="00537C5D" w:rsidRDefault="00B338DF" w:rsidP="00B338DF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велика рогата худоба</w:t>
      </w: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5-10; </w:t>
      </w:r>
    </w:p>
    <w:p w14:paraId="6FB26316" w14:textId="77777777" w:rsidR="00B338DF" w:rsidRPr="00537C5D" w:rsidRDefault="00B338DF" w:rsidP="00B338DF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коні</w:t>
      </w: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3-7;</w:t>
      </w:r>
    </w:p>
    <w:p w14:paraId="29904272" w14:textId="77777777" w:rsidR="00B338DF" w:rsidRPr="00537C5D" w:rsidRDefault="00B338DF" w:rsidP="00B338DF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вівці, кози, свині</w:t>
      </w: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3-5;</w:t>
      </w:r>
    </w:p>
    <w:p w14:paraId="1E51E835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собаки, коти</w:t>
      </w: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3.</w:t>
      </w:r>
    </w:p>
    <w:p w14:paraId="4745F618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5.9 Передозування (симптоми, невідкладні заходи, антидоти)</w:t>
      </w:r>
    </w:p>
    <w:p w14:paraId="61FEE370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>Немає.</w:t>
      </w:r>
    </w:p>
    <w:p w14:paraId="0A682F09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5.10 Спеціальні застереження</w:t>
      </w:r>
    </w:p>
    <w:p w14:paraId="59E11C99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>При внутрішньовенному введенні препарату іноді можливе занепокоєння тварини із судомними скороченнями м'язів, які зникають після припинення введення.</w:t>
      </w:r>
    </w:p>
    <w:p w14:paraId="2C12F97E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5.11 Період виведення (</w:t>
      </w:r>
      <w:proofErr w:type="spellStart"/>
      <w:r w:rsidRPr="00537C5D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каренції</w:t>
      </w:r>
      <w:proofErr w:type="spellEnd"/>
      <w:r w:rsidRPr="00537C5D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)</w:t>
      </w:r>
    </w:p>
    <w:p w14:paraId="6EFA1D6E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>Не вимагається</w:t>
      </w:r>
      <w:r w:rsidRPr="00537C5D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>.</w:t>
      </w:r>
    </w:p>
    <w:p w14:paraId="0C47E9D1" w14:textId="77777777" w:rsidR="00B338DF" w:rsidRPr="00537C5D" w:rsidRDefault="00B338DF" w:rsidP="00B338DF">
      <w:pPr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5.12 Спеціальні застереження для осіб і обслуговуючого персоналу</w:t>
      </w:r>
    </w:p>
    <w:p w14:paraId="3DE1BD49" w14:textId="77777777" w:rsidR="00B338DF" w:rsidRPr="00537C5D" w:rsidRDefault="00B338DF" w:rsidP="00B338DF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Дотримуватись правил асептики та безпечної фіксації тварин.</w:t>
      </w:r>
    </w:p>
    <w:p w14:paraId="18276281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6. Фармацевтичні особливості</w:t>
      </w:r>
    </w:p>
    <w:p w14:paraId="39FA9F31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/>
        </w:rPr>
      </w:pPr>
      <w:r w:rsidRPr="00537C5D">
        <w:rPr>
          <w:rFonts w:ascii="Times New Roman" w:eastAsia="Times New Roman" w:hAnsi="Times New Roman"/>
          <w:b/>
          <w:snapToGrid w:val="0"/>
          <w:sz w:val="24"/>
          <w:szCs w:val="24"/>
          <w:lang w:val="uk-UA"/>
        </w:rPr>
        <w:t>6.1 Форми несумісності (основні)</w:t>
      </w:r>
    </w:p>
    <w:p w14:paraId="5EB9FAB5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val="uk-UA"/>
        </w:rPr>
      </w:pPr>
      <w:r w:rsidRPr="00537C5D">
        <w:rPr>
          <w:rFonts w:ascii="Times New Roman" w:eastAsia="Times New Roman" w:hAnsi="Times New Roman"/>
          <w:snapToGrid w:val="0"/>
          <w:sz w:val="24"/>
          <w:szCs w:val="24"/>
          <w:lang w:val="uk-UA"/>
        </w:rPr>
        <w:t>Не відомі.</w:t>
      </w:r>
    </w:p>
    <w:p w14:paraId="1FD3DEC7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6.2 Термін придатності</w:t>
      </w:r>
    </w:p>
    <w:p w14:paraId="1E1636C9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537C5D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2 роки.</w:t>
      </w:r>
    </w:p>
    <w:p w14:paraId="5540833A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6.3 Особливі заходи зберігання</w:t>
      </w:r>
    </w:p>
    <w:p w14:paraId="26F7297B" w14:textId="12C8857E" w:rsidR="00B338DF" w:rsidRPr="007D61BF" w:rsidRDefault="007D61BF" w:rsidP="007D61B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D61BF">
        <w:rPr>
          <w:rFonts w:ascii="Times New Roman" w:eastAsia="Times New Roman" w:hAnsi="Times New Roman"/>
          <w:sz w:val="24"/>
          <w:szCs w:val="24"/>
          <w:lang w:val="uk-UA" w:eastAsia="ru-RU"/>
        </w:rPr>
        <w:t>С</w:t>
      </w:r>
      <w:r w:rsidRPr="007D61B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ухе темне, недоступне для дітей місце за температури від 4 до 25 </w:t>
      </w:r>
      <w:r w:rsidRPr="007D61BF">
        <w:rPr>
          <w:rFonts w:ascii="Times New Roman" w:eastAsia="Times New Roman" w:hAnsi="Times New Roman"/>
          <w:sz w:val="24"/>
          <w:szCs w:val="24"/>
          <w:lang w:val="uk-UA" w:eastAsia="ru-RU"/>
        </w:rPr>
        <w:sym w:font="Symbol" w:char="F0B0"/>
      </w:r>
      <w:r w:rsidRPr="007D61BF">
        <w:rPr>
          <w:rFonts w:ascii="Times New Roman" w:eastAsia="Times New Roman" w:hAnsi="Times New Roman"/>
          <w:sz w:val="24"/>
          <w:szCs w:val="24"/>
          <w:lang w:val="uk-UA" w:eastAsia="ru-RU"/>
        </w:rPr>
        <w:t>С.</w:t>
      </w:r>
    </w:p>
    <w:p w14:paraId="72FF0C40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6.4 Природа і склад контейнера первинного пакування</w:t>
      </w:r>
    </w:p>
    <w:p w14:paraId="3D85F8C6" w14:textId="18879784" w:rsidR="00B338DF" w:rsidRPr="00537C5D" w:rsidRDefault="00B338DF" w:rsidP="00B338DF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Ампули зі скла або полімерних матеріалів, об’ємом 10 мл; флакони зі скла або полімерних матеріалів, об’ємом 50, 100, 200</w:t>
      </w:r>
      <w:r w:rsidR="00CC025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або</w:t>
      </w: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250 мл.</w:t>
      </w:r>
    </w:p>
    <w:p w14:paraId="57A591C7" w14:textId="77777777" w:rsidR="00B338DF" w:rsidRPr="00537C5D" w:rsidRDefault="00B338DF" w:rsidP="00B338DF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Пакети з полімерних матеріалів, об’ємом 200, 250, 500 і 1000 мл.</w:t>
      </w:r>
    </w:p>
    <w:p w14:paraId="05D674EF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/>
        </w:rPr>
      </w:pPr>
      <w:r w:rsidRPr="00537C5D">
        <w:rPr>
          <w:rFonts w:ascii="Times New Roman" w:eastAsia="Times New Roman" w:hAnsi="Times New Roman"/>
          <w:b/>
          <w:snapToGrid w:val="0"/>
          <w:sz w:val="24"/>
          <w:szCs w:val="24"/>
          <w:lang w:val="uk-UA"/>
        </w:rPr>
        <w:t>6.5 Особливі заходи безпеки при поводженні з невикористаним препаратом або із його залишками</w:t>
      </w:r>
    </w:p>
    <w:p w14:paraId="0F50AF0C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val="uk-UA"/>
        </w:rPr>
      </w:pPr>
      <w:r w:rsidRPr="00537C5D">
        <w:rPr>
          <w:rFonts w:ascii="Times New Roman" w:eastAsia="Times New Roman" w:hAnsi="Times New Roman"/>
          <w:snapToGrid w:val="0"/>
          <w:sz w:val="24"/>
          <w:szCs w:val="24"/>
          <w:lang w:val="uk-UA"/>
        </w:rPr>
        <w:t>Невикористаний препарат або його залишки утилізують згідно з чинними вимогами.</w:t>
      </w:r>
    </w:p>
    <w:p w14:paraId="25581802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/>
        </w:rPr>
      </w:pPr>
      <w:r w:rsidRPr="00537C5D">
        <w:rPr>
          <w:rFonts w:ascii="Times New Roman" w:eastAsia="Times New Roman" w:hAnsi="Times New Roman"/>
          <w:b/>
          <w:snapToGrid w:val="0"/>
          <w:sz w:val="24"/>
          <w:szCs w:val="24"/>
          <w:lang w:val="uk-UA"/>
        </w:rPr>
        <w:t>7. Назва і місцезнаходження власника реєстраційного посвідчення</w:t>
      </w:r>
    </w:p>
    <w:p w14:paraId="3F9DC47E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ТОВ "БРОВАФАРМА"</w:t>
      </w:r>
    </w:p>
    <w:p w14:paraId="2287DF5B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б–р Незалежності 18-а, м. Бровари, Київська обл., 07400, Україна</w:t>
      </w:r>
    </w:p>
    <w:p w14:paraId="519067C5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 xml:space="preserve">8. </w:t>
      </w:r>
      <w:r w:rsidRPr="00537C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Назва і місцезнаходження виробника</w:t>
      </w:r>
    </w:p>
    <w:p w14:paraId="2BE9D5DF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ТОВ «БРОВАФАРМА»</w:t>
      </w:r>
    </w:p>
    <w:p w14:paraId="44BE95AB" w14:textId="77777777" w:rsidR="00B338DF" w:rsidRPr="00537C5D" w:rsidRDefault="00B338DF" w:rsidP="00B338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37C5D">
        <w:rPr>
          <w:rFonts w:ascii="Times New Roman" w:eastAsia="Times New Roman" w:hAnsi="Times New Roman"/>
          <w:sz w:val="24"/>
          <w:szCs w:val="24"/>
          <w:lang w:val="uk-UA" w:eastAsia="ru-RU"/>
        </w:rPr>
        <w:t>б–р Незалежності, 18-а, м. Бровари, Київська обл., 07400, Україна</w:t>
      </w:r>
    </w:p>
    <w:p w14:paraId="5E8089CD" w14:textId="77777777" w:rsidR="00B338DF" w:rsidRPr="00537C5D" w:rsidRDefault="00B338DF" w:rsidP="00B338DF">
      <w:pPr>
        <w:pStyle w:val="ae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37C5D">
        <w:rPr>
          <w:rFonts w:ascii="Times New Roman" w:hAnsi="Times New Roman" w:cs="Times New Roman"/>
          <w:b/>
          <w:sz w:val="24"/>
          <w:szCs w:val="24"/>
          <w:lang w:val="uk-UA" w:eastAsia="ru-RU"/>
        </w:rPr>
        <w:t>9. Додаткова інформація</w:t>
      </w:r>
    </w:p>
    <w:p w14:paraId="457AE392" w14:textId="77777777" w:rsidR="007A0A85" w:rsidRDefault="007A0A85" w:rsidP="00B338DF">
      <w:pPr>
        <w:spacing w:before="240" w:after="240"/>
        <w:ind w:firstLine="567"/>
        <w:jc w:val="center"/>
      </w:pPr>
    </w:p>
    <w:sectPr w:rsidR="007A0A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FE"/>
    <w:rsid w:val="00180388"/>
    <w:rsid w:val="00260374"/>
    <w:rsid w:val="003B4D78"/>
    <w:rsid w:val="007943FE"/>
    <w:rsid w:val="007A0A85"/>
    <w:rsid w:val="007D61BF"/>
    <w:rsid w:val="00B338DF"/>
    <w:rsid w:val="00B963AB"/>
    <w:rsid w:val="00C02622"/>
    <w:rsid w:val="00C8620A"/>
    <w:rsid w:val="00CC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D65F"/>
  <w15:chartTrackingRefBased/>
  <w15:docId w15:val="{81BFA6F4-BE53-4EC8-BA94-15D81AFE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20A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43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3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3F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3F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3F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3F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3F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3F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3F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4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4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43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43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43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43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43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43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4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94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3F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94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3F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943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3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7943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943F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43FE"/>
    <w:rPr>
      <w:b/>
      <w:bCs/>
      <w:smallCaps/>
      <w:color w:val="0F4761" w:themeColor="accent1" w:themeShade="BF"/>
      <w:spacing w:val="5"/>
    </w:rPr>
  </w:style>
  <w:style w:type="paragraph" w:customStyle="1" w:styleId="ae">
    <w:name w:val="Знак Знак"/>
    <w:basedOn w:val="a"/>
    <w:rsid w:val="00C8620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2230</Words>
  <Characters>1272</Characters>
  <Application>Microsoft Office Word</Application>
  <DocSecurity>0</DocSecurity>
  <Lines>10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Олексій</dc:creator>
  <cp:keywords/>
  <dc:description/>
  <cp:lastModifiedBy>Тетяна Халус</cp:lastModifiedBy>
  <cp:revision>5</cp:revision>
  <dcterms:created xsi:type="dcterms:W3CDTF">2025-11-12T21:45:00Z</dcterms:created>
  <dcterms:modified xsi:type="dcterms:W3CDTF">2026-02-02T12:48:00Z</dcterms:modified>
</cp:coreProperties>
</file>