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69876" w14:textId="77777777" w:rsidR="005F7F29" w:rsidRPr="00682DA7" w:rsidRDefault="005F7F29" w:rsidP="005F7F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uk-UA" w:eastAsia="en-US"/>
        </w:rPr>
      </w:pPr>
    </w:p>
    <w:p w14:paraId="21A3E3ED" w14:textId="77777777" w:rsidR="005F7F29" w:rsidRPr="00682DA7" w:rsidRDefault="005F7F29" w:rsidP="005F7F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>Коротка характеристика препарату</w:t>
      </w:r>
    </w:p>
    <w:p w14:paraId="276BB4B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val="uk-UA" w:eastAsia="en-US"/>
        </w:rPr>
      </w:pPr>
    </w:p>
    <w:p w14:paraId="6A00C47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1.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Назва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3A7E1054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eastAsia="en-US"/>
        </w:rPr>
        <w:t xml:space="preserve">КОЛІСТО 6М </w:t>
      </w:r>
    </w:p>
    <w:p w14:paraId="11452D1A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2. Склад </w:t>
      </w:r>
    </w:p>
    <w:p w14:paraId="25DFF5F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eastAsia="en-US"/>
        </w:rPr>
        <w:t xml:space="preserve">1 г препарату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містить</w:t>
      </w:r>
      <w:proofErr w:type="spellEnd"/>
      <w:proofErr w:type="gram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діючу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речовину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</w:p>
    <w:p w14:paraId="1BEBF56D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колістину</w:t>
      </w:r>
      <w:proofErr w:type="spellEnd"/>
      <w:r w:rsidRPr="00682DA7">
        <w:rPr>
          <w:rFonts w:eastAsia="Calibri"/>
          <w:color w:val="000000"/>
          <w:lang w:eastAsia="en-US"/>
        </w:rPr>
        <w:t xml:space="preserve"> сульфат – 6 000 000 МО. </w:t>
      </w:r>
    </w:p>
    <w:p w14:paraId="46331144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Допоміжні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речовини</w:t>
      </w:r>
      <w:proofErr w:type="spellEnd"/>
      <w:r w:rsidRPr="00682DA7">
        <w:rPr>
          <w:rFonts w:eastAsia="Calibri"/>
          <w:color w:val="000000"/>
          <w:lang w:eastAsia="en-US"/>
        </w:rPr>
        <w:t xml:space="preserve">: </w:t>
      </w:r>
      <w:proofErr w:type="spellStart"/>
      <w:r w:rsidRPr="00682DA7">
        <w:rPr>
          <w:rFonts w:eastAsia="Calibri"/>
          <w:color w:val="000000"/>
          <w:lang w:eastAsia="en-US"/>
        </w:rPr>
        <w:t>діоксид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кремнію</w:t>
      </w:r>
      <w:proofErr w:type="spellEnd"/>
      <w:proofErr w:type="gramEnd"/>
      <w:r w:rsidRPr="00682DA7">
        <w:rPr>
          <w:rFonts w:eastAsia="Calibri"/>
          <w:color w:val="000000"/>
          <w:lang w:eastAsia="en-US"/>
        </w:rPr>
        <w:t>, сахароза</w:t>
      </w:r>
      <w:r w:rsidRPr="00682DA7">
        <w:rPr>
          <w:rFonts w:eastAsia="Calibri"/>
          <w:color w:val="000000"/>
          <w:lang w:val="uk-UA" w:eastAsia="en-US"/>
        </w:rPr>
        <w:t xml:space="preserve"> (цукрова пудра).</w:t>
      </w:r>
    </w:p>
    <w:p w14:paraId="302A4029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3.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Фармацевтична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форма </w:t>
      </w:r>
    </w:p>
    <w:p w14:paraId="5FEC324B" w14:textId="671DB4DD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eastAsia="en-US"/>
        </w:rPr>
        <w:t>Порошок для</w:t>
      </w:r>
      <w:r w:rsidRPr="00682DA7">
        <w:rPr>
          <w:rFonts w:eastAsia="Calibri"/>
          <w:color w:val="000000"/>
          <w:lang w:val="uk-UA" w:eastAsia="en-US"/>
        </w:rPr>
        <w:t xml:space="preserve"> приготування</w:t>
      </w:r>
      <w:r w:rsidRPr="00682DA7">
        <w:rPr>
          <w:rFonts w:eastAsia="Calibri"/>
          <w:color w:val="000000"/>
          <w:lang w:eastAsia="en-US"/>
        </w:rPr>
        <w:t xml:space="preserve"> перорального </w:t>
      </w:r>
      <w:r w:rsidRPr="00682DA7">
        <w:rPr>
          <w:rFonts w:eastAsia="Calibri"/>
          <w:color w:val="000000"/>
          <w:lang w:val="uk-UA" w:eastAsia="en-US"/>
        </w:rPr>
        <w:t>розчину</w:t>
      </w:r>
      <w:r w:rsidRPr="00682DA7">
        <w:rPr>
          <w:rFonts w:eastAsia="Calibri"/>
          <w:color w:val="000000"/>
          <w:lang w:eastAsia="en-US"/>
        </w:rPr>
        <w:t xml:space="preserve"> </w:t>
      </w:r>
    </w:p>
    <w:p w14:paraId="03525971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4.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Фармакологічні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властивості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093DF0A3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val="uk-UA" w:eastAsia="en-US"/>
        </w:rPr>
      </w:pPr>
      <w:r w:rsidRPr="00682DA7">
        <w:rPr>
          <w:rFonts w:eastAsia="Calibri"/>
          <w:b/>
          <w:i/>
          <w:lang w:val="uk-UA" w:eastAsia="en-US"/>
        </w:rPr>
        <w:t xml:space="preserve">АТС </w:t>
      </w:r>
      <w:proofErr w:type="spellStart"/>
      <w:r w:rsidRPr="00682DA7">
        <w:rPr>
          <w:rFonts w:eastAsia="Calibri"/>
          <w:b/>
          <w:i/>
          <w:lang w:eastAsia="en-US"/>
        </w:rPr>
        <w:t>vet</w:t>
      </w:r>
      <w:proofErr w:type="spellEnd"/>
      <w:r w:rsidRPr="00682DA7">
        <w:rPr>
          <w:rFonts w:eastAsia="Calibri"/>
          <w:b/>
          <w:i/>
          <w:lang w:val="uk-UA" w:eastAsia="en-US"/>
        </w:rPr>
        <w:t xml:space="preserve"> класифікаційний код </w:t>
      </w:r>
      <w:r w:rsidRPr="00682DA7">
        <w:rPr>
          <w:rFonts w:eastAsia="Calibri"/>
          <w:b/>
          <w:i/>
          <w:lang w:eastAsia="en-US"/>
        </w:rPr>
        <w:t>QA</w:t>
      </w:r>
      <w:r w:rsidRPr="00682DA7">
        <w:rPr>
          <w:rFonts w:eastAsia="Calibri"/>
          <w:b/>
          <w:i/>
          <w:lang w:val="uk-UA" w:eastAsia="en-US"/>
        </w:rPr>
        <w:t xml:space="preserve">07А – протимікробні ветеринарні препарати, що застосовують при кишкових інфекціях. </w:t>
      </w:r>
      <w:r w:rsidRPr="00682DA7">
        <w:rPr>
          <w:rFonts w:eastAsia="Calibri"/>
          <w:b/>
          <w:i/>
          <w:lang w:eastAsia="en-US"/>
        </w:rPr>
        <w:t>QA</w:t>
      </w:r>
      <w:r w:rsidRPr="00682DA7">
        <w:rPr>
          <w:rFonts w:eastAsia="Calibri"/>
          <w:b/>
          <w:i/>
          <w:lang w:val="uk-UA" w:eastAsia="en-US"/>
        </w:rPr>
        <w:t>07</w:t>
      </w:r>
      <w:r w:rsidRPr="00682DA7">
        <w:rPr>
          <w:rFonts w:eastAsia="Calibri"/>
          <w:b/>
          <w:i/>
          <w:lang w:eastAsia="en-US"/>
        </w:rPr>
        <w:t>AA</w:t>
      </w:r>
      <w:r w:rsidRPr="00682DA7">
        <w:rPr>
          <w:rFonts w:eastAsia="Calibri"/>
          <w:b/>
          <w:i/>
          <w:lang w:val="uk-UA" w:eastAsia="en-US"/>
        </w:rPr>
        <w:t xml:space="preserve">10 – </w:t>
      </w:r>
      <w:proofErr w:type="spellStart"/>
      <w:r w:rsidRPr="00682DA7">
        <w:rPr>
          <w:rFonts w:eastAsia="Calibri"/>
          <w:b/>
          <w:i/>
          <w:lang w:val="uk-UA" w:eastAsia="en-US"/>
        </w:rPr>
        <w:t>Колістин</w:t>
      </w:r>
      <w:proofErr w:type="spellEnd"/>
      <w:r w:rsidRPr="00682DA7">
        <w:rPr>
          <w:rFonts w:eastAsia="Calibri"/>
          <w:b/>
          <w:i/>
          <w:lang w:val="uk-UA" w:eastAsia="en-US"/>
        </w:rPr>
        <w:t>.</w:t>
      </w:r>
    </w:p>
    <w:p w14:paraId="2845539E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val="uk-UA" w:eastAsia="en-US"/>
        </w:rPr>
      </w:pPr>
      <w:proofErr w:type="spellStart"/>
      <w:r w:rsidRPr="00682DA7">
        <w:rPr>
          <w:rFonts w:eastAsia="Calibri"/>
          <w:lang w:val="uk-UA" w:eastAsia="en-US"/>
        </w:rPr>
        <w:t>Колістин</w:t>
      </w:r>
      <w:proofErr w:type="spellEnd"/>
      <w:r w:rsidRPr="00682DA7">
        <w:rPr>
          <w:rFonts w:eastAsia="Calibri"/>
          <w:lang w:val="uk-UA" w:eastAsia="en-US"/>
        </w:rPr>
        <w:t xml:space="preserve"> - антибіотик групи </w:t>
      </w:r>
      <w:proofErr w:type="spellStart"/>
      <w:r w:rsidRPr="00682DA7">
        <w:rPr>
          <w:rFonts w:eastAsia="Calibri"/>
          <w:lang w:val="uk-UA" w:eastAsia="en-US"/>
        </w:rPr>
        <w:t>поліміксинів</w:t>
      </w:r>
      <w:proofErr w:type="spellEnd"/>
      <w:r w:rsidRPr="00682DA7">
        <w:rPr>
          <w:rFonts w:eastAsia="Calibri"/>
          <w:lang w:val="uk-UA" w:eastAsia="en-US"/>
        </w:rPr>
        <w:t xml:space="preserve">, який синтезується аеробною </w:t>
      </w:r>
      <w:proofErr w:type="spellStart"/>
      <w:r w:rsidRPr="00682DA7">
        <w:rPr>
          <w:rFonts w:eastAsia="Calibri"/>
          <w:lang w:val="uk-UA" w:eastAsia="en-US"/>
        </w:rPr>
        <w:t>спороутворюючою</w:t>
      </w:r>
      <w:proofErr w:type="spellEnd"/>
      <w:r w:rsidRPr="00682DA7">
        <w:rPr>
          <w:rFonts w:eastAsia="Calibri"/>
          <w:lang w:val="uk-UA" w:eastAsia="en-US"/>
        </w:rPr>
        <w:t xml:space="preserve"> паличкою </w:t>
      </w:r>
      <w:proofErr w:type="spellStart"/>
      <w:r w:rsidRPr="00682DA7">
        <w:rPr>
          <w:rFonts w:eastAsia="Calibri"/>
          <w:i/>
          <w:iCs/>
          <w:lang w:eastAsia="en-US"/>
        </w:rPr>
        <w:t>Bacillus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 </w:t>
      </w:r>
      <w:proofErr w:type="spellStart"/>
      <w:r w:rsidRPr="00682DA7">
        <w:rPr>
          <w:rFonts w:eastAsia="Calibri"/>
          <w:i/>
          <w:iCs/>
          <w:lang w:eastAsia="en-US"/>
        </w:rPr>
        <w:t>polymyxa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. </w:t>
      </w:r>
      <w:proofErr w:type="spellStart"/>
      <w:r w:rsidRPr="00682DA7">
        <w:rPr>
          <w:rFonts w:eastAsia="Calibri"/>
          <w:lang w:val="uk-UA" w:eastAsia="en-US"/>
        </w:rPr>
        <w:t>Колістин</w:t>
      </w:r>
      <w:proofErr w:type="spellEnd"/>
      <w:r w:rsidRPr="00682DA7">
        <w:rPr>
          <w:rFonts w:eastAsia="Calibri"/>
          <w:lang w:val="uk-UA" w:eastAsia="en-US"/>
        </w:rPr>
        <w:t xml:space="preserve"> діє бактерицидно на </w:t>
      </w:r>
      <w:proofErr w:type="spellStart"/>
      <w:r w:rsidRPr="00682DA7">
        <w:rPr>
          <w:rFonts w:eastAsia="Calibri"/>
          <w:lang w:val="uk-UA" w:eastAsia="en-US"/>
        </w:rPr>
        <w:t>грамнегативні</w:t>
      </w:r>
      <w:proofErr w:type="spellEnd"/>
      <w:r w:rsidRPr="00682DA7">
        <w:rPr>
          <w:rFonts w:eastAsia="Calibri"/>
          <w:lang w:val="uk-UA" w:eastAsia="en-US"/>
        </w:rPr>
        <w:t xml:space="preserve"> бактерії </w:t>
      </w:r>
      <w:r w:rsidRPr="00682DA7">
        <w:rPr>
          <w:rFonts w:eastAsia="Calibri"/>
          <w:iCs/>
          <w:lang w:val="uk-UA" w:eastAsia="en-US"/>
        </w:rPr>
        <w:t>(</w:t>
      </w:r>
      <w:r w:rsidRPr="00682DA7">
        <w:rPr>
          <w:rFonts w:eastAsia="Calibri"/>
          <w:i/>
          <w:iCs/>
          <w:lang w:eastAsia="en-US"/>
        </w:rPr>
        <w:t>E</w:t>
      </w:r>
      <w:r w:rsidRPr="00682DA7">
        <w:rPr>
          <w:rFonts w:eastAsia="Calibri"/>
          <w:i/>
          <w:iCs/>
          <w:lang w:val="uk-UA" w:eastAsia="en-US"/>
        </w:rPr>
        <w:t xml:space="preserve">. </w:t>
      </w:r>
      <w:proofErr w:type="spellStart"/>
      <w:proofErr w:type="gramStart"/>
      <w:r w:rsidRPr="00682DA7">
        <w:rPr>
          <w:rFonts w:eastAsia="Calibri"/>
          <w:i/>
          <w:iCs/>
          <w:lang w:eastAsia="en-US"/>
        </w:rPr>
        <w:t>coli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, </w:t>
      </w:r>
      <w:proofErr w:type="spellStart"/>
      <w:r w:rsidRPr="00682DA7">
        <w:rPr>
          <w:rFonts w:eastAsia="Calibri"/>
          <w:i/>
          <w:iCs/>
          <w:lang w:eastAsia="en-US"/>
        </w:rPr>
        <w:t>Salmonella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 </w:t>
      </w:r>
      <w:proofErr w:type="spellStart"/>
      <w:r w:rsidRPr="00682DA7">
        <w:rPr>
          <w:rFonts w:eastAsia="Calibri"/>
          <w:i/>
          <w:iCs/>
          <w:lang w:eastAsia="en-US"/>
        </w:rPr>
        <w:t>spp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., </w:t>
      </w:r>
      <w:proofErr w:type="spellStart"/>
      <w:r w:rsidRPr="00682DA7">
        <w:rPr>
          <w:rFonts w:eastAsia="Calibri"/>
          <w:i/>
          <w:iCs/>
          <w:lang w:eastAsia="en-US"/>
        </w:rPr>
        <w:t>Pasteurella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 </w:t>
      </w:r>
      <w:proofErr w:type="spellStart"/>
      <w:r w:rsidRPr="00682DA7">
        <w:rPr>
          <w:rFonts w:eastAsia="Calibri"/>
          <w:i/>
          <w:iCs/>
          <w:lang w:eastAsia="en-US"/>
        </w:rPr>
        <w:t>spp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., </w:t>
      </w:r>
      <w:proofErr w:type="spellStart"/>
      <w:r w:rsidRPr="00682DA7">
        <w:rPr>
          <w:rFonts w:eastAsia="Calibri"/>
          <w:i/>
          <w:iCs/>
          <w:lang w:eastAsia="en-US"/>
        </w:rPr>
        <w:t>Haemophilus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 </w:t>
      </w:r>
      <w:proofErr w:type="spellStart"/>
      <w:r w:rsidRPr="00682DA7">
        <w:rPr>
          <w:rFonts w:eastAsia="Calibri"/>
          <w:i/>
          <w:iCs/>
          <w:lang w:eastAsia="en-US"/>
        </w:rPr>
        <w:t>spp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., </w:t>
      </w:r>
      <w:proofErr w:type="spellStart"/>
      <w:r w:rsidRPr="00682DA7">
        <w:rPr>
          <w:rFonts w:eastAsia="Calibri"/>
          <w:i/>
          <w:iCs/>
          <w:lang w:eastAsia="en-US"/>
        </w:rPr>
        <w:t>Bordetella</w:t>
      </w:r>
      <w:proofErr w:type="spellEnd"/>
      <w:r w:rsidRPr="00682DA7">
        <w:rPr>
          <w:rFonts w:eastAsia="Calibri"/>
          <w:i/>
          <w:iCs/>
          <w:lang w:val="uk-UA" w:eastAsia="en-US"/>
        </w:rPr>
        <w:t xml:space="preserve"> </w:t>
      </w:r>
      <w:proofErr w:type="spellStart"/>
      <w:r w:rsidRPr="00682DA7">
        <w:rPr>
          <w:rFonts w:eastAsia="Calibri"/>
          <w:i/>
          <w:iCs/>
          <w:lang w:eastAsia="en-US"/>
        </w:rPr>
        <w:t>spp</w:t>
      </w:r>
      <w:proofErr w:type="spellEnd"/>
      <w:r w:rsidRPr="00682DA7">
        <w:rPr>
          <w:rFonts w:eastAsia="Calibri"/>
          <w:i/>
          <w:iCs/>
          <w:lang w:val="uk-UA" w:eastAsia="en-US"/>
        </w:rPr>
        <w:t>.</w:t>
      </w:r>
      <w:r w:rsidRPr="00682DA7">
        <w:rPr>
          <w:rFonts w:eastAsia="Calibri"/>
          <w:iCs/>
          <w:lang w:val="uk-UA" w:eastAsia="en-US"/>
        </w:rPr>
        <w:t xml:space="preserve">). </w:t>
      </w:r>
      <w:proofErr w:type="gramEnd"/>
    </w:p>
    <w:p w14:paraId="06A599ED" w14:textId="77777777" w:rsidR="00B840E3" w:rsidRPr="00682DA7" w:rsidRDefault="00B840E3" w:rsidP="00B840E3">
      <w:pPr>
        <w:spacing w:line="276" w:lineRule="auto"/>
        <w:ind w:firstLine="567"/>
        <w:jc w:val="both"/>
        <w:rPr>
          <w:lang w:val="uk-UA"/>
        </w:rPr>
      </w:pP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зв’язується з фосфоліпідами цитоплазматичної мембрани, підсилює її проникність як для </w:t>
      </w:r>
      <w:proofErr w:type="spellStart"/>
      <w:r w:rsidRPr="00682DA7">
        <w:rPr>
          <w:lang w:val="uk-UA"/>
        </w:rPr>
        <w:t>внутрішньо-</w:t>
      </w:r>
      <w:proofErr w:type="spellEnd"/>
      <w:r w:rsidRPr="00682DA7">
        <w:rPr>
          <w:lang w:val="uk-UA"/>
        </w:rPr>
        <w:t xml:space="preserve">, так і для </w:t>
      </w:r>
      <w:proofErr w:type="spellStart"/>
      <w:r w:rsidRPr="00682DA7">
        <w:rPr>
          <w:lang w:val="uk-UA"/>
        </w:rPr>
        <w:t>зовнішньоклітинних</w:t>
      </w:r>
      <w:proofErr w:type="spellEnd"/>
      <w:r w:rsidRPr="00682DA7">
        <w:rPr>
          <w:lang w:val="uk-UA"/>
        </w:rPr>
        <w:t xml:space="preserve"> компонентів, що спричиняє деструкцію бактеріальної клітини. Крім антибактеріальної дії, </w:t>
      </w: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зв`язує фосфоліпід А і нейтралізує біологічний ефект бактеріального ендотоксину. </w:t>
      </w: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діє вибірково на аеробні </w:t>
      </w:r>
      <w:proofErr w:type="spellStart"/>
      <w:r w:rsidRPr="00682DA7">
        <w:rPr>
          <w:lang w:val="uk-UA"/>
        </w:rPr>
        <w:t>грамнегативні</w:t>
      </w:r>
      <w:proofErr w:type="spellEnd"/>
      <w:r w:rsidRPr="00682DA7">
        <w:rPr>
          <w:lang w:val="uk-UA"/>
        </w:rPr>
        <w:t xml:space="preserve"> бактерії, які мають гідрофобну зовнішню мембрану.</w:t>
      </w:r>
    </w:p>
    <w:p w14:paraId="1A0ED2E8" w14:textId="77777777" w:rsidR="00B840E3" w:rsidRPr="00682DA7" w:rsidRDefault="00B840E3" w:rsidP="00B840E3">
      <w:pPr>
        <w:spacing w:line="276" w:lineRule="auto"/>
        <w:ind w:firstLine="567"/>
        <w:jc w:val="both"/>
        <w:rPr>
          <w:lang w:val="uk-UA"/>
        </w:rPr>
      </w:pPr>
      <w:r w:rsidRPr="00682DA7">
        <w:rPr>
          <w:lang w:val="uk-UA"/>
        </w:rPr>
        <w:t xml:space="preserve">Після перорального застосування </w:t>
      </w: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у незначній мірі всмоктується з травного каналу телят та свиней. </w:t>
      </w: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</w:t>
      </w:r>
      <w:r w:rsidRPr="00682DA7">
        <w:rPr>
          <w:rFonts w:eastAsia="Calibri"/>
          <w:lang w:val="uk-UA" w:eastAsia="en-US"/>
        </w:rPr>
        <w:t xml:space="preserve">не накопичується в органах і тканинах </w:t>
      </w:r>
      <w:r w:rsidRPr="00682DA7">
        <w:rPr>
          <w:lang w:val="uk-UA"/>
        </w:rPr>
        <w:t>т</w:t>
      </w:r>
      <w:r w:rsidRPr="00682DA7">
        <w:rPr>
          <w:rFonts w:eastAsia="Calibri"/>
          <w:lang w:val="uk-UA" w:eastAsia="en-US"/>
        </w:rPr>
        <w:t>а не піддається впливу травних ферментів, і внаслідок цього створюється його висока концентрація в травному каналі.</w:t>
      </w:r>
      <w:r w:rsidRPr="00682DA7">
        <w:rPr>
          <w:lang w:val="uk-UA"/>
        </w:rPr>
        <w:t xml:space="preserve"> Вміст </w:t>
      </w:r>
      <w:proofErr w:type="spellStart"/>
      <w:r w:rsidRPr="00682DA7">
        <w:rPr>
          <w:lang w:val="uk-UA"/>
        </w:rPr>
        <w:t>колістину</w:t>
      </w:r>
      <w:proofErr w:type="spellEnd"/>
      <w:r w:rsidRPr="00682DA7">
        <w:rPr>
          <w:lang w:val="uk-UA"/>
        </w:rPr>
        <w:t xml:space="preserve"> в сироватці крові телят не виявили. У сироватці крові курчат </w:t>
      </w: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виявляли у незначній концентрації через 6 годин після застосування з питною водою.</w:t>
      </w:r>
    </w:p>
    <w:p w14:paraId="45BDDA25" w14:textId="77777777" w:rsidR="00B840E3" w:rsidRPr="00682DA7" w:rsidRDefault="00B840E3" w:rsidP="00B840E3">
      <w:pPr>
        <w:spacing w:line="276" w:lineRule="auto"/>
        <w:ind w:firstLine="567"/>
        <w:jc w:val="both"/>
      </w:pPr>
      <w:r w:rsidRPr="00682DA7">
        <w:rPr>
          <w:lang w:val="uk-UA"/>
        </w:rPr>
        <w:t xml:space="preserve">На відміну від низьких концентрацій </w:t>
      </w:r>
      <w:proofErr w:type="spellStart"/>
      <w:r w:rsidRPr="00682DA7">
        <w:rPr>
          <w:lang w:val="uk-UA"/>
        </w:rPr>
        <w:t>колістину</w:t>
      </w:r>
      <w:proofErr w:type="spellEnd"/>
      <w:r w:rsidRPr="00682DA7">
        <w:rPr>
          <w:lang w:val="uk-UA"/>
        </w:rPr>
        <w:t xml:space="preserve"> в сироватці крові та тканинах, високі та постійні його концентрації завжди присутні у різних відділах травного каналу.</w:t>
      </w:r>
      <w:r w:rsidRPr="00682DA7">
        <w:t xml:space="preserve"> </w:t>
      </w:r>
      <w:proofErr w:type="spellStart"/>
      <w:r w:rsidRPr="00682DA7">
        <w:t>Більша</w:t>
      </w:r>
      <w:proofErr w:type="spellEnd"/>
      <w:r w:rsidRPr="00682DA7">
        <w:t xml:space="preserve"> </w:t>
      </w:r>
      <w:proofErr w:type="spellStart"/>
      <w:r w:rsidRPr="00682DA7">
        <w:t>концентрація</w:t>
      </w:r>
      <w:proofErr w:type="spellEnd"/>
      <w:r w:rsidRPr="00682DA7">
        <w:t xml:space="preserve"> </w:t>
      </w:r>
      <w:proofErr w:type="spellStart"/>
      <w:r w:rsidRPr="00682DA7">
        <w:rPr>
          <w:lang w:val="uk-UA"/>
        </w:rPr>
        <w:t>колістину</w:t>
      </w:r>
      <w:proofErr w:type="spellEnd"/>
      <w:r w:rsidRPr="00682DA7">
        <w:rPr>
          <w:lang w:val="uk-UA"/>
        </w:rPr>
        <w:t xml:space="preserve"> </w:t>
      </w:r>
      <w:proofErr w:type="spellStart"/>
      <w:r w:rsidRPr="00682DA7">
        <w:t>спостерігається</w:t>
      </w:r>
      <w:proofErr w:type="spellEnd"/>
      <w:r w:rsidRPr="00682DA7">
        <w:t xml:space="preserve"> у </w:t>
      </w:r>
      <w:proofErr w:type="spellStart"/>
      <w:r w:rsidRPr="00682DA7">
        <w:t>товстій</w:t>
      </w:r>
      <w:proofErr w:type="spellEnd"/>
      <w:r w:rsidRPr="00682DA7">
        <w:t xml:space="preserve"> та </w:t>
      </w:r>
      <w:proofErr w:type="spellStart"/>
      <w:r w:rsidRPr="00682DA7">
        <w:t>слі</w:t>
      </w:r>
      <w:proofErr w:type="gramStart"/>
      <w:r w:rsidRPr="00682DA7">
        <w:t>п</w:t>
      </w:r>
      <w:proofErr w:type="gramEnd"/>
      <w:r w:rsidRPr="00682DA7">
        <w:t>ій</w:t>
      </w:r>
      <w:proofErr w:type="spellEnd"/>
      <w:r w:rsidRPr="00682DA7">
        <w:t xml:space="preserve"> кишках.</w:t>
      </w:r>
    </w:p>
    <w:p w14:paraId="1F66A70E" w14:textId="77777777" w:rsidR="00B840E3" w:rsidRPr="00682DA7" w:rsidRDefault="00B840E3" w:rsidP="00B840E3">
      <w:pPr>
        <w:spacing w:line="276" w:lineRule="auto"/>
        <w:ind w:firstLine="567"/>
        <w:jc w:val="both"/>
      </w:pPr>
      <w:r w:rsidRPr="00682DA7">
        <w:t xml:space="preserve">У курей </w:t>
      </w:r>
      <w:proofErr w:type="spellStart"/>
      <w:r w:rsidRPr="00682DA7">
        <w:t>максимальні</w:t>
      </w:r>
      <w:proofErr w:type="spellEnd"/>
      <w:r w:rsidRPr="00682DA7">
        <w:t xml:space="preserve"> </w:t>
      </w:r>
      <w:proofErr w:type="spellStart"/>
      <w:r w:rsidRPr="00682DA7">
        <w:t>концентрації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t xml:space="preserve"> </w:t>
      </w:r>
      <w:r w:rsidRPr="00682DA7">
        <w:rPr>
          <w:lang w:val="uk-UA"/>
        </w:rPr>
        <w:t xml:space="preserve">становлять </w:t>
      </w:r>
      <w:r w:rsidRPr="00682DA7">
        <w:t xml:space="preserve">10,2 мкг/мл та 5,7 мкг/мл у </w:t>
      </w:r>
      <w:proofErr w:type="spellStart"/>
      <w:r w:rsidRPr="00682DA7">
        <w:t>сироватці</w:t>
      </w:r>
      <w:proofErr w:type="spellEnd"/>
      <w:r w:rsidRPr="00682DA7">
        <w:t xml:space="preserve"> </w:t>
      </w:r>
      <w:proofErr w:type="spellStart"/>
      <w:r w:rsidRPr="00682DA7">
        <w:t>крові</w:t>
      </w:r>
      <w:proofErr w:type="spellEnd"/>
      <w:r w:rsidRPr="00682DA7">
        <w:t xml:space="preserve"> та </w:t>
      </w:r>
      <w:proofErr w:type="spellStart"/>
      <w:r w:rsidRPr="00682DA7">
        <w:t>жовчі</w:t>
      </w:r>
      <w:proofErr w:type="spellEnd"/>
      <w:r w:rsidRPr="00682DA7">
        <w:t xml:space="preserve">, </w:t>
      </w:r>
      <w:proofErr w:type="spellStart"/>
      <w:r w:rsidRPr="00682DA7">
        <w:t>відповідно</w:t>
      </w:r>
      <w:proofErr w:type="spellEnd"/>
      <w:r w:rsidRPr="00682DA7">
        <w:t>,</w:t>
      </w:r>
      <w:r w:rsidRPr="00682DA7">
        <w:rPr>
          <w:lang w:val="uk-UA"/>
        </w:rPr>
        <w:t xml:space="preserve"> та</w:t>
      </w:r>
      <w:r w:rsidRPr="00682DA7">
        <w:t xml:space="preserve"> </w:t>
      </w:r>
      <w:proofErr w:type="spellStart"/>
      <w:r w:rsidRPr="00682DA7">
        <w:t>були</w:t>
      </w:r>
      <w:proofErr w:type="spellEnd"/>
      <w:r w:rsidRPr="00682DA7">
        <w:t xml:space="preserve"> </w:t>
      </w:r>
      <w:proofErr w:type="spellStart"/>
      <w:r w:rsidRPr="00682DA7">
        <w:t>виявлені</w:t>
      </w:r>
      <w:proofErr w:type="spellEnd"/>
      <w:r w:rsidRPr="00682DA7">
        <w:t xml:space="preserve"> через </w:t>
      </w:r>
      <w:proofErr w:type="spellStart"/>
      <w:r w:rsidRPr="00682DA7">
        <w:t>дві</w:t>
      </w:r>
      <w:proofErr w:type="spellEnd"/>
      <w:r w:rsidRPr="00682DA7">
        <w:t xml:space="preserve"> </w:t>
      </w:r>
      <w:proofErr w:type="spellStart"/>
      <w:r w:rsidRPr="00682DA7">
        <w:t>години</w:t>
      </w:r>
      <w:proofErr w:type="spellEnd"/>
      <w:r w:rsidRPr="00682DA7">
        <w:t xml:space="preserve"> </w:t>
      </w:r>
      <w:proofErr w:type="spellStart"/>
      <w:proofErr w:type="gramStart"/>
      <w:r w:rsidRPr="00682DA7">
        <w:t>п</w:t>
      </w:r>
      <w:proofErr w:type="gramEnd"/>
      <w:r w:rsidRPr="00682DA7">
        <w:t>ісля</w:t>
      </w:r>
      <w:proofErr w:type="spellEnd"/>
      <w:r w:rsidRPr="00682DA7">
        <w:t xml:space="preserve"> перорального </w:t>
      </w:r>
      <w:proofErr w:type="spellStart"/>
      <w:r w:rsidRPr="00682DA7">
        <w:t>застосування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t xml:space="preserve"> у </w:t>
      </w:r>
      <w:proofErr w:type="spellStart"/>
      <w:r w:rsidRPr="00682DA7">
        <w:t>дозі</w:t>
      </w:r>
      <w:proofErr w:type="spellEnd"/>
      <w:r w:rsidRPr="00682DA7">
        <w:t xml:space="preserve"> 50 мг на </w:t>
      </w:r>
      <w:r w:rsidRPr="00682DA7">
        <w:rPr>
          <w:lang w:val="uk-UA"/>
        </w:rPr>
        <w:t xml:space="preserve">1 </w:t>
      </w:r>
      <w:r w:rsidRPr="00682DA7">
        <w:t xml:space="preserve">кг </w:t>
      </w:r>
      <w:proofErr w:type="spellStart"/>
      <w:r w:rsidRPr="00682DA7">
        <w:t>маси</w:t>
      </w:r>
      <w:proofErr w:type="spellEnd"/>
      <w:r w:rsidRPr="00682DA7">
        <w:t xml:space="preserve"> </w:t>
      </w:r>
      <w:proofErr w:type="spellStart"/>
      <w:r w:rsidRPr="00682DA7">
        <w:t>тіла</w:t>
      </w:r>
      <w:proofErr w:type="spellEnd"/>
      <w:r w:rsidRPr="00682DA7">
        <w:t>.</w:t>
      </w:r>
    </w:p>
    <w:p w14:paraId="40238B91" w14:textId="77777777" w:rsidR="00B840E3" w:rsidRPr="00682DA7" w:rsidRDefault="00B840E3" w:rsidP="00B840E3">
      <w:pPr>
        <w:spacing w:line="276" w:lineRule="auto"/>
        <w:ind w:firstLine="567"/>
        <w:jc w:val="both"/>
      </w:pPr>
      <w:r w:rsidRPr="00682DA7">
        <w:t xml:space="preserve">У свиней </w:t>
      </w:r>
      <w:proofErr w:type="spellStart"/>
      <w:r w:rsidRPr="00682DA7">
        <w:t>були</w:t>
      </w:r>
      <w:proofErr w:type="spellEnd"/>
      <w:r w:rsidRPr="00682DA7">
        <w:t xml:space="preserve"> </w:t>
      </w:r>
      <w:proofErr w:type="spellStart"/>
      <w:r w:rsidRPr="00682DA7">
        <w:t>виявлені</w:t>
      </w:r>
      <w:proofErr w:type="spellEnd"/>
      <w:r w:rsidRPr="00682DA7">
        <w:t xml:space="preserve"> </w:t>
      </w:r>
      <w:proofErr w:type="spellStart"/>
      <w:r w:rsidRPr="00682DA7">
        <w:t>концентрації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rPr>
          <w:lang w:val="uk-UA"/>
        </w:rPr>
        <w:t xml:space="preserve"> становили</w:t>
      </w:r>
      <w:r w:rsidRPr="00682DA7">
        <w:t xml:space="preserve"> 1,0 мкг/мл та 4,0 мкг/мл у </w:t>
      </w:r>
      <w:proofErr w:type="spellStart"/>
      <w:r w:rsidRPr="00682DA7">
        <w:t>сироватці</w:t>
      </w:r>
      <w:proofErr w:type="spellEnd"/>
      <w:r w:rsidRPr="00682DA7">
        <w:t xml:space="preserve"> </w:t>
      </w:r>
      <w:proofErr w:type="spellStart"/>
      <w:r w:rsidRPr="00682DA7">
        <w:t>крові</w:t>
      </w:r>
      <w:proofErr w:type="spellEnd"/>
      <w:r w:rsidRPr="00682DA7">
        <w:t xml:space="preserve"> та </w:t>
      </w:r>
      <w:proofErr w:type="spellStart"/>
      <w:r w:rsidRPr="00682DA7">
        <w:t>жовчі</w:t>
      </w:r>
      <w:proofErr w:type="spellEnd"/>
      <w:r w:rsidRPr="00682DA7">
        <w:t xml:space="preserve">, </w:t>
      </w:r>
      <w:proofErr w:type="spellStart"/>
      <w:r w:rsidRPr="00682DA7">
        <w:t>відповідно</w:t>
      </w:r>
      <w:proofErr w:type="spellEnd"/>
      <w:r w:rsidRPr="00682DA7">
        <w:t xml:space="preserve">, </w:t>
      </w:r>
      <w:proofErr w:type="spellStart"/>
      <w:proofErr w:type="gramStart"/>
      <w:r w:rsidRPr="00682DA7">
        <w:t>п</w:t>
      </w:r>
      <w:proofErr w:type="gramEnd"/>
      <w:r w:rsidRPr="00682DA7">
        <w:t>ісля</w:t>
      </w:r>
      <w:proofErr w:type="spellEnd"/>
      <w:r w:rsidRPr="00682DA7">
        <w:t xml:space="preserve"> перорального </w:t>
      </w:r>
      <w:proofErr w:type="spellStart"/>
      <w:r w:rsidRPr="00682DA7">
        <w:t>застосування</w:t>
      </w:r>
      <w:proofErr w:type="spellEnd"/>
      <w:r w:rsidRPr="00682DA7">
        <w:t xml:space="preserve"> у </w:t>
      </w:r>
      <w:proofErr w:type="spellStart"/>
      <w:r w:rsidRPr="00682DA7">
        <w:t>дозі</w:t>
      </w:r>
      <w:proofErr w:type="spellEnd"/>
      <w:r w:rsidRPr="00682DA7">
        <w:t xml:space="preserve"> 25 мг на</w:t>
      </w:r>
      <w:r w:rsidRPr="00682DA7">
        <w:rPr>
          <w:lang w:val="uk-UA"/>
        </w:rPr>
        <w:t xml:space="preserve"> 1</w:t>
      </w:r>
      <w:r w:rsidRPr="00682DA7">
        <w:t xml:space="preserve"> кг </w:t>
      </w:r>
      <w:proofErr w:type="spellStart"/>
      <w:r w:rsidRPr="00682DA7">
        <w:t>маси</w:t>
      </w:r>
      <w:proofErr w:type="spellEnd"/>
      <w:r w:rsidRPr="00682DA7">
        <w:t xml:space="preserve"> </w:t>
      </w:r>
      <w:proofErr w:type="spellStart"/>
      <w:r w:rsidRPr="00682DA7">
        <w:t>тіла</w:t>
      </w:r>
      <w:proofErr w:type="spellEnd"/>
      <w:r w:rsidRPr="00682DA7">
        <w:t xml:space="preserve">. </w:t>
      </w:r>
      <w:proofErr w:type="spellStart"/>
      <w:proofErr w:type="gramStart"/>
      <w:r w:rsidRPr="00682DA7">
        <w:t>П</w:t>
      </w:r>
      <w:proofErr w:type="gramEnd"/>
      <w:r w:rsidRPr="00682DA7">
        <w:t>ісля</w:t>
      </w:r>
      <w:proofErr w:type="spellEnd"/>
      <w:r w:rsidRPr="00682DA7">
        <w:t xml:space="preserve"> перорального </w:t>
      </w:r>
      <w:proofErr w:type="spellStart"/>
      <w:r w:rsidRPr="00682DA7">
        <w:t>застосування</w:t>
      </w:r>
      <w:proofErr w:type="spellEnd"/>
      <w:r w:rsidRPr="00682DA7">
        <w:t xml:space="preserve"> у </w:t>
      </w:r>
      <w:proofErr w:type="spellStart"/>
      <w:r w:rsidRPr="00682DA7">
        <w:t>дозі</w:t>
      </w:r>
      <w:proofErr w:type="spellEnd"/>
      <w:r w:rsidRPr="00682DA7">
        <w:t xml:space="preserve"> 50 мг на </w:t>
      </w:r>
      <w:r w:rsidRPr="00682DA7">
        <w:rPr>
          <w:lang w:val="uk-UA"/>
        </w:rPr>
        <w:t xml:space="preserve">1 </w:t>
      </w:r>
      <w:r w:rsidRPr="00682DA7">
        <w:t xml:space="preserve">кг </w:t>
      </w:r>
      <w:proofErr w:type="spellStart"/>
      <w:r w:rsidRPr="00682DA7">
        <w:t>маси</w:t>
      </w:r>
      <w:proofErr w:type="spellEnd"/>
      <w:r w:rsidRPr="00682DA7">
        <w:t xml:space="preserve"> </w:t>
      </w:r>
      <w:proofErr w:type="spellStart"/>
      <w:r w:rsidRPr="00682DA7">
        <w:t>тіла</w:t>
      </w:r>
      <w:proofErr w:type="spellEnd"/>
      <w:r w:rsidRPr="00682DA7">
        <w:t xml:space="preserve"> </w:t>
      </w:r>
      <w:proofErr w:type="spellStart"/>
      <w:r w:rsidRPr="00682DA7">
        <w:t>були</w:t>
      </w:r>
      <w:proofErr w:type="spellEnd"/>
      <w:r w:rsidRPr="00682DA7">
        <w:t xml:space="preserve"> </w:t>
      </w:r>
      <w:proofErr w:type="spellStart"/>
      <w:r w:rsidRPr="00682DA7">
        <w:t>виявлені</w:t>
      </w:r>
      <w:proofErr w:type="spellEnd"/>
      <w:r w:rsidRPr="00682DA7">
        <w:t xml:space="preserve"> </w:t>
      </w:r>
      <w:proofErr w:type="spellStart"/>
      <w:r w:rsidRPr="00682DA7">
        <w:t>концентрації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t xml:space="preserve"> </w:t>
      </w:r>
      <w:r w:rsidRPr="00682DA7">
        <w:rPr>
          <w:lang w:val="uk-UA"/>
        </w:rPr>
        <w:t xml:space="preserve">становили </w:t>
      </w:r>
      <w:r w:rsidRPr="00682DA7">
        <w:t xml:space="preserve">8,3 мкг/мл та 9,0 мкг/мл у </w:t>
      </w:r>
      <w:proofErr w:type="spellStart"/>
      <w:r w:rsidRPr="00682DA7">
        <w:t>сироватці</w:t>
      </w:r>
      <w:proofErr w:type="spellEnd"/>
      <w:r w:rsidRPr="00682DA7">
        <w:t xml:space="preserve"> </w:t>
      </w:r>
      <w:proofErr w:type="spellStart"/>
      <w:r w:rsidRPr="00682DA7">
        <w:t>крові</w:t>
      </w:r>
      <w:proofErr w:type="spellEnd"/>
      <w:r w:rsidRPr="00682DA7">
        <w:t xml:space="preserve"> та </w:t>
      </w:r>
      <w:proofErr w:type="spellStart"/>
      <w:r w:rsidRPr="00682DA7">
        <w:t>жовчі</w:t>
      </w:r>
      <w:proofErr w:type="spellEnd"/>
      <w:r w:rsidRPr="00682DA7">
        <w:t xml:space="preserve">, </w:t>
      </w:r>
      <w:proofErr w:type="spellStart"/>
      <w:r w:rsidRPr="00682DA7">
        <w:t>відповідно</w:t>
      </w:r>
      <w:proofErr w:type="spellEnd"/>
      <w:r w:rsidRPr="00682DA7">
        <w:t>.</w:t>
      </w:r>
    </w:p>
    <w:p w14:paraId="2EAE1E75" w14:textId="77777777" w:rsidR="00B840E3" w:rsidRPr="00682DA7" w:rsidRDefault="00B840E3" w:rsidP="00B840E3">
      <w:pPr>
        <w:spacing w:line="276" w:lineRule="auto"/>
        <w:ind w:firstLine="567"/>
        <w:jc w:val="both"/>
      </w:pPr>
      <w:proofErr w:type="spellStart"/>
      <w:r w:rsidRPr="00682DA7">
        <w:t>Період</w:t>
      </w:r>
      <w:proofErr w:type="spellEnd"/>
      <w:r w:rsidRPr="00682DA7">
        <w:t xml:space="preserve"> </w:t>
      </w:r>
      <w:proofErr w:type="spellStart"/>
      <w:r w:rsidRPr="00682DA7">
        <w:t>напіввиведення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t xml:space="preserve"> за перорального </w:t>
      </w:r>
      <w:proofErr w:type="spellStart"/>
      <w:r w:rsidRPr="00682DA7">
        <w:t>застосування</w:t>
      </w:r>
      <w:proofErr w:type="spellEnd"/>
      <w:r w:rsidRPr="00682DA7">
        <w:t xml:space="preserve"> </w:t>
      </w:r>
      <w:proofErr w:type="gramStart"/>
      <w:r w:rsidRPr="00682DA7">
        <w:t>становив</w:t>
      </w:r>
      <w:proofErr w:type="gramEnd"/>
      <w:r w:rsidRPr="00682DA7">
        <w:t xml:space="preserve"> </w:t>
      </w:r>
      <w:proofErr w:type="spellStart"/>
      <w:r w:rsidRPr="00682DA7">
        <w:t>приблизно</w:t>
      </w:r>
      <w:proofErr w:type="spellEnd"/>
      <w:r w:rsidRPr="00682DA7">
        <w:t xml:space="preserve"> 4–4,5 </w:t>
      </w:r>
      <w:proofErr w:type="spellStart"/>
      <w:r w:rsidRPr="00682DA7">
        <w:t>години</w:t>
      </w:r>
      <w:proofErr w:type="spellEnd"/>
      <w:r w:rsidRPr="00682DA7">
        <w:t xml:space="preserve">, а </w:t>
      </w:r>
      <w:proofErr w:type="spellStart"/>
      <w:r w:rsidRPr="00682DA7">
        <w:t>швидкість</w:t>
      </w:r>
      <w:proofErr w:type="spellEnd"/>
      <w:r w:rsidRPr="00682DA7">
        <w:t xml:space="preserve"> </w:t>
      </w:r>
      <w:proofErr w:type="spellStart"/>
      <w:r w:rsidRPr="00682DA7">
        <w:t>виведення</w:t>
      </w:r>
      <w:proofErr w:type="spellEnd"/>
      <w:r w:rsidRPr="00682DA7">
        <w:t xml:space="preserve"> – </w:t>
      </w:r>
      <w:proofErr w:type="spellStart"/>
      <w:r w:rsidRPr="00682DA7">
        <w:t>приблизно</w:t>
      </w:r>
      <w:proofErr w:type="spellEnd"/>
      <w:r w:rsidRPr="00682DA7">
        <w:t xml:space="preserve"> 3 мл/кг/</w:t>
      </w:r>
      <w:proofErr w:type="spellStart"/>
      <w:r w:rsidRPr="00682DA7">
        <w:t>хв</w:t>
      </w:r>
      <w:proofErr w:type="spellEnd"/>
      <w:r w:rsidRPr="00682DA7">
        <w:t>.</w:t>
      </w:r>
    </w:p>
    <w:p w14:paraId="68D32DBE" w14:textId="77777777" w:rsidR="00B840E3" w:rsidRPr="00682DA7" w:rsidRDefault="00B840E3" w:rsidP="00B840E3">
      <w:pPr>
        <w:spacing w:line="276" w:lineRule="auto"/>
        <w:ind w:firstLine="567"/>
        <w:jc w:val="both"/>
      </w:pPr>
      <w:proofErr w:type="spellStart"/>
      <w:proofErr w:type="gramStart"/>
      <w:r w:rsidRPr="00682DA7">
        <w:t>П</w:t>
      </w:r>
      <w:proofErr w:type="gramEnd"/>
      <w:r w:rsidRPr="00682DA7">
        <w:t>ісля</w:t>
      </w:r>
      <w:proofErr w:type="spellEnd"/>
      <w:r w:rsidRPr="00682DA7">
        <w:t xml:space="preserve"> перорального </w:t>
      </w:r>
      <w:proofErr w:type="spellStart"/>
      <w:r w:rsidRPr="00682DA7">
        <w:t>застосування</w:t>
      </w:r>
      <w:proofErr w:type="spellEnd"/>
      <w:r w:rsidRPr="00682DA7">
        <w:t xml:space="preserve"> </w:t>
      </w:r>
      <w:proofErr w:type="spellStart"/>
      <w:r w:rsidRPr="00682DA7">
        <w:t>колістину</w:t>
      </w:r>
      <w:proofErr w:type="spellEnd"/>
      <w:r w:rsidRPr="00682DA7">
        <w:t xml:space="preserve"> телятам </w:t>
      </w:r>
      <w:proofErr w:type="spellStart"/>
      <w:r w:rsidRPr="00682DA7">
        <w:t>його</w:t>
      </w:r>
      <w:proofErr w:type="spellEnd"/>
      <w:r w:rsidRPr="00682DA7">
        <w:t xml:space="preserve"> </w:t>
      </w:r>
      <w:proofErr w:type="spellStart"/>
      <w:r w:rsidRPr="00682DA7">
        <w:t>концентрації</w:t>
      </w:r>
      <w:proofErr w:type="spellEnd"/>
      <w:r w:rsidRPr="00682DA7">
        <w:t xml:space="preserve"> у </w:t>
      </w:r>
      <w:proofErr w:type="spellStart"/>
      <w:r w:rsidRPr="00682DA7">
        <w:t>сироватці</w:t>
      </w:r>
      <w:proofErr w:type="spellEnd"/>
      <w:r w:rsidRPr="00682DA7">
        <w:t xml:space="preserve"> </w:t>
      </w:r>
      <w:proofErr w:type="spellStart"/>
      <w:r w:rsidRPr="00682DA7">
        <w:t>крові</w:t>
      </w:r>
      <w:proofErr w:type="spellEnd"/>
      <w:r w:rsidRPr="00682DA7">
        <w:t xml:space="preserve"> не </w:t>
      </w:r>
      <w:proofErr w:type="spellStart"/>
      <w:r w:rsidRPr="00682DA7">
        <w:t>були</w:t>
      </w:r>
      <w:proofErr w:type="spellEnd"/>
      <w:r w:rsidRPr="00682DA7">
        <w:t xml:space="preserve"> </w:t>
      </w:r>
      <w:proofErr w:type="spellStart"/>
      <w:r w:rsidRPr="00682DA7">
        <w:t>виявлені</w:t>
      </w:r>
      <w:proofErr w:type="spellEnd"/>
      <w:r w:rsidRPr="00682DA7">
        <w:t>.</w:t>
      </w:r>
    </w:p>
    <w:p w14:paraId="088EB78E" w14:textId="185C6541" w:rsidR="005F7F29" w:rsidRPr="00682DA7" w:rsidRDefault="00B840E3" w:rsidP="00B840E3">
      <w:pPr>
        <w:spacing w:line="276" w:lineRule="auto"/>
        <w:ind w:firstLine="567"/>
        <w:jc w:val="both"/>
        <w:rPr>
          <w:b/>
          <w:lang w:val="uk-UA"/>
        </w:rPr>
      </w:pPr>
      <w:proofErr w:type="spellStart"/>
      <w:r w:rsidRPr="00682DA7">
        <w:rPr>
          <w:lang w:val="uk-UA"/>
        </w:rPr>
        <w:t>Колістин</w:t>
      </w:r>
      <w:proofErr w:type="spellEnd"/>
      <w:r w:rsidRPr="00682DA7">
        <w:rPr>
          <w:lang w:val="uk-UA"/>
        </w:rPr>
        <w:t xml:space="preserve"> виводиться з організму тварин з фекаліями</w:t>
      </w:r>
      <w:r w:rsidRPr="00682DA7">
        <w:t xml:space="preserve"> і </w:t>
      </w:r>
      <w:proofErr w:type="spellStart"/>
      <w:r w:rsidRPr="00682DA7">
        <w:t>дуже</w:t>
      </w:r>
      <w:proofErr w:type="spellEnd"/>
      <w:r w:rsidRPr="00682DA7">
        <w:t xml:space="preserve"> в </w:t>
      </w:r>
      <w:proofErr w:type="spellStart"/>
      <w:r w:rsidRPr="00682DA7">
        <w:t>незначній</w:t>
      </w:r>
      <w:proofErr w:type="spellEnd"/>
      <w:r w:rsidRPr="00682DA7">
        <w:t xml:space="preserve"> </w:t>
      </w:r>
      <w:proofErr w:type="spellStart"/>
      <w:r w:rsidRPr="00682DA7">
        <w:t>кількості</w:t>
      </w:r>
      <w:proofErr w:type="spellEnd"/>
      <w:r w:rsidRPr="00682DA7">
        <w:t xml:space="preserve"> з сечею (</w:t>
      </w:r>
      <w:proofErr w:type="spellStart"/>
      <w:r w:rsidRPr="00682DA7">
        <w:t>після</w:t>
      </w:r>
      <w:proofErr w:type="spellEnd"/>
      <w:r w:rsidRPr="00682DA7">
        <w:t xml:space="preserve"> </w:t>
      </w:r>
      <w:proofErr w:type="spellStart"/>
      <w:r w:rsidRPr="00682DA7">
        <w:t>застосування</w:t>
      </w:r>
      <w:proofErr w:type="spellEnd"/>
      <w:r w:rsidRPr="00682DA7">
        <w:t xml:space="preserve"> в </w:t>
      </w:r>
      <w:proofErr w:type="spellStart"/>
      <w:r w:rsidRPr="00682DA7">
        <w:t>дуже</w:t>
      </w:r>
      <w:proofErr w:type="spellEnd"/>
      <w:r w:rsidRPr="00682DA7">
        <w:t xml:space="preserve"> великих дозах).</w:t>
      </w:r>
    </w:p>
    <w:p w14:paraId="66247AC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t>5. Клінічні особливості</w:t>
      </w:r>
    </w:p>
    <w:p w14:paraId="20872D57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lastRenderedPageBreak/>
        <w:t xml:space="preserve">5.1 Вид тварин </w:t>
      </w:r>
    </w:p>
    <w:p w14:paraId="7CE31E8B" w14:textId="77777777" w:rsidR="005F7F29" w:rsidRPr="00682DA7" w:rsidRDefault="00B840E3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>Велика рогата худоба (телята віком до 3 місячного віку), свині, свійська птиця (кури-бройлери, кури-несучки, індики).</w:t>
      </w:r>
      <w:r w:rsidR="005F7F29" w:rsidRPr="00682DA7">
        <w:rPr>
          <w:rFonts w:eastAsia="Calibri"/>
          <w:color w:val="000000"/>
          <w:lang w:val="uk-UA" w:eastAsia="en-US"/>
        </w:rPr>
        <w:t xml:space="preserve"> </w:t>
      </w:r>
    </w:p>
    <w:p w14:paraId="3017C6B0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t xml:space="preserve">5.2 Показання до застосування </w:t>
      </w:r>
    </w:p>
    <w:p w14:paraId="1B2E2216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Лікування телят (віком до 3 місяців), свиней та свійської птиці (курей-бройлерів, курей-несучок, індиків) </w:t>
      </w:r>
      <w:r w:rsidR="009F7E51" w:rsidRPr="00682DA7">
        <w:rPr>
          <w:rFonts w:eastAsia="Calibri"/>
          <w:lang w:val="uk-UA" w:eastAsia="en-US"/>
        </w:rPr>
        <w:t xml:space="preserve">за захворювань </w:t>
      </w:r>
      <w:r w:rsidRPr="00682DA7">
        <w:rPr>
          <w:rFonts w:eastAsia="Calibri"/>
          <w:color w:val="000000"/>
          <w:lang w:val="uk-UA" w:eastAsia="en-US"/>
        </w:rPr>
        <w:t xml:space="preserve">травного каналу, які спричинені мікроорганізмами чутливими до </w:t>
      </w:r>
      <w:proofErr w:type="spellStart"/>
      <w:r w:rsidRPr="00682DA7">
        <w:rPr>
          <w:rFonts w:eastAsia="Calibri"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. </w:t>
      </w:r>
    </w:p>
    <w:p w14:paraId="53DE58CB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5.3.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Протипоказання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1401436F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lang w:val="uk-UA" w:eastAsia="en-US"/>
        </w:rPr>
      </w:pPr>
      <w:r w:rsidRPr="00682DA7">
        <w:rPr>
          <w:rFonts w:eastAsia="Calibri"/>
          <w:bCs/>
          <w:color w:val="000000"/>
          <w:lang w:eastAsia="en-US"/>
        </w:rPr>
        <w:t xml:space="preserve">Не </w:t>
      </w:r>
      <w:proofErr w:type="spellStart"/>
      <w:r w:rsidRPr="00682DA7">
        <w:rPr>
          <w:rFonts w:eastAsia="Calibri"/>
          <w:bCs/>
          <w:color w:val="000000"/>
          <w:lang w:eastAsia="en-US"/>
        </w:rPr>
        <w:t>застосовувати</w:t>
      </w:r>
      <w:proofErr w:type="spellEnd"/>
      <w:r w:rsidRPr="00682DA7">
        <w:rPr>
          <w:rFonts w:eastAsia="Calibri"/>
          <w:bCs/>
          <w:color w:val="000000"/>
          <w:lang w:eastAsia="en-US"/>
        </w:rPr>
        <w:t xml:space="preserve"> для </w:t>
      </w:r>
      <w:proofErr w:type="spellStart"/>
      <w:proofErr w:type="gramStart"/>
      <w:r w:rsidRPr="00682DA7">
        <w:rPr>
          <w:rFonts w:eastAsia="Calibri"/>
          <w:bCs/>
          <w:color w:val="000000"/>
          <w:lang w:eastAsia="en-US"/>
        </w:rPr>
        <w:t>проф</w:t>
      </w:r>
      <w:proofErr w:type="spellEnd"/>
      <w:proofErr w:type="gramEnd"/>
      <w:r w:rsidRPr="00682DA7">
        <w:rPr>
          <w:rFonts w:eastAsia="Calibri"/>
          <w:bCs/>
          <w:color w:val="000000"/>
          <w:lang w:val="uk-UA" w:eastAsia="en-US"/>
        </w:rPr>
        <w:t>і</w:t>
      </w:r>
      <w:proofErr w:type="spellStart"/>
      <w:r w:rsidRPr="00682DA7">
        <w:rPr>
          <w:rFonts w:eastAsia="Calibri"/>
          <w:bCs/>
          <w:color w:val="000000"/>
          <w:lang w:eastAsia="en-US"/>
        </w:rPr>
        <w:t>лактики</w:t>
      </w:r>
      <w:proofErr w:type="spellEnd"/>
      <w:r w:rsidRPr="00682DA7">
        <w:rPr>
          <w:rFonts w:eastAsia="Calibri"/>
          <w:bCs/>
          <w:color w:val="000000"/>
          <w:lang w:eastAsia="en-US"/>
        </w:rPr>
        <w:t>!</w:t>
      </w:r>
    </w:p>
    <w:p w14:paraId="0F84AB14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lang w:val="uk-UA" w:eastAsia="en-US"/>
        </w:rPr>
      </w:pPr>
      <w:r w:rsidRPr="00682DA7">
        <w:rPr>
          <w:rFonts w:eastAsia="Calibri"/>
          <w:bCs/>
          <w:color w:val="000000"/>
          <w:lang w:val="uk-UA" w:eastAsia="en-US"/>
        </w:rPr>
        <w:t>Не застосовувати одночасно з іншими протимікробними препаратами.</w:t>
      </w:r>
    </w:p>
    <w:p w14:paraId="6FA3E91E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lang w:val="uk-UA" w:eastAsia="en-US"/>
        </w:rPr>
      </w:pPr>
      <w:r w:rsidRPr="00682DA7">
        <w:rPr>
          <w:rFonts w:eastAsia="Calibri"/>
          <w:lang w:val="uk-UA" w:eastAsia="en-US"/>
        </w:rPr>
        <w:t xml:space="preserve">Не застосовувати одночасно з </w:t>
      </w:r>
      <w:proofErr w:type="spellStart"/>
      <w:r w:rsidRPr="00682DA7">
        <w:rPr>
          <w:rFonts w:eastAsia="Calibri"/>
          <w:lang w:val="uk-UA" w:eastAsia="en-US"/>
        </w:rPr>
        <w:t>антацидами</w:t>
      </w:r>
      <w:proofErr w:type="spellEnd"/>
      <w:r w:rsidRPr="00682DA7">
        <w:rPr>
          <w:rFonts w:eastAsia="Calibri"/>
          <w:lang w:val="uk-UA" w:eastAsia="en-US"/>
        </w:rPr>
        <w:t>, каоліном, препаратами, що містять у своєму складі ненасичені жирні кислоти, сполуки амонію та катіони Mg</w:t>
      </w:r>
      <w:r w:rsidRPr="00682DA7">
        <w:rPr>
          <w:rFonts w:eastAsia="Calibri"/>
          <w:vertAlign w:val="superscript"/>
          <w:lang w:val="uk-UA" w:eastAsia="en-US"/>
        </w:rPr>
        <w:t>2+</w:t>
      </w:r>
      <w:r w:rsidRPr="00682DA7">
        <w:rPr>
          <w:rFonts w:eastAsia="Calibri"/>
          <w:lang w:val="uk-UA" w:eastAsia="en-US"/>
        </w:rPr>
        <w:t>, Ca</w:t>
      </w:r>
      <w:r w:rsidRPr="00682DA7">
        <w:rPr>
          <w:rFonts w:eastAsia="Calibri"/>
          <w:vertAlign w:val="superscript"/>
          <w:lang w:val="uk-UA" w:eastAsia="en-US"/>
        </w:rPr>
        <w:t>2+</w:t>
      </w:r>
      <w:r w:rsidRPr="00682DA7">
        <w:rPr>
          <w:rFonts w:eastAsia="Calibri"/>
          <w:lang w:val="uk-UA" w:eastAsia="en-US"/>
        </w:rPr>
        <w:t xml:space="preserve">, </w:t>
      </w:r>
      <w:r w:rsidRPr="00682DA7">
        <w:rPr>
          <w:rFonts w:eastAsia="Calibri"/>
          <w:lang w:val="en-US" w:eastAsia="en-US"/>
        </w:rPr>
        <w:t>Ba</w:t>
      </w:r>
      <w:r w:rsidRPr="00682DA7">
        <w:rPr>
          <w:rFonts w:eastAsia="Calibri"/>
          <w:vertAlign w:val="superscript"/>
          <w:lang w:val="uk-UA" w:eastAsia="en-US"/>
        </w:rPr>
        <w:t>2+</w:t>
      </w:r>
      <w:r w:rsidRPr="00682DA7">
        <w:rPr>
          <w:rFonts w:eastAsia="Calibri"/>
          <w:lang w:val="uk-UA" w:eastAsia="en-US"/>
        </w:rPr>
        <w:t xml:space="preserve">, оскільки останні інгібують дію </w:t>
      </w:r>
      <w:proofErr w:type="spellStart"/>
      <w:r w:rsidRPr="00682DA7">
        <w:rPr>
          <w:rFonts w:eastAsia="Calibri"/>
          <w:lang w:val="uk-UA" w:eastAsia="en-US"/>
        </w:rPr>
        <w:t>колістину</w:t>
      </w:r>
      <w:proofErr w:type="spellEnd"/>
      <w:r w:rsidRPr="00682DA7">
        <w:rPr>
          <w:rFonts w:eastAsia="Calibri"/>
          <w:lang w:val="uk-UA" w:eastAsia="en-US"/>
        </w:rPr>
        <w:t>.</w:t>
      </w:r>
    </w:p>
    <w:p w14:paraId="7E330F5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eastAsia="en-US"/>
        </w:rPr>
        <w:t xml:space="preserve">Не </w:t>
      </w:r>
      <w:proofErr w:type="spellStart"/>
      <w:r w:rsidRPr="00682DA7">
        <w:rPr>
          <w:rFonts w:eastAsia="Calibri"/>
          <w:color w:val="000000"/>
          <w:lang w:eastAsia="en-US"/>
        </w:rPr>
        <w:t>застосовувати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 тваринам із </w:t>
      </w:r>
      <w:proofErr w:type="spellStart"/>
      <w:r w:rsidRPr="00682DA7">
        <w:rPr>
          <w:rFonts w:eastAsia="Calibri"/>
          <w:color w:val="000000"/>
          <w:lang w:val="uk-UA" w:eastAsia="en-US"/>
        </w:rPr>
        <w:t>гіперчутливістю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 </w:t>
      </w:r>
      <w:proofErr w:type="gramStart"/>
      <w:r w:rsidRPr="00682DA7">
        <w:rPr>
          <w:rFonts w:eastAsia="Calibri"/>
          <w:color w:val="000000"/>
          <w:lang w:val="uk-UA" w:eastAsia="en-US"/>
        </w:rPr>
        <w:t>до</w:t>
      </w:r>
      <w:proofErr w:type="gramEnd"/>
      <w:r w:rsidRPr="00682DA7">
        <w:rPr>
          <w:rFonts w:eastAsia="Calibri"/>
          <w:color w:val="000000"/>
          <w:lang w:val="uk-UA"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color w:val="000000"/>
          <w:lang w:val="uk-UA" w:eastAsia="en-US"/>
        </w:rPr>
        <w:t>, а також тваринам із захворюванням нирок.</w:t>
      </w:r>
    </w:p>
    <w:p w14:paraId="07E08F1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Не застосовувати жуйним тваринам з функціонально розвиненими передшлунками. </w:t>
      </w:r>
    </w:p>
    <w:p w14:paraId="4CDE4364" w14:textId="77777777" w:rsidR="009F7E51" w:rsidRPr="00682DA7" w:rsidRDefault="009F7E51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lang w:val="uk-UA" w:eastAsia="en-US"/>
        </w:rPr>
        <w:t xml:space="preserve">Не застосовувати за виявлених резистентних до </w:t>
      </w:r>
      <w:proofErr w:type="spellStart"/>
      <w:r w:rsidRPr="00682DA7">
        <w:rPr>
          <w:rFonts w:eastAsia="Calibri"/>
          <w:lang w:val="uk-UA" w:eastAsia="en-US"/>
        </w:rPr>
        <w:t>колістину</w:t>
      </w:r>
      <w:proofErr w:type="spellEnd"/>
      <w:r w:rsidRPr="00682DA7">
        <w:rPr>
          <w:rFonts w:eastAsia="Calibri"/>
          <w:lang w:val="uk-UA" w:eastAsia="en-US"/>
        </w:rPr>
        <w:t xml:space="preserve"> штамів збудників.</w:t>
      </w:r>
    </w:p>
    <w:p w14:paraId="05CC2B99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t xml:space="preserve">5.4 Побічна дія </w:t>
      </w:r>
    </w:p>
    <w:p w14:paraId="04B13F03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В окремих випадках можливі алергічні реакції, </w:t>
      </w:r>
      <w:r w:rsidR="009F7E51" w:rsidRPr="00682DA7">
        <w:rPr>
          <w:rFonts w:eastAsia="Calibri"/>
          <w:color w:val="000000"/>
          <w:lang w:val="uk-UA" w:eastAsia="en-US"/>
        </w:rPr>
        <w:t>у разі</w:t>
      </w:r>
      <w:r w:rsidRPr="00682DA7">
        <w:rPr>
          <w:rFonts w:eastAsia="Calibri"/>
          <w:color w:val="000000"/>
          <w:lang w:val="uk-UA" w:eastAsia="en-US"/>
        </w:rPr>
        <w:t xml:space="preserve"> їх виникненн</w:t>
      </w:r>
      <w:r w:rsidR="009F7E51" w:rsidRPr="00682DA7">
        <w:rPr>
          <w:rFonts w:eastAsia="Calibri"/>
          <w:color w:val="000000"/>
          <w:lang w:val="uk-UA" w:eastAsia="en-US"/>
        </w:rPr>
        <w:t>я</w:t>
      </w:r>
      <w:r w:rsidRPr="00682DA7">
        <w:rPr>
          <w:rFonts w:eastAsia="Calibri"/>
          <w:color w:val="000000"/>
          <w:lang w:val="uk-UA" w:eastAsia="en-US"/>
        </w:rPr>
        <w:t xml:space="preserve"> застосування препарату припиняють та призначають десенсибілізуючу терапію. </w:t>
      </w:r>
    </w:p>
    <w:p w14:paraId="1ECB12EF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5.5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Особливі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застереження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при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використанні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6FA2212E" w14:textId="77777777" w:rsidR="009F7E51" w:rsidRPr="00682DA7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val="uk-UA" w:eastAsia="en-US"/>
        </w:rPr>
      </w:pPr>
      <w:r w:rsidRPr="00682DA7">
        <w:rPr>
          <w:rFonts w:eastAsia="Calibri"/>
          <w:bCs/>
          <w:lang w:val="uk-UA" w:eastAsia="en-US"/>
        </w:rPr>
        <w:t xml:space="preserve">Під час застосування препарату слід враховувати загальноприйняті принципи щодо використання протимікробних препаратів. Слід враховувати, що </w:t>
      </w:r>
      <w:proofErr w:type="spellStart"/>
      <w:r w:rsidRPr="00682DA7">
        <w:rPr>
          <w:rFonts w:eastAsia="Calibri"/>
          <w:bCs/>
          <w:lang w:val="uk-UA" w:eastAsia="en-US"/>
        </w:rPr>
        <w:t>колістин</w:t>
      </w:r>
      <w:proofErr w:type="spellEnd"/>
      <w:r w:rsidRPr="00682DA7">
        <w:rPr>
          <w:rFonts w:eastAsia="Calibri"/>
          <w:bCs/>
          <w:lang w:val="uk-UA" w:eastAsia="en-US"/>
        </w:rPr>
        <w:t xml:space="preserve"> призначають у гуманній медицині для лікування інфекцій, що спричинені </w:t>
      </w:r>
      <w:proofErr w:type="spellStart"/>
      <w:r w:rsidRPr="00682DA7">
        <w:rPr>
          <w:rFonts w:eastAsia="Calibri"/>
          <w:bCs/>
          <w:lang w:val="uk-UA" w:eastAsia="en-US"/>
        </w:rPr>
        <w:t>мультирезистентними</w:t>
      </w:r>
      <w:proofErr w:type="spellEnd"/>
      <w:r w:rsidRPr="00682DA7">
        <w:rPr>
          <w:rFonts w:eastAsia="Calibri"/>
          <w:bCs/>
          <w:lang w:val="uk-UA" w:eastAsia="en-US"/>
        </w:rPr>
        <w:t xml:space="preserve"> мікроорганізмами. Тому його слід застосовувати лише з урахуванням результатів тестувань чутливості мікроорганізмів-збудників до </w:t>
      </w:r>
      <w:proofErr w:type="spellStart"/>
      <w:r w:rsidRPr="00682DA7">
        <w:rPr>
          <w:rFonts w:eastAsia="Calibri"/>
          <w:bCs/>
          <w:lang w:val="uk-UA" w:eastAsia="en-US"/>
        </w:rPr>
        <w:t>колістину</w:t>
      </w:r>
      <w:proofErr w:type="spellEnd"/>
      <w:r w:rsidRPr="00682DA7">
        <w:rPr>
          <w:rFonts w:eastAsia="Calibri"/>
          <w:bCs/>
          <w:lang w:val="uk-UA" w:eastAsia="en-US"/>
        </w:rPr>
        <w:t xml:space="preserve">. Застосування препаратів з порушенням інструкцій, наведених у цій короткій характеристиці препарату, може призвести до збільшення кількості бактерій, резистентних до нього, та зменшення ефективності лікування іншими протимікробними препаратами через наявність перехресної стійкості. </w:t>
      </w:r>
    </w:p>
    <w:p w14:paraId="39DFD10E" w14:textId="77777777" w:rsidR="005F7F29" w:rsidRPr="00682DA7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lang w:eastAsia="en-US"/>
        </w:rPr>
        <w:t xml:space="preserve">Не </w:t>
      </w:r>
      <w:proofErr w:type="spellStart"/>
      <w:r w:rsidRPr="00682DA7">
        <w:rPr>
          <w:rFonts w:eastAsia="Calibri"/>
          <w:lang w:eastAsia="en-US"/>
        </w:rPr>
        <w:t>застосовувати</w:t>
      </w:r>
      <w:proofErr w:type="spellEnd"/>
      <w:r w:rsidRPr="00682DA7">
        <w:rPr>
          <w:rFonts w:eastAsia="Calibri"/>
          <w:lang w:eastAsia="en-US"/>
        </w:rPr>
        <w:t xml:space="preserve"> </w:t>
      </w:r>
      <w:r w:rsidRPr="00682DA7">
        <w:rPr>
          <w:rFonts w:eastAsia="Calibri"/>
          <w:lang w:val="uk-UA" w:eastAsia="en-US"/>
        </w:rPr>
        <w:t>за</w:t>
      </w:r>
      <w:r w:rsidRPr="00682DA7">
        <w:rPr>
          <w:rFonts w:eastAsia="Calibri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lang w:eastAsia="en-US"/>
        </w:rPr>
        <w:t>п</w:t>
      </w:r>
      <w:proofErr w:type="gramEnd"/>
      <w:r w:rsidRPr="00682DA7">
        <w:rPr>
          <w:rFonts w:eastAsia="Calibri"/>
          <w:lang w:eastAsia="en-US"/>
        </w:rPr>
        <w:t>ідвищен</w:t>
      </w:r>
      <w:r w:rsidRPr="00682DA7">
        <w:rPr>
          <w:rFonts w:eastAsia="Calibri"/>
          <w:lang w:val="uk-UA" w:eastAsia="en-US"/>
        </w:rPr>
        <w:t>ої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чутливості</w:t>
      </w:r>
      <w:proofErr w:type="spellEnd"/>
      <w:r w:rsidRPr="00682DA7">
        <w:rPr>
          <w:rFonts w:eastAsia="Calibri"/>
          <w:lang w:eastAsia="en-US"/>
        </w:rPr>
        <w:t xml:space="preserve"> до </w:t>
      </w:r>
      <w:proofErr w:type="spellStart"/>
      <w:r w:rsidRPr="00682DA7">
        <w:rPr>
          <w:rFonts w:eastAsia="Calibri"/>
          <w:lang w:eastAsia="en-US"/>
        </w:rPr>
        <w:t>колістину</w:t>
      </w:r>
      <w:proofErr w:type="spellEnd"/>
      <w:r w:rsidRPr="00682DA7">
        <w:rPr>
          <w:rFonts w:eastAsia="Calibri"/>
          <w:lang w:eastAsia="en-US"/>
        </w:rPr>
        <w:t xml:space="preserve"> та </w:t>
      </w:r>
      <w:proofErr w:type="spellStart"/>
      <w:r w:rsidRPr="00682DA7">
        <w:rPr>
          <w:rFonts w:eastAsia="Calibri"/>
          <w:lang w:eastAsia="en-US"/>
        </w:rPr>
        <w:t>інших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компонентів</w:t>
      </w:r>
      <w:proofErr w:type="spellEnd"/>
      <w:r w:rsidRPr="00682DA7">
        <w:rPr>
          <w:rFonts w:eastAsia="Calibri"/>
          <w:lang w:eastAsia="en-US"/>
        </w:rPr>
        <w:t xml:space="preserve"> препарату, а </w:t>
      </w:r>
      <w:proofErr w:type="spellStart"/>
      <w:r w:rsidRPr="00682DA7">
        <w:rPr>
          <w:rFonts w:eastAsia="Calibri"/>
          <w:lang w:eastAsia="en-US"/>
        </w:rPr>
        <w:t>також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тваринам</w:t>
      </w:r>
      <w:proofErr w:type="spellEnd"/>
      <w:r w:rsidRPr="00682DA7">
        <w:rPr>
          <w:rFonts w:eastAsia="Calibri"/>
          <w:lang w:eastAsia="en-US"/>
        </w:rPr>
        <w:t xml:space="preserve"> з </w:t>
      </w:r>
      <w:proofErr w:type="spellStart"/>
      <w:r w:rsidRPr="00682DA7">
        <w:rPr>
          <w:rFonts w:eastAsia="Calibri"/>
          <w:lang w:eastAsia="en-US"/>
        </w:rPr>
        <w:t>нирковою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недостатністю</w:t>
      </w:r>
      <w:proofErr w:type="spellEnd"/>
      <w:r w:rsidR="005F7F29" w:rsidRPr="00682DA7">
        <w:rPr>
          <w:rFonts w:eastAsia="Calibri"/>
          <w:color w:val="000000"/>
          <w:lang w:eastAsia="en-US"/>
        </w:rPr>
        <w:t xml:space="preserve">. </w:t>
      </w:r>
    </w:p>
    <w:p w14:paraId="5A63DCED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5.6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Використання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b/>
          <w:bCs/>
          <w:color w:val="000000"/>
          <w:lang w:eastAsia="en-US"/>
        </w:rPr>
        <w:t>п</w:t>
      </w:r>
      <w:proofErr w:type="gramEnd"/>
      <w:r w:rsidRPr="00682DA7">
        <w:rPr>
          <w:rFonts w:eastAsia="Calibri"/>
          <w:b/>
          <w:bCs/>
          <w:color w:val="000000"/>
          <w:lang w:eastAsia="en-US"/>
        </w:rPr>
        <w:t>ід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час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вагітності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лактації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несучості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441F5DF1" w14:textId="77777777" w:rsidR="005F7F29" w:rsidRPr="00682DA7" w:rsidRDefault="009F7E51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val="uk-UA" w:eastAsia="en-US"/>
        </w:rPr>
        <w:t>Препарат дозволено застосовувати тваринам під час вагітності та лактації, а птиці - під час несучості</w:t>
      </w:r>
      <w:r w:rsidR="005F7F29" w:rsidRPr="00682DA7">
        <w:rPr>
          <w:rFonts w:eastAsia="Calibri"/>
          <w:color w:val="000000"/>
          <w:lang w:val="uk-UA" w:eastAsia="en-US"/>
        </w:rPr>
        <w:t>.</w:t>
      </w:r>
      <w:r w:rsidR="005F7F29" w:rsidRPr="00682DA7">
        <w:rPr>
          <w:rFonts w:eastAsia="Calibri"/>
          <w:color w:val="000000"/>
          <w:lang w:eastAsia="en-US"/>
        </w:rPr>
        <w:t xml:space="preserve"> </w:t>
      </w:r>
    </w:p>
    <w:p w14:paraId="0263CB55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5.7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Взаємодія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з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іншими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засобами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або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інші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форми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взаємодії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497C3B1E" w14:textId="77777777" w:rsidR="005F7F29" w:rsidRPr="00682DA7" w:rsidRDefault="005F7F29" w:rsidP="005F7F29">
      <w:pPr>
        <w:spacing w:line="276" w:lineRule="auto"/>
        <w:ind w:firstLine="567"/>
        <w:jc w:val="both"/>
        <w:rPr>
          <w:lang w:val="uk-UA"/>
        </w:rPr>
      </w:pPr>
      <w:r w:rsidRPr="00682DA7">
        <w:rPr>
          <w:lang w:val="uk-UA"/>
        </w:rPr>
        <w:t>Не застосовувати одночасно з іншими протимікробними препаратами.</w:t>
      </w:r>
    </w:p>
    <w:p w14:paraId="3DF4D36E" w14:textId="77777777" w:rsidR="005F7F29" w:rsidRPr="00682DA7" w:rsidRDefault="005F7F29" w:rsidP="005F7F29">
      <w:pPr>
        <w:spacing w:line="276" w:lineRule="auto"/>
        <w:ind w:firstLine="567"/>
        <w:jc w:val="both"/>
        <w:rPr>
          <w:lang w:val="uk-UA"/>
        </w:rPr>
      </w:pPr>
      <w:r w:rsidRPr="00682DA7">
        <w:rPr>
          <w:lang w:val="uk-UA"/>
        </w:rPr>
        <w:t xml:space="preserve">Не застосовувати одночасно з </w:t>
      </w:r>
      <w:proofErr w:type="spellStart"/>
      <w:r w:rsidRPr="00682DA7">
        <w:rPr>
          <w:lang w:val="uk-UA"/>
        </w:rPr>
        <w:t>антацидами</w:t>
      </w:r>
      <w:proofErr w:type="spellEnd"/>
      <w:r w:rsidRPr="00682DA7">
        <w:rPr>
          <w:lang w:val="uk-UA"/>
        </w:rPr>
        <w:t>, каоліном, препаратами, що містять у своєму складі ненасичені жирні кислоти, сполуки амонію та катіони Mg</w:t>
      </w:r>
      <w:r w:rsidRPr="00682DA7">
        <w:rPr>
          <w:vertAlign w:val="superscript"/>
          <w:lang w:val="uk-UA"/>
        </w:rPr>
        <w:t>2+</w:t>
      </w:r>
      <w:r w:rsidRPr="00682DA7">
        <w:rPr>
          <w:lang w:val="uk-UA"/>
        </w:rPr>
        <w:t>, Ca</w:t>
      </w:r>
      <w:r w:rsidRPr="00682DA7">
        <w:rPr>
          <w:vertAlign w:val="superscript"/>
          <w:lang w:val="uk-UA"/>
        </w:rPr>
        <w:t>2+</w:t>
      </w:r>
      <w:r w:rsidRPr="00682DA7">
        <w:rPr>
          <w:lang w:val="uk-UA"/>
        </w:rPr>
        <w:t xml:space="preserve">, </w:t>
      </w:r>
      <w:r w:rsidRPr="00682DA7">
        <w:rPr>
          <w:lang w:val="en-US"/>
        </w:rPr>
        <w:t>Ba</w:t>
      </w:r>
      <w:r w:rsidRPr="00682DA7">
        <w:rPr>
          <w:vertAlign w:val="superscript"/>
          <w:lang w:val="uk-UA"/>
        </w:rPr>
        <w:t>2+</w:t>
      </w:r>
      <w:r w:rsidRPr="00682DA7">
        <w:rPr>
          <w:lang w:val="uk-UA"/>
        </w:rPr>
        <w:t xml:space="preserve">, оскільки останні інгібують дію </w:t>
      </w:r>
      <w:proofErr w:type="spellStart"/>
      <w:r w:rsidRPr="00682DA7">
        <w:rPr>
          <w:lang w:val="uk-UA"/>
        </w:rPr>
        <w:t>колістину</w:t>
      </w:r>
      <w:proofErr w:type="spellEnd"/>
      <w:r w:rsidRPr="00682DA7">
        <w:rPr>
          <w:lang w:val="uk-UA"/>
        </w:rPr>
        <w:t xml:space="preserve">. </w:t>
      </w:r>
    </w:p>
    <w:p w14:paraId="745FF22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При досягненні значних концентрацій препарату в крові можливе посилення ефекту інших </w:t>
      </w:r>
      <w:proofErr w:type="spellStart"/>
      <w:r w:rsidRPr="00682DA7">
        <w:rPr>
          <w:rFonts w:eastAsia="Calibri"/>
          <w:color w:val="000000"/>
          <w:lang w:val="uk-UA" w:eastAsia="en-US"/>
        </w:rPr>
        <w:t>нефротоксичних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 препаратів (</w:t>
      </w:r>
      <w:proofErr w:type="spellStart"/>
      <w:r w:rsidRPr="00682DA7">
        <w:rPr>
          <w:rFonts w:eastAsia="Calibri"/>
          <w:color w:val="000000"/>
          <w:lang w:val="uk-UA" w:eastAsia="en-US"/>
        </w:rPr>
        <w:t>аміноглікозиди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val="uk-UA" w:eastAsia="en-US"/>
        </w:rPr>
        <w:t>цефалоспорини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val="uk-UA" w:eastAsia="en-US"/>
        </w:rPr>
        <w:t>циклоспорин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). </w:t>
      </w:r>
    </w:p>
    <w:p w14:paraId="1FD9E883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5.8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Дози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і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способи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введення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тваринам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b/>
          <w:bCs/>
          <w:color w:val="000000"/>
          <w:lang w:eastAsia="en-US"/>
        </w:rPr>
        <w:t>р</w:t>
      </w:r>
      <w:proofErr w:type="gramEnd"/>
      <w:r w:rsidRPr="00682DA7">
        <w:rPr>
          <w:rFonts w:eastAsia="Calibri"/>
          <w:b/>
          <w:bCs/>
          <w:color w:val="000000"/>
          <w:lang w:eastAsia="en-US"/>
        </w:rPr>
        <w:t>ізного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віку</w:t>
      </w:r>
      <w:proofErr w:type="spellEnd"/>
    </w:p>
    <w:p w14:paraId="05B9A65C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lang w:val="uk-UA" w:eastAsia="en-US"/>
        </w:rPr>
      </w:pPr>
      <w:r w:rsidRPr="00682DA7">
        <w:rPr>
          <w:rFonts w:eastAsia="Calibri"/>
          <w:bCs/>
          <w:color w:val="000000"/>
          <w:lang w:eastAsia="en-US"/>
        </w:rPr>
        <w:t>Перорально</w:t>
      </w:r>
      <w:r w:rsidRPr="00682DA7">
        <w:rPr>
          <w:rFonts w:eastAsia="Calibri"/>
          <w:bCs/>
          <w:color w:val="000000"/>
          <w:lang w:val="uk-UA" w:eastAsia="en-US"/>
        </w:rPr>
        <w:t xml:space="preserve"> </w:t>
      </w:r>
      <w:r w:rsidRPr="00682DA7">
        <w:rPr>
          <w:rFonts w:eastAsia="Calibri"/>
          <w:color w:val="000000"/>
          <w:lang w:eastAsia="en-US"/>
        </w:rPr>
        <w:t>з</w:t>
      </w:r>
      <w:r w:rsidRPr="00682DA7">
        <w:rPr>
          <w:rFonts w:eastAsia="Calibri"/>
          <w:color w:val="000000"/>
          <w:lang w:val="uk-UA"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питною</w:t>
      </w:r>
      <w:proofErr w:type="spellEnd"/>
      <w:r w:rsidRPr="00682DA7">
        <w:rPr>
          <w:rFonts w:eastAsia="Calibri"/>
          <w:color w:val="000000"/>
          <w:lang w:eastAsia="en-US"/>
        </w:rPr>
        <w:t xml:space="preserve"> водою </w:t>
      </w:r>
      <w:proofErr w:type="gramStart"/>
      <w:r w:rsidRPr="00682DA7">
        <w:rPr>
          <w:rFonts w:eastAsia="Calibri"/>
          <w:bCs/>
          <w:color w:val="000000"/>
          <w:lang w:val="uk-UA" w:eastAsia="en-US"/>
        </w:rPr>
        <w:t>у</w:t>
      </w:r>
      <w:proofErr w:type="gramEnd"/>
      <w:r w:rsidRPr="00682DA7">
        <w:rPr>
          <w:rFonts w:eastAsia="Calibri"/>
          <w:bCs/>
          <w:color w:val="000000"/>
          <w:lang w:val="uk-UA" w:eastAsia="en-US"/>
        </w:rPr>
        <w:t xml:space="preserve"> дозах:</w:t>
      </w:r>
    </w:p>
    <w:p w14:paraId="3E2FD6D0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lang w:val="uk-UA" w:eastAsia="en-US"/>
        </w:rPr>
      </w:pPr>
      <w:r w:rsidRPr="00682DA7">
        <w:rPr>
          <w:rFonts w:eastAsia="Calibri"/>
          <w:bCs/>
          <w:color w:val="000000"/>
          <w:lang w:val="uk-UA" w:eastAsia="en-US"/>
        </w:rPr>
        <w:lastRenderedPageBreak/>
        <w:t>т</w:t>
      </w:r>
      <w:proofErr w:type="spellStart"/>
      <w:r w:rsidRPr="00682DA7">
        <w:rPr>
          <w:rFonts w:eastAsia="Calibri"/>
          <w:bCs/>
          <w:color w:val="000000"/>
          <w:lang w:eastAsia="en-US"/>
        </w:rPr>
        <w:t>елята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</w:t>
      </w:r>
      <w:r w:rsidRPr="00682DA7">
        <w:rPr>
          <w:rFonts w:eastAsia="Calibri"/>
          <w:color w:val="000000"/>
          <w:lang w:eastAsia="en-US"/>
        </w:rPr>
        <w:t>(</w:t>
      </w:r>
      <w:r w:rsidRPr="00682DA7">
        <w:rPr>
          <w:rFonts w:eastAsia="Calibri"/>
          <w:color w:val="000000"/>
          <w:lang w:val="uk-UA" w:eastAsia="en-US"/>
        </w:rPr>
        <w:t xml:space="preserve">віком </w:t>
      </w:r>
      <w:r w:rsidRPr="00682DA7">
        <w:rPr>
          <w:rFonts w:eastAsia="Calibri"/>
          <w:color w:val="000000"/>
          <w:lang w:eastAsia="en-US"/>
        </w:rPr>
        <w:t>до 3</w:t>
      </w:r>
      <w:r w:rsidRPr="00682DA7">
        <w:rPr>
          <w:rFonts w:eastAsia="Calibri"/>
          <w:color w:val="000000"/>
          <w:lang w:val="uk-UA" w:eastAsia="en-US"/>
        </w:rPr>
        <w:t xml:space="preserve"> місяців</w:t>
      </w:r>
      <w:r w:rsidRPr="00682DA7">
        <w:rPr>
          <w:rFonts w:eastAsia="Calibri"/>
          <w:bCs/>
          <w:color w:val="000000"/>
          <w:lang w:val="uk-UA" w:eastAsia="en-US"/>
        </w:rPr>
        <w:t>)</w:t>
      </w:r>
      <w:r w:rsidRPr="00682DA7">
        <w:rPr>
          <w:rFonts w:eastAsia="Calibri"/>
          <w:bCs/>
          <w:color w:val="000000"/>
          <w:lang w:eastAsia="en-US"/>
        </w:rPr>
        <w:t xml:space="preserve"> - 1-2</w:t>
      </w:r>
      <w:r w:rsidRPr="00682DA7">
        <w:rPr>
          <w:rFonts w:eastAsia="Calibri"/>
          <w:bCs/>
          <w:color w:val="000000"/>
          <w:lang w:val="uk-UA" w:eastAsia="en-US"/>
        </w:rPr>
        <w:t> </w:t>
      </w:r>
      <w:r w:rsidRPr="00682DA7">
        <w:rPr>
          <w:rFonts w:eastAsia="Calibri"/>
          <w:bCs/>
          <w:color w:val="000000"/>
          <w:lang w:eastAsia="en-US"/>
        </w:rPr>
        <w:t xml:space="preserve">г препарату на 100 кг </w:t>
      </w:r>
      <w:proofErr w:type="spellStart"/>
      <w:r w:rsidRPr="00682DA7">
        <w:rPr>
          <w:rFonts w:eastAsia="Calibri"/>
          <w:bCs/>
          <w:color w:val="000000"/>
          <w:lang w:eastAsia="en-US"/>
        </w:rPr>
        <w:t>маси</w:t>
      </w:r>
      <w:proofErr w:type="spellEnd"/>
      <w:r w:rsidRPr="00682DA7">
        <w:rPr>
          <w:rFonts w:eastAsia="Calibri"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Cs/>
          <w:color w:val="000000"/>
          <w:lang w:eastAsia="en-US"/>
        </w:rPr>
        <w:t>тіла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(еквівалентно 60000-120000 МО </w:t>
      </w:r>
      <w:proofErr w:type="spellStart"/>
      <w:r w:rsidRPr="00682DA7">
        <w:rPr>
          <w:rFonts w:eastAsia="Calibri"/>
          <w:bCs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сульфату на 1 кг маси тіла)</w:t>
      </w:r>
      <w:r w:rsidRPr="00682DA7">
        <w:rPr>
          <w:rFonts w:eastAsia="Calibri"/>
          <w:bCs/>
          <w:color w:val="000000"/>
          <w:lang w:eastAsia="en-US"/>
        </w:rPr>
        <w:t xml:space="preserve"> 1 раз на </w:t>
      </w:r>
      <w:proofErr w:type="spellStart"/>
      <w:r w:rsidRPr="00682DA7">
        <w:rPr>
          <w:rFonts w:eastAsia="Calibri"/>
          <w:bCs/>
          <w:color w:val="000000"/>
          <w:lang w:eastAsia="en-US"/>
        </w:rPr>
        <w:t>добу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</w:t>
      </w:r>
      <w:proofErr w:type="spellStart"/>
      <w:r w:rsidRPr="00682DA7">
        <w:rPr>
          <w:rFonts w:eastAsia="Calibri"/>
          <w:bCs/>
          <w:color w:val="000000"/>
          <w:lang w:eastAsia="en-US"/>
        </w:rPr>
        <w:t>впродовж</w:t>
      </w:r>
      <w:proofErr w:type="spellEnd"/>
      <w:r w:rsidRPr="00682DA7">
        <w:rPr>
          <w:rFonts w:eastAsia="Calibri"/>
          <w:bCs/>
          <w:color w:val="000000"/>
          <w:lang w:eastAsia="en-US"/>
        </w:rPr>
        <w:t xml:space="preserve"> 3-7 </w:t>
      </w:r>
      <w:proofErr w:type="spellStart"/>
      <w:r w:rsidRPr="00682DA7">
        <w:rPr>
          <w:rFonts w:eastAsia="Calibri"/>
          <w:bCs/>
          <w:color w:val="000000"/>
          <w:lang w:eastAsia="en-US"/>
        </w:rPr>
        <w:t>діб</w:t>
      </w:r>
      <w:proofErr w:type="spellEnd"/>
      <w:r w:rsidRPr="00682DA7">
        <w:rPr>
          <w:rFonts w:eastAsia="Calibri"/>
          <w:bCs/>
          <w:color w:val="000000"/>
          <w:lang w:eastAsia="en-US"/>
        </w:rPr>
        <w:t xml:space="preserve">; </w:t>
      </w:r>
    </w:p>
    <w:p w14:paraId="4C50B6AA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color w:val="000000"/>
          <w:lang w:val="uk-UA"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свині</w:t>
      </w:r>
      <w:proofErr w:type="spellEnd"/>
      <w:r w:rsidRPr="00682DA7">
        <w:rPr>
          <w:rFonts w:eastAsia="Calibri"/>
          <w:color w:val="000000"/>
          <w:lang w:eastAsia="en-US"/>
        </w:rPr>
        <w:t xml:space="preserve"> - 1-2 г препарату на 100 кг </w:t>
      </w:r>
      <w:proofErr w:type="spellStart"/>
      <w:r w:rsidRPr="00682DA7">
        <w:rPr>
          <w:rFonts w:eastAsia="Calibri"/>
          <w:color w:val="000000"/>
          <w:lang w:eastAsia="en-US"/>
        </w:rPr>
        <w:t>маси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тіла</w:t>
      </w:r>
      <w:proofErr w:type="spellEnd"/>
      <w:proofErr w:type="gramEnd"/>
      <w:r w:rsidRPr="00682DA7">
        <w:rPr>
          <w:rFonts w:eastAsia="Calibri"/>
          <w:color w:val="000000"/>
          <w:lang w:val="uk-UA" w:eastAsia="en-US"/>
        </w:rPr>
        <w:t xml:space="preserve"> (</w:t>
      </w:r>
      <w:r w:rsidRPr="00682DA7">
        <w:rPr>
          <w:rFonts w:eastAsia="Calibri"/>
          <w:bCs/>
          <w:color w:val="000000"/>
          <w:lang w:val="uk-UA" w:eastAsia="en-US"/>
        </w:rPr>
        <w:t xml:space="preserve">еквівалентно 60000-120000 МО </w:t>
      </w:r>
      <w:proofErr w:type="spellStart"/>
      <w:r w:rsidRPr="00682DA7">
        <w:rPr>
          <w:rFonts w:eastAsia="Calibri"/>
          <w:bCs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сульфату на 1 кг маси тіла)</w:t>
      </w:r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або</w:t>
      </w:r>
      <w:proofErr w:type="spellEnd"/>
      <w:r w:rsidRPr="00682DA7">
        <w:rPr>
          <w:rFonts w:eastAsia="Calibri"/>
          <w:color w:val="000000"/>
          <w:lang w:eastAsia="en-US"/>
        </w:rPr>
        <w:t xml:space="preserve"> 200 г препарату на 1000 л </w:t>
      </w:r>
      <w:proofErr w:type="spellStart"/>
      <w:r w:rsidRPr="00682DA7">
        <w:rPr>
          <w:rFonts w:eastAsia="Calibri"/>
          <w:color w:val="000000"/>
          <w:lang w:eastAsia="en-US"/>
        </w:rPr>
        <w:t>питної</w:t>
      </w:r>
      <w:proofErr w:type="spellEnd"/>
      <w:r w:rsidRPr="00682DA7">
        <w:rPr>
          <w:rFonts w:eastAsia="Calibri"/>
          <w:color w:val="000000"/>
          <w:lang w:eastAsia="en-US"/>
        </w:rPr>
        <w:t xml:space="preserve"> води</w:t>
      </w:r>
      <w:r w:rsidRPr="00682DA7">
        <w:rPr>
          <w:rFonts w:eastAsia="Calibri"/>
          <w:color w:val="000000"/>
          <w:lang w:val="uk-UA" w:eastAsia="en-US"/>
        </w:rPr>
        <w:t xml:space="preserve"> </w:t>
      </w:r>
      <w:r w:rsidRPr="00682DA7">
        <w:rPr>
          <w:rFonts w:eastAsia="Calibri"/>
          <w:color w:val="000000"/>
          <w:lang w:eastAsia="en-US"/>
        </w:rPr>
        <w:t xml:space="preserve">1 раз на </w:t>
      </w:r>
      <w:proofErr w:type="spellStart"/>
      <w:r w:rsidRPr="00682DA7">
        <w:rPr>
          <w:rFonts w:eastAsia="Calibri"/>
          <w:color w:val="000000"/>
          <w:lang w:eastAsia="en-US"/>
        </w:rPr>
        <w:t>добу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впродовж</w:t>
      </w:r>
      <w:proofErr w:type="spellEnd"/>
      <w:r w:rsidRPr="00682DA7">
        <w:rPr>
          <w:rFonts w:eastAsia="Calibri"/>
          <w:color w:val="000000"/>
          <w:lang w:eastAsia="en-US"/>
        </w:rPr>
        <w:t xml:space="preserve"> 3-7 </w:t>
      </w:r>
      <w:proofErr w:type="spellStart"/>
      <w:r w:rsidRPr="00682DA7">
        <w:rPr>
          <w:rFonts w:eastAsia="Calibri"/>
          <w:color w:val="000000"/>
          <w:lang w:eastAsia="en-US"/>
        </w:rPr>
        <w:t>діб</w:t>
      </w:r>
      <w:proofErr w:type="spellEnd"/>
      <w:r w:rsidRPr="00682DA7">
        <w:rPr>
          <w:rFonts w:eastAsia="Calibri"/>
          <w:color w:val="000000"/>
          <w:lang w:eastAsia="en-US"/>
        </w:rPr>
        <w:t xml:space="preserve">; </w:t>
      </w:r>
    </w:p>
    <w:p w14:paraId="4F7C6E13" w14:textId="77777777" w:rsidR="00B840E3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>свійська птиця (кури-бройлери, кури-несучки, індики) - 1,25 г препарату на 100 кг маси тіла (</w:t>
      </w:r>
      <w:r w:rsidRPr="00682DA7">
        <w:rPr>
          <w:rFonts w:eastAsia="Calibri"/>
          <w:bCs/>
          <w:color w:val="000000"/>
          <w:lang w:val="uk-UA" w:eastAsia="en-US"/>
        </w:rPr>
        <w:t xml:space="preserve">еквівалентно 75000 МО </w:t>
      </w:r>
      <w:proofErr w:type="spellStart"/>
      <w:r w:rsidRPr="00682DA7">
        <w:rPr>
          <w:rFonts w:eastAsia="Calibri"/>
          <w:bCs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bCs/>
          <w:color w:val="000000"/>
          <w:lang w:val="uk-UA" w:eastAsia="en-US"/>
        </w:rPr>
        <w:t xml:space="preserve"> сульфату на 1 кг маси тіла)</w:t>
      </w:r>
      <w:r w:rsidRPr="00682DA7">
        <w:rPr>
          <w:rFonts w:eastAsia="Calibri"/>
          <w:color w:val="000000"/>
          <w:lang w:val="uk-UA" w:eastAsia="en-US"/>
        </w:rPr>
        <w:t xml:space="preserve"> або 100-200 г препарату на 1000 л питної води впродовж 3-7 діб. </w:t>
      </w:r>
    </w:p>
    <w:p w14:paraId="7397B254" w14:textId="77777777" w:rsidR="005F7F29" w:rsidRPr="00682DA7" w:rsidRDefault="00B840E3" w:rsidP="00B840E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>Свіжий розчин препарату необхідно готувати щоденно.</w:t>
      </w:r>
    </w:p>
    <w:p w14:paraId="1DA14225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5.9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Передозування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(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симптоми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невідкладні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заходи,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антидоти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) </w:t>
      </w:r>
    </w:p>
    <w:p w14:paraId="4E734235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eastAsia="en-US"/>
        </w:rPr>
        <w:t xml:space="preserve">Не </w:t>
      </w:r>
      <w:proofErr w:type="spellStart"/>
      <w:r w:rsidRPr="00682DA7">
        <w:rPr>
          <w:rFonts w:eastAsia="Calibri"/>
          <w:color w:val="000000"/>
          <w:lang w:eastAsia="en-US"/>
        </w:rPr>
        <w:t>реєструвалось</w:t>
      </w:r>
      <w:proofErr w:type="spellEnd"/>
      <w:r w:rsidRPr="00682DA7">
        <w:rPr>
          <w:rFonts w:eastAsia="Calibri"/>
          <w:color w:val="000000"/>
          <w:lang w:eastAsia="en-US"/>
        </w:rPr>
        <w:t xml:space="preserve">. </w:t>
      </w:r>
    </w:p>
    <w:p w14:paraId="36BFD102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5.10 </w:t>
      </w:r>
      <w:proofErr w:type="spellStart"/>
      <w:proofErr w:type="gramStart"/>
      <w:r w:rsidRPr="00682DA7">
        <w:rPr>
          <w:rFonts w:eastAsia="Calibri"/>
          <w:b/>
          <w:bCs/>
          <w:color w:val="000000"/>
          <w:lang w:eastAsia="en-US"/>
        </w:rPr>
        <w:t>Спец</w:t>
      </w:r>
      <w:proofErr w:type="gramEnd"/>
      <w:r w:rsidRPr="00682DA7">
        <w:rPr>
          <w:rFonts w:eastAsia="Calibri"/>
          <w:b/>
          <w:bCs/>
          <w:color w:val="000000"/>
          <w:lang w:eastAsia="en-US"/>
        </w:rPr>
        <w:t>іальні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застереження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77C206D3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Відсутні</w:t>
      </w:r>
      <w:proofErr w:type="spellEnd"/>
      <w:r w:rsidRPr="00682DA7">
        <w:rPr>
          <w:rFonts w:eastAsia="Calibri"/>
          <w:color w:val="000000"/>
          <w:lang w:eastAsia="en-US"/>
        </w:rPr>
        <w:t xml:space="preserve">. </w:t>
      </w:r>
    </w:p>
    <w:p w14:paraId="698CC955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>5.11</w:t>
      </w:r>
      <w:proofErr w:type="gramStart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</w:t>
      </w:r>
      <w:proofErr w:type="gramEnd"/>
      <w:r w:rsidRPr="00682DA7">
        <w:rPr>
          <w:rFonts w:eastAsia="Calibri"/>
          <w:b/>
          <w:bCs/>
          <w:color w:val="000000"/>
          <w:lang w:eastAsia="en-US"/>
        </w:rPr>
        <w:t>еріод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виведення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(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каренції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) </w:t>
      </w:r>
    </w:p>
    <w:p w14:paraId="5914A54F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Забій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тварин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r w:rsidRPr="00682DA7">
        <w:rPr>
          <w:rFonts w:eastAsia="Calibri"/>
          <w:color w:val="000000"/>
          <w:lang w:val="uk-UA" w:eastAsia="en-US"/>
        </w:rPr>
        <w:t>та</w:t>
      </w:r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птиці</w:t>
      </w:r>
      <w:proofErr w:type="spellEnd"/>
      <w:r w:rsidRPr="00682DA7">
        <w:rPr>
          <w:rFonts w:eastAsia="Calibri"/>
          <w:color w:val="000000"/>
          <w:lang w:eastAsia="en-US"/>
        </w:rPr>
        <w:t xml:space="preserve"> на </w:t>
      </w:r>
      <w:proofErr w:type="spellStart"/>
      <w:r w:rsidRPr="00682DA7">
        <w:rPr>
          <w:rFonts w:eastAsia="Calibri"/>
          <w:color w:val="000000"/>
          <w:lang w:eastAsia="en-US"/>
        </w:rPr>
        <w:t>м'ясо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дозволя</w:t>
      </w:r>
      <w:r w:rsidRPr="00682DA7">
        <w:rPr>
          <w:rFonts w:eastAsia="Calibri"/>
          <w:color w:val="000000"/>
          <w:lang w:val="uk-UA" w:eastAsia="en-US"/>
        </w:rPr>
        <w:t>ють</w:t>
      </w:r>
      <w:proofErr w:type="spellEnd"/>
      <w:r w:rsidRPr="00682DA7">
        <w:rPr>
          <w:rFonts w:eastAsia="Calibri"/>
          <w:color w:val="000000"/>
          <w:lang w:eastAsia="en-US"/>
        </w:rPr>
        <w:t xml:space="preserve"> через 3 </w:t>
      </w:r>
      <w:proofErr w:type="spellStart"/>
      <w:r w:rsidRPr="00682DA7">
        <w:rPr>
          <w:rFonts w:eastAsia="Calibri"/>
          <w:color w:val="000000"/>
          <w:lang w:eastAsia="en-US"/>
        </w:rPr>
        <w:t>доби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п</w:t>
      </w:r>
      <w:proofErr w:type="gramEnd"/>
      <w:r w:rsidRPr="00682DA7">
        <w:rPr>
          <w:rFonts w:eastAsia="Calibri"/>
          <w:color w:val="000000"/>
          <w:lang w:eastAsia="en-US"/>
        </w:rPr>
        <w:t>ісля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останнього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застосування</w:t>
      </w:r>
      <w:proofErr w:type="spellEnd"/>
      <w:r w:rsidRPr="00682DA7">
        <w:rPr>
          <w:rFonts w:eastAsia="Calibri"/>
          <w:color w:val="000000"/>
          <w:lang w:eastAsia="en-US"/>
        </w:rPr>
        <w:t xml:space="preserve"> препарату. </w:t>
      </w:r>
      <w:r w:rsidRPr="00682DA7">
        <w:rPr>
          <w:rFonts w:eastAsia="Calibri"/>
          <w:color w:val="000000"/>
          <w:lang w:val="uk-UA" w:eastAsia="en-US"/>
        </w:rPr>
        <w:t>Споживання</w:t>
      </w:r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яєць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r w:rsidRPr="00682DA7">
        <w:rPr>
          <w:rFonts w:eastAsia="Calibri"/>
          <w:color w:val="000000"/>
          <w:lang w:val="uk-UA" w:eastAsia="en-US"/>
        </w:rPr>
        <w:t>дозволяють без обмежень</w:t>
      </w:r>
      <w:r w:rsidRPr="00682DA7">
        <w:rPr>
          <w:rFonts w:eastAsia="Calibri"/>
          <w:color w:val="000000"/>
          <w:lang w:eastAsia="en-US"/>
        </w:rPr>
        <w:t>.</w:t>
      </w:r>
      <w:r w:rsidRPr="00682DA7">
        <w:rPr>
          <w:rFonts w:eastAsia="Calibri"/>
          <w:color w:val="000000"/>
          <w:lang w:val="uk-UA"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Отримане</w:t>
      </w:r>
      <w:proofErr w:type="spellEnd"/>
      <w:r w:rsidRPr="00682DA7">
        <w:rPr>
          <w:rFonts w:eastAsia="Calibri"/>
          <w:color w:val="000000"/>
          <w:lang w:eastAsia="en-US"/>
        </w:rPr>
        <w:t xml:space="preserve">, до </w:t>
      </w:r>
      <w:proofErr w:type="spellStart"/>
      <w:r w:rsidRPr="00682DA7">
        <w:rPr>
          <w:rFonts w:eastAsia="Calibri"/>
          <w:color w:val="000000"/>
          <w:lang w:eastAsia="en-US"/>
        </w:rPr>
        <w:t>зазначеного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терміну</w:t>
      </w:r>
      <w:proofErr w:type="spellEnd"/>
      <w:r w:rsidRPr="00682DA7">
        <w:rPr>
          <w:rFonts w:eastAsia="Calibri"/>
          <w:color w:val="000000"/>
          <w:lang w:eastAsia="en-US"/>
        </w:rPr>
        <w:t xml:space="preserve">,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м'ясо</w:t>
      </w:r>
      <w:proofErr w:type="spellEnd"/>
      <w:proofErr w:type="gram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утилізують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або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згодовують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непродуктивним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тваринам</w:t>
      </w:r>
      <w:proofErr w:type="spellEnd"/>
      <w:r w:rsidRPr="00682DA7">
        <w:rPr>
          <w:rFonts w:eastAsia="Calibri"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eastAsia="en-US"/>
        </w:rPr>
        <w:t>залежно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від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висновку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лікаря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ветеринарної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медицини</w:t>
      </w:r>
      <w:proofErr w:type="spellEnd"/>
      <w:r w:rsidRPr="00682DA7">
        <w:rPr>
          <w:rFonts w:eastAsia="Calibri"/>
          <w:color w:val="000000"/>
          <w:lang w:eastAsia="en-US"/>
        </w:rPr>
        <w:t xml:space="preserve">. </w:t>
      </w:r>
    </w:p>
    <w:p w14:paraId="0816A2F7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bookmarkStart w:id="0" w:name="_GoBack"/>
      <w:bookmarkEnd w:id="0"/>
      <w:r w:rsidRPr="00682DA7">
        <w:rPr>
          <w:rFonts w:eastAsia="Calibri"/>
          <w:b/>
          <w:bCs/>
          <w:color w:val="000000"/>
          <w:lang w:eastAsia="en-US"/>
        </w:rPr>
        <w:t xml:space="preserve">5.12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Спеціальні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застереження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для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осіб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і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обслуговуючого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персоналу</w:t>
      </w:r>
    </w:p>
    <w:p w14:paraId="67769A5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bCs/>
          <w:color w:val="000000"/>
          <w:lang w:val="uk-UA" w:eastAsia="en-US"/>
        </w:rPr>
      </w:pPr>
      <w:r w:rsidRPr="00682DA7">
        <w:rPr>
          <w:rFonts w:eastAsia="Calibri"/>
          <w:color w:val="000000"/>
          <w:lang w:eastAsia="en-US"/>
        </w:rPr>
        <w:t xml:space="preserve">Персонал, </w:t>
      </w:r>
      <w:proofErr w:type="spellStart"/>
      <w:r w:rsidRPr="00682DA7">
        <w:rPr>
          <w:rFonts w:eastAsia="Calibri"/>
          <w:color w:val="000000"/>
          <w:lang w:eastAsia="en-US"/>
        </w:rPr>
        <w:t>який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працює</w:t>
      </w:r>
      <w:proofErr w:type="spellEnd"/>
      <w:r w:rsidRPr="00682DA7">
        <w:rPr>
          <w:rFonts w:eastAsia="Calibri"/>
          <w:color w:val="000000"/>
          <w:lang w:eastAsia="en-US"/>
        </w:rPr>
        <w:t xml:space="preserve"> з препаратом, повинен </w:t>
      </w:r>
      <w:proofErr w:type="spellStart"/>
      <w:r w:rsidRPr="00682DA7">
        <w:rPr>
          <w:rFonts w:eastAsia="Calibri"/>
          <w:color w:val="000000"/>
          <w:lang w:eastAsia="en-US"/>
        </w:rPr>
        <w:t>дотримуватись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основних</w:t>
      </w:r>
      <w:proofErr w:type="spellEnd"/>
      <w:r w:rsidRPr="00682DA7">
        <w:rPr>
          <w:rFonts w:eastAsia="Calibri"/>
          <w:color w:val="000000"/>
          <w:lang w:eastAsia="en-US"/>
        </w:rPr>
        <w:t xml:space="preserve"> правил </w:t>
      </w:r>
      <w:proofErr w:type="spellStart"/>
      <w:r w:rsidRPr="00682DA7">
        <w:rPr>
          <w:rFonts w:eastAsia="Calibri"/>
          <w:color w:val="000000"/>
          <w:lang w:eastAsia="en-US"/>
        </w:rPr>
        <w:t>гі</w:t>
      </w:r>
      <w:proofErr w:type="gramStart"/>
      <w:r w:rsidRPr="00682DA7">
        <w:rPr>
          <w:rFonts w:eastAsia="Calibri"/>
          <w:color w:val="000000"/>
          <w:lang w:eastAsia="en-US"/>
        </w:rPr>
        <w:t>г</w:t>
      </w:r>
      <w:proofErr w:type="gramEnd"/>
      <w:r w:rsidRPr="00682DA7">
        <w:rPr>
          <w:rFonts w:eastAsia="Calibri"/>
          <w:color w:val="000000"/>
          <w:lang w:eastAsia="en-US"/>
        </w:rPr>
        <w:t>ієни</w:t>
      </w:r>
      <w:proofErr w:type="spellEnd"/>
      <w:r w:rsidRPr="00682DA7">
        <w:rPr>
          <w:rFonts w:eastAsia="Calibri"/>
          <w:color w:val="000000"/>
          <w:lang w:eastAsia="en-US"/>
        </w:rPr>
        <w:t xml:space="preserve"> та </w:t>
      </w:r>
      <w:proofErr w:type="spellStart"/>
      <w:r w:rsidRPr="00682DA7">
        <w:rPr>
          <w:rFonts w:eastAsia="Calibri"/>
          <w:color w:val="000000"/>
          <w:lang w:eastAsia="en-US"/>
        </w:rPr>
        <w:t>безпеки</w:t>
      </w:r>
      <w:proofErr w:type="spellEnd"/>
      <w:r w:rsidRPr="00682DA7">
        <w:rPr>
          <w:rFonts w:eastAsia="Calibri"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eastAsia="en-US"/>
        </w:rPr>
        <w:t>прийнятих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r w:rsidR="009F7E51" w:rsidRPr="00682DA7">
        <w:rPr>
          <w:rFonts w:eastAsia="Calibri"/>
          <w:color w:val="000000"/>
          <w:lang w:val="uk-UA" w:eastAsia="en-US"/>
        </w:rPr>
        <w:t xml:space="preserve">під час роботи </w:t>
      </w:r>
      <w:r w:rsidRPr="00682DA7">
        <w:rPr>
          <w:rFonts w:eastAsia="Calibri"/>
          <w:color w:val="000000"/>
          <w:lang w:eastAsia="en-US"/>
        </w:rPr>
        <w:t xml:space="preserve">з </w:t>
      </w:r>
      <w:proofErr w:type="spellStart"/>
      <w:r w:rsidRPr="00682DA7">
        <w:rPr>
          <w:rFonts w:eastAsia="Calibri"/>
          <w:color w:val="000000"/>
          <w:lang w:eastAsia="en-US"/>
        </w:rPr>
        <w:t>ветеринарними</w:t>
      </w:r>
      <w:proofErr w:type="spellEnd"/>
      <w:r w:rsidRPr="00682DA7">
        <w:rPr>
          <w:rFonts w:eastAsia="Calibri"/>
          <w:color w:val="000000"/>
          <w:lang w:eastAsia="en-US"/>
        </w:rPr>
        <w:t xml:space="preserve"> препаратами. </w:t>
      </w:r>
    </w:p>
    <w:p w14:paraId="4C0C2026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t xml:space="preserve">6. Фармацевтичні особливості </w:t>
      </w:r>
    </w:p>
    <w:p w14:paraId="083A2727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b/>
          <w:bCs/>
          <w:color w:val="000000"/>
          <w:lang w:val="uk-UA" w:eastAsia="en-US"/>
        </w:rPr>
        <w:t xml:space="preserve">6.1 Форми несумісності </w:t>
      </w:r>
    </w:p>
    <w:p w14:paraId="39FCB260" w14:textId="77777777" w:rsidR="009F7E51" w:rsidRPr="00682DA7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Не застосовувати одночасно з </w:t>
      </w:r>
      <w:proofErr w:type="spellStart"/>
      <w:r w:rsidRPr="00682DA7">
        <w:rPr>
          <w:rFonts w:eastAsia="Calibri"/>
          <w:color w:val="000000"/>
          <w:lang w:val="uk-UA" w:eastAsia="en-US"/>
        </w:rPr>
        <w:t>аміноглікозидами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val="uk-UA" w:eastAsia="en-US"/>
        </w:rPr>
        <w:t>цефалоспоринами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val="uk-UA" w:eastAsia="en-US"/>
        </w:rPr>
        <w:t>циклоспорином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, оскільки можливе посилення </w:t>
      </w:r>
      <w:proofErr w:type="spellStart"/>
      <w:r w:rsidRPr="00682DA7">
        <w:rPr>
          <w:rFonts w:eastAsia="Calibri"/>
          <w:color w:val="000000"/>
          <w:lang w:val="uk-UA" w:eastAsia="en-US"/>
        </w:rPr>
        <w:t>нефротоксичності</w:t>
      </w:r>
      <w:proofErr w:type="spellEnd"/>
      <w:r w:rsidRPr="00682DA7">
        <w:rPr>
          <w:rFonts w:eastAsia="Calibri"/>
          <w:color w:val="000000"/>
          <w:lang w:val="uk-UA" w:eastAsia="en-US"/>
        </w:rPr>
        <w:t xml:space="preserve">. </w:t>
      </w:r>
      <w:r w:rsidRPr="00682DA7">
        <w:rPr>
          <w:rFonts w:eastAsia="Calibri"/>
          <w:bCs/>
          <w:color w:val="000000"/>
          <w:lang w:val="uk-UA" w:eastAsia="en-US"/>
        </w:rPr>
        <w:t xml:space="preserve">Не застосовувати одночасно з іншими протимікробними препаратами. </w:t>
      </w:r>
      <w:r w:rsidRPr="00682DA7">
        <w:rPr>
          <w:rFonts w:eastAsia="Calibri"/>
          <w:color w:val="000000"/>
          <w:lang w:val="uk-UA" w:eastAsia="en-US"/>
        </w:rPr>
        <w:t xml:space="preserve">Не застосовувати одночасно з </w:t>
      </w:r>
      <w:proofErr w:type="spellStart"/>
      <w:r w:rsidRPr="00682DA7">
        <w:rPr>
          <w:rFonts w:eastAsia="Calibri"/>
          <w:color w:val="000000"/>
          <w:lang w:val="uk-UA" w:eastAsia="en-US"/>
        </w:rPr>
        <w:t>антацидами</w:t>
      </w:r>
      <w:proofErr w:type="spellEnd"/>
      <w:r w:rsidRPr="00682DA7">
        <w:rPr>
          <w:rFonts w:eastAsia="Calibri"/>
          <w:color w:val="000000"/>
          <w:lang w:val="uk-UA" w:eastAsia="en-US"/>
        </w:rPr>
        <w:t>, каоліном, препаратами, що містять у своєму складі ненасичені жирні кислоти, сполуки амонію та катіони Mg</w:t>
      </w:r>
      <w:r w:rsidRPr="00682DA7">
        <w:rPr>
          <w:rFonts w:eastAsia="Calibri"/>
          <w:color w:val="000000"/>
          <w:vertAlign w:val="superscript"/>
          <w:lang w:val="uk-UA" w:eastAsia="en-US"/>
        </w:rPr>
        <w:t>2+</w:t>
      </w:r>
      <w:r w:rsidRPr="00682DA7">
        <w:rPr>
          <w:rFonts w:eastAsia="Calibri"/>
          <w:color w:val="000000"/>
          <w:lang w:val="uk-UA" w:eastAsia="en-US"/>
        </w:rPr>
        <w:t>, Ca</w:t>
      </w:r>
      <w:r w:rsidRPr="00682DA7">
        <w:rPr>
          <w:rFonts w:eastAsia="Calibri"/>
          <w:color w:val="000000"/>
          <w:vertAlign w:val="superscript"/>
          <w:lang w:val="uk-UA" w:eastAsia="en-US"/>
        </w:rPr>
        <w:t>2+</w:t>
      </w:r>
      <w:r w:rsidRPr="00682DA7">
        <w:rPr>
          <w:rFonts w:eastAsia="Calibri"/>
          <w:color w:val="000000"/>
          <w:lang w:val="uk-UA" w:eastAsia="en-US"/>
        </w:rPr>
        <w:t xml:space="preserve">, </w:t>
      </w:r>
      <w:r w:rsidRPr="00682DA7">
        <w:rPr>
          <w:rFonts w:eastAsia="Calibri"/>
          <w:color w:val="000000"/>
          <w:lang w:val="en-US" w:eastAsia="en-US"/>
        </w:rPr>
        <w:t>Ba</w:t>
      </w:r>
      <w:r w:rsidRPr="00682DA7">
        <w:rPr>
          <w:rFonts w:eastAsia="Calibri"/>
          <w:color w:val="000000"/>
          <w:vertAlign w:val="superscript"/>
          <w:lang w:val="uk-UA" w:eastAsia="en-US"/>
        </w:rPr>
        <w:t>2+</w:t>
      </w:r>
      <w:r w:rsidRPr="00682DA7">
        <w:rPr>
          <w:rFonts w:eastAsia="Calibri"/>
          <w:color w:val="000000"/>
          <w:lang w:val="uk-UA" w:eastAsia="en-US"/>
        </w:rPr>
        <w:t xml:space="preserve">, оскільки останні інгібують дію </w:t>
      </w:r>
      <w:proofErr w:type="spellStart"/>
      <w:r w:rsidRPr="00682DA7">
        <w:rPr>
          <w:rFonts w:eastAsia="Calibri"/>
          <w:color w:val="000000"/>
          <w:lang w:val="uk-UA" w:eastAsia="en-US"/>
        </w:rPr>
        <w:t>колістину</w:t>
      </w:r>
      <w:proofErr w:type="spellEnd"/>
      <w:r w:rsidRPr="00682DA7">
        <w:rPr>
          <w:rFonts w:eastAsia="Calibri"/>
          <w:color w:val="000000"/>
          <w:lang w:val="uk-UA" w:eastAsia="en-US"/>
        </w:rPr>
        <w:t>.</w:t>
      </w:r>
    </w:p>
    <w:p w14:paraId="2E53D0FC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color w:val="000000"/>
          <w:lang w:val="uk-UA" w:eastAsia="en-US"/>
        </w:rPr>
      </w:pPr>
      <w:r w:rsidRPr="00682DA7">
        <w:rPr>
          <w:rFonts w:eastAsia="Calibri"/>
          <w:b/>
          <w:color w:val="000000"/>
          <w:lang w:val="uk-UA" w:eastAsia="en-US"/>
        </w:rPr>
        <w:t xml:space="preserve">6.2 Термін придатності </w:t>
      </w:r>
    </w:p>
    <w:p w14:paraId="608531A8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>3 роки.</w:t>
      </w:r>
    </w:p>
    <w:p w14:paraId="70CED943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r w:rsidRPr="00682DA7">
        <w:rPr>
          <w:rFonts w:eastAsia="Calibri"/>
          <w:color w:val="000000"/>
          <w:lang w:val="uk-UA" w:eastAsia="en-US"/>
        </w:rPr>
        <w:t xml:space="preserve">Термін придатності після першого відкриття (відбору) 28 діб, за умови зберігання його в оригінальній упаковці виробника в недоступному для дітей місці за температури від 5 до 25° С. </w:t>
      </w:r>
    </w:p>
    <w:p w14:paraId="4A71DA5F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Термін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придатності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proofErr w:type="gramStart"/>
      <w:r w:rsidRPr="00682DA7">
        <w:rPr>
          <w:rFonts w:eastAsia="Calibri"/>
          <w:color w:val="000000"/>
          <w:lang w:eastAsia="en-US"/>
        </w:rPr>
        <w:t>п</w:t>
      </w:r>
      <w:proofErr w:type="gramEnd"/>
      <w:r w:rsidRPr="00682DA7">
        <w:rPr>
          <w:rFonts w:eastAsia="Calibri"/>
          <w:color w:val="000000"/>
          <w:lang w:eastAsia="en-US"/>
        </w:rPr>
        <w:t>ісля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розведення</w:t>
      </w:r>
      <w:proofErr w:type="spellEnd"/>
      <w:r w:rsidRPr="00682DA7">
        <w:rPr>
          <w:rFonts w:eastAsia="Calibri"/>
          <w:color w:val="000000"/>
          <w:lang w:eastAsia="en-US"/>
        </w:rPr>
        <w:t xml:space="preserve"> у </w:t>
      </w:r>
      <w:proofErr w:type="spellStart"/>
      <w:r w:rsidRPr="00682DA7">
        <w:rPr>
          <w:rFonts w:eastAsia="Calibri"/>
          <w:color w:val="000000"/>
          <w:lang w:eastAsia="en-US"/>
        </w:rPr>
        <w:t>питній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воді</w:t>
      </w:r>
      <w:proofErr w:type="spellEnd"/>
      <w:r w:rsidRPr="00682DA7">
        <w:rPr>
          <w:rFonts w:eastAsia="Calibri"/>
          <w:color w:val="000000"/>
          <w:lang w:eastAsia="en-US"/>
        </w:rPr>
        <w:t xml:space="preserve"> - 24 </w:t>
      </w:r>
      <w:proofErr w:type="spellStart"/>
      <w:r w:rsidRPr="00682DA7">
        <w:rPr>
          <w:rFonts w:eastAsia="Calibri"/>
          <w:color w:val="000000"/>
          <w:lang w:eastAsia="en-US"/>
        </w:rPr>
        <w:t>години</w:t>
      </w:r>
      <w:proofErr w:type="spellEnd"/>
      <w:r w:rsidRPr="00682DA7">
        <w:rPr>
          <w:rFonts w:eastAsia="Calibri"/>
          <w:color w:val="000000"/>
          <w:lang w:eastAsia="en-US"/>
        </w:rPr>
        <w:t>.</w:t>
      </w:r>
    </w:p>
    <w:p w14:paraId="0CD3523F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6.3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Особливі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заходи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зберігання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2206E54C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val="uk-UA" w:eastAsia="en-US"/>
        </w:rPr>
      </w:pPr>
      <w:proofErr w:type="spellStart"/>
      <w:r w:rsidRPr="00682DA7">
        <w:rPr>
          <w:rFonts w:eastAsia="Calibri"/>
          <w:color w:val="000000"/>
          <w:lang w:eastAsia="en-US"/>
        </w:rPr>
        <w:t>Сухе</w:t>
      </w:r>
      <w:proofErr w:type="spellEnd"/>
      <w:r w:rsidRPr="00682DA7">
        <w:rPr>
          <w:rFonts w:eastAsia="Calibri"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eastAsia="en-US"/>
        </w:rPr>
        <w:t>темне</w:t>
      </w:r>
      <w:proofErr w:type="spellEnd"/>
      <w:r w:rsidRPr="00682DA7">
        <w:rPr>
          <w:rFonts w:eastAsia="Calibri"/>
          <w:color w:val="000000"/>
          <w:lang w:eastAsia="en-US"/>
        </w:rPr>
        <w:t xml:space="preserve">, </w:t>
      </w:r>
      <w:proofErr w:type="spellStart"/>
      <w:r w:rsidRPr="00682DA7">
        <w:rPr>
          <w:rFonts w:eastAsia="Calibri"/>
          <w:color w:val="000000"/>
          <w:lang w:eastAsia="en-US"/>
        </w:rPr>
        <w:t>недоступне</w:t>
      </w:r>
      <w:proofErr w:type="spellEnd"/>
      <w:r w:rsidRPr="00682DA7">
        <w:rPr>
          <w:rFonts w:eastAsia="Calibri"/>
          <w:color w:val="000000"/>
          <w:lang w:eastAsia="en-US"/>
        </w:rPr>
        <w:t xml:space="preserve"> для </w:t>
      </w:r>
      <w:proofErr w:type="spellStart"/>
      <w:r w:rsidRPr="00682DA7">
        <w:rPr>
          <w:rFonts w:eastAsia="Calibri"/>
          <w:color w:val="000000"/>
          <w:lang w:eastAsia="en-US"/>
        </w:rPr>
        <w:t>дітей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місце</w:t>
      </w:r>
      <w:proofErr w:type="spellEnd"/>
      <w:r w:rsidRPr="00682DA7">
        <w:rPr>
          <w:rFonts w:eastAsia="Calibri"/>
          <w:color w:val="000000"/>
          <w:lang w:eastAsia="en-US"/>
        </w:rPr>
        <w:t xml:space="preserve"> </w:t>
      </w:r>
      <w:r w:rsidRPr="00682DA7">
        <w:rPr>
          <w:rFonts w:eastAsia="Calibri"/>
          <w:color w:val="000000"/>
          <w:lang w:val="uk-UA" w:eastAsia="en-US"/>
        </w:rPr>
        <w:t>за</w:t>
      </w:r>
      <w:r w:rsidRPr="00682DA7">
        <w:rPr>
          <w:rFonts w:eastAsia="Calibri"/>
          <w:color w:val="000000"/>
          <w:lang w:eastAsia="en-US"/>
        </w:rPr>
        <w:t xml:space="preserve"> </w:t>
      </w:r>
      <w:proofErr w:type="gramStart"/>
      <w:r w:rsidRPr="00682DA7">
        <w:rPr>
          <w:rFonts w:eastAsia="Calibri"/>
          <w:color w:val="000000"/>
          <w:lang w:eastAsia="en-US"/>
        </w:rPr>
        <w:t>температур</w:t>
      </w:r>
      <w:r w:rsidRPr="00682DA7">
        <w:rPr>
          <w:rFonts w:eastAsia="Calibri"/>
          <w:color w:val="000000"/>
          <w:lang w:val="uk-UA" w:eastAsia="en-US"/>
        </w:rPr>
        <w:t>и</w:t>
      </w:r>
      <w:r w:rsidRPr="00682DA7">
        <w:rPr>
          <w:rFonts w:eastAsia="Calibri"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color w:val="000000"/>
          <w:lang w:eastAsia="en-US"/>
        </w:rPr>
        <w:t>в</w:t>
      </w:r>
      <w:proofErr w:type="gramEnd"/>
      <w:r w:rsidRPr="00682DA7">
        <w:rPr>
          <w:rFonts w:eastAsia="Calibri"/>
          <w:color w:val="000000"/>
          <w:lang w:eastAsia="en-US"/>
        </w:rPr>
        <w:t>ід</w:t>
      </w:r>
      <w:proofErr w:type="spellEnd"/>
      <w:r w:rsidRPr="00682DA7">
        <w:rPr>
          <w:rFonts w:eastAsia="Calibri"/>
          <w:color w:val="000000"/>
          <w:lang w:eastAsia="en-US"/>
        </w:rPr>
        <w:t xml:space="preserve"> 5 до 25°С.</w:t>
      </w:r>
    </w:p>
    <w:p w14:paraId="7D97671A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6.4 Природа і склад контейнера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первинного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пакування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345B5020" w14:textId="77777777" w:rsidR="009F7E51" w:rsidRPr="00682DA7" w:rsidRDefault="009F7E51" w:rsidP="009F7E5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proofErr w:type="spellStart"/>
      <w:r w:rsidRPr="00682DA7">
        <w:rPr>
          <w:rFonts w:eastAsia="Calibri"/>
          <w:lang w:eastAsia="en-US"/>
        </w:rPr>
        <w:t>Пакети</w:t>
      </w:r>
      <w:proofErr w:type="spellEnd"/>
      <w:r w:rsidRPr="00682DA7">
        <w:rPr>
          <w:rFonts w:eastAsia="Calibri"/>
          <w:lang w:eastAsia="en-US"/>
        </w:rPr>
        <w:t xml:space="preserve"> з </w:t>
      </w:r>
      <w:proofErr w:type="spellStart"/>
      <w:proofErr w:type="gramStart"/>
      <w:r w:rsidRPr="00682DA7">
        <w:rPr>
          <w:rFonts w:eastAsia="Calibri"/>
          <w:lang w:eastAsia="en-US"/>
        </w:rPr>
        <w:t>пл</w:t>
      </w:r>
      <w:proofErr w:type="gramEnd"/>
      <w:r w:rsidRPr="00682DA7">
        <w:rPr>
          <w:rFonts w:eastAsia="Calibri"/>
          <w:lang w:eastAsia="en-US"/>
        </w:rPr>
        <w:t>івки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поліетиленової</w:t>
      </w:r>
      <w:proofErr w:type="spellEnd"/>
      <w:r w:rsidRPr="00682DA7">
        <w:rPr>
          <w:rFonts w:eastAsia="Calibri"/>
          <w:lang w:eastAsia="en-US"/>
        </w:rPr>
        <w:t xml:space="preserve">, </w:t>
      </w:r>
      <w:proofErr w:type="spellStart"/>
      <w:r w:rsidRPr="00682DA7">
        <w:rPr>
          <w:rFonts w:eastAsia="Calibri"/>
          <w:lang w:eastAsia="en-US"/>
        </w:rPr>
        <w:t>фольгованих</w:t>
      </w:r>
      <w:proofErr w:type="spellEnd"/>
      <w:r w:rsidRPr="00682DA7">
        <w:rPr>
          <w:rFonts w:eastAsia="Calibri"/>
          <w:lang w:eastAsia="en-US"/>
        </w:rPr>
        <w:t xml:space="preserve"> </w:t>
      </w:r>
      <w:proofErr w:type="spellStart"/>
      <w:r w:rsidRPr="00682DA7">
        <w:rPr>
          <w:rFonts w:eastAsia="Calibri"/>
          <w:lang w:eastAsia="en-US"/>
        </w:rPr>
        <w:t>матеріалів</w:t>
      </w:r>
      <w:proofErr w:type="spellEnd"/>
      <w:r w:rsidRPr="00682DA7">
        <w:rPr>
          <w:rFonts w:eastAsia="Calibri"/>
          <w:lang w:eastAsia="en-US"/>
        </w:rPr>
        <w:t xml:space="preserve"> по 10, 50, 100, 150, 200, 250</w:t>
      </w:r>
      <w:r w:rsidRPr="00682DA7">
        <w:rPr>
          <w:rFonts w:eastAsia="Calibri"/>
          <w:lang w:val="uk-UA" w:eastAsia="en-US"/>
        </w:rPr>
        <w:t xml:space="preserve"> та</w:t>
      </w:r>
      <w:r w:rsidRPr="00682DA7">
        <w:rPr>
          <w:rFonts w:eastAsia="Calibri"/>
          <w:lang w:eastAsia="en-US"/>
        </w:rPr>
        <w:t xml:space="preserve"> 500 г; 1, 2</w:t>
      </w:r>
      <w:r w:rsidRPr="00682DA7">
        <w:rPr>
          <w:rFonts w:eastAsia="Calibri"/>
          <w:lang w:val="uk-UA" w:eastAsia="en-US"/>
        </w:rPr>
        <w:t xml:space="preserve"> або</w:t>
      </w:r>
      <w:r w:rsidRPr="00682DA7">
        <w:rPr>
          <w:rFonts w:eastAsia="Calibri"/>
          <w:lang w:eastAsia="en-US"/>
        </w:rPr>
        <w:t xml:space="preserve"> 5 кг. </w:t>
      </w:r>
    </w:p>
    <w:p w14:paraId="2E1DA2E2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b/>
          <w:bCs/>
          <w:color w:val="000000"/>
          <w:lang w:eastAsia="en-US"/>
        </w:rPr>
        <w:t xml:space="preserve">6.5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Особливі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заходи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безпеки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при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поводженні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з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невикористаним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препаратом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або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із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його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  <w:proofErr w:type="spellStart"/>
      <w:r w:rsidRPr="00682DA7">
        <w:rPr>
          <w:rFonts w:eastAsia="Calibri"/>
          <w:b/>
          <w:bCs/>
          <w:color w:val="000000"/>
          <w:lang w:eastAsia="en-US"/>
        </w:rPr>
        <w:t>залишками</w:t>
      </w:r>
      <w:proofErr w:type="spellEnd"/>
      <w:r w:rsidRPr="00682DA7">
        <w:rPr>
          <w:rFonts w:eastAsia="Calibri"/>
          <w:b/>
          <w:bCs/>
          <w:color w:val="000000"/>
          <w:lang w:eastAsia="en-US"/>
        </w:rPr>
        <w:t xml:space="preserve"> </w:t>
      </w:r>
    </w:p>
    <w:p w14:paraId="41FE87FA" w14:textId="77777777" w:rsidR="005F7F29" w:rsidRPr="00682DA7" w:rsidRDefault="005F7F29" w:rsidP="005F7F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lang w:eastAsia="en-US"/>
        </w:rPr>
      </w:pPr>
      <w:r w:rsidRPr="00682DA7">
        <w:rPr>
          <w:rFonts w:eastAsia="Calibri"/>
          <w:color w:val="000000"/>
          <w:lang w:val="uk-UA" w:eastAsia="en-US"/>
        </w:rPr>
        <w:t>Порожню упаковку та залишки невикористаного препарату потрібно утилізувати згідно з чинним законодавством.</w:t>
      </w:r>
      <w:r w:rsidRPr="00682DA7">
        <w:rPr>
          <w:rFonts w:eastAsia="Calibri"/>
          <w:color w:val="000000"/>
          <w:lang w:eastAsia="en-US"/>
        </w:rPr>
        <w:t xml:space="preserve"> </w:t>
      </w:r>
    </w:p>
    <w:p w14:paraId="5CB34D6C" w14:textId="77777777" w:rsidR="005F7F29" w:rsidRPr="00682DA7" w:rsidRDefault="005F7F29" w:rsidP="005F7F29">
      <w:pPr>
        <w:spacing w:line="276" w:lineRule="auto"/>
        <w:ind w:firstLine="567"/>
        <w:jc w:val="both"/>
      </w:pPr>
      <w:r w:rsidRPr="00682DA7">
        <w:rPr>
          <w:b/>
        </w:rPr>
        <w:t xml:space="preserve">7. </w:t>
      </w:r>
      <w:proofErr w:type="spellStart"/>
      <w:r w:rsidRPr="00682DA7">
        <w:rPr>
          <w:b/>
        </w:rPr>
        <w:t>Назва</w:t>
      </w:r>
      <w:proofErr w:type="spellEnd"/>
      <w:r w:rsidRPr="00682DA7">
        <w:rPr>
          <w:b/>
        </w:rPr>
        <w:t xml:space="preserve"> та </w:t>
      </w:r>
      <w:proofErr w:type="gramStart"/>
      <w:r w:rsidRPr="00682DA7">
        <w:rPr>
          <w:b/>
          <w:lang w:val="uk-UA"/>
        </w:rPr>
        <w:t>м</w:t>
      </w:r>
      <w:proofErr w:type="spellStart"/>
      <w:proofErr w:type="gramEnd"/>
      <w:r w:rsidRPr="00682DA7">
        <w:rPr>
          <w:b/>
        </w:rPr>
        <w:t>ісцезнаходження</w:t>
      </w:r>
      <w:proofErr w:type="spellEnd"/>
      <w:r w:rsidRPr="00682DA7">
        <w:rPr>
          <w:b/>
        </w:rPr>
        <w:t xml:space="preserve"> </w:t>
      </w:r>
      <w:proofErr w:type="spellStart"/>
      <w:r w:rsidRPr="00682DA7">
        <w:rPr>
          <w:b/>
        </w:rPr>
        <w:t>власника</w:t>
      </w:r>
      <w:proofErr w:type="spellEnd"/>
      <w:r w:rsidRPr="00682DA7">
        <w:rPr>
          <w:b/>
        </w:rPr>
        <w:t xml:space="preserve"> </w:t>
      </w:r>
      <w:proofErr w:type="spellStart"/>
      <w:r w:rsidRPr="00682DA7">
        <w:rPr>
          <w:b/>
        </w:rPr>
        <w:t>реєстраційного</w:t>
      </w:r>
      <w:proofErr w:type="spellEnd"/>
      <w:r w:rsidRPr="00682DA7">
        <w:rPr>
          <w:b/>
        </w:rPr>
        <w:t xml:space="preserve"> </w:t>
      </w:r>
      <w:proofErr w:type="spellStart"/>
      <w:r w:rsidRPr="00682DA7">
        <w:rPr>
          <w:b/>
        </w:rPr>
        <w:t>посвідчення</w:t>
      </w:r>
      <w:proofErr w:type="spellEnd"/>
    </w:p>
    <w:p w14:paraId="65AE0CA3" w14:textId="77777777" w:rsidR="005F7F29" w:rsidRPr="00682DA7" w:rsidRDefault="005F7F29" w:rsidP="005F7F29">
      <w:pPr>
        <w:spacing w:line="276" w:lineRule="auto"/>
        <w:ind w:firstLine="567"/>
        <w:jc w:val="both"/>
      </w:pPr>
      <w:proofErr w:type="gramStart"/>
      <w:r w:rsidRPr="00682DA7">
        <w:t>ТОВ</w:t>
      </w:r>
      <w:proofErr w:type="gramEnd"/>
      <w:r w:rsidRPr="00682DA7">
        <w:t xml:space="preserve"> "БІОТЕСТЛАБ"</w:t>
      </w:r>
    </w:p>
    <w:p w14:paraId="6127B256" w14:textId="77777777" w:rsidR="005F7F29" w:rsidRPr="00682DA7" w:rsidRDefault="005F7F29" w:rsidP="005F7F29">
      <w:pPr>
        <w:spacing w:line="276" w:lineRule="auto"/>
        <w:ind w:firstLine="567"/>
        <w:jc w:val="both"/>
        <w:rPr>
          <w:lang w:val="uk-UA"/>
        </w:rPr>
      </w:pPr>
      <w:proofErr w:type="spellStart"/>
      <w:r w:rsidRPr="00682DA7">
        <w:lastRenderedPageBreak/>
        <w:t>Україна</w:t>
      </w:r>
      <w:proofErr w:type="spellEnd"/>
      <w:r w:rsidRPr="00682DA7">
        <w:rPr>
          <w:lang w:val="uk-UA"/>
        </w:rPr>
        <w:t>,</w:t>
      </w:r>
      <w:r w:rsidRPr="00682DA7">
        <w:t xml:space="preserve"> 08601, </w:t>
      </w:r>
      <w:proofErr w:type="spellStart"/>
      <w:r w:rsidRPr="00682DA7">
        <w:t>Київська</w:t>
      </w:r>
      <w:proofErr w:type="spellEnd"/>
      <w:r w:rsidRPr="00682DA7">
        <w:t xml:space="preserve"> область, м. </w:t>
      </w:r>
      <w:proofErr w:type="spellStart"/>
      <w:r w:rsidRPr="00682DA7">
        <w:t>Васильків</w:t>
      </w:r>
      <w:proofErr w:type="spellEnd"/>
      <w:r w:rsidRPr="00682DA7">
        <w:t xml:space="preserve">, </w:t>
      </w:r>
      <w:proofErr w:type="spellStart"/>
      <w:r w:rsidRPr="00682DA7">
        <w:t>вул</w:t>
      </w:r>
      <w:proofErr w:type="spellEnd"/>
      <w:r w:rsidRPr="00682DA7">
        <w:t xml:space="preserve">. </w:t>
      </w:r>
      <w:proofErr w:type="spellStart"/>
      <w:r w:rsidRPr="00682DA7">
        <w:t>Володимирська</w:t>
      </w:r>
      <w:proofErr w:type="spellEnd"/>
      <w:r w:rsidRPr="00682DA7">
        <w:t>, 57А</w:t>
      </w:r>
      <w:r w:rsidRPr="00682DA7">
        <w:rPr>
          <w:lang w:val="uk-UA"/>
        </w:rPr>
        <w:t>.</w:t>
      </w:r>
    </w:p>
    <w:p w14:paraId="4AF18760" w14:textId="77777777" w:rsidR="005F7F29" w:rsidRPr="00682DA7" w:rsidRDefault="005F7F29" w:rsidP="005F7F29">
      <w:pPr>
        <w:spacing w:line="276" w:lineRule="auto"/>
        <w:ind w:firstLine="567"/>
        <w:jc w:val="both"/>
      </w:pPr>
      <w:r w:rsidRPr="00682DA7">
        <w:rPr>
          <w:b/>
        </w:rPr>
        <w:t xml:space="preserve">8. </w:t>
      </w:r>
      <w:proofErr w:type="spellStart"/>
      <w:r w:rsidRPr="00682DA7">
        <w:rPr>
          <w:b/>
        </w:rPr>
        <w:t>Назва</w:t>
      </w:r>
      <w:proofErr w:type="spellEnd"/>
      <w:r w:rsidRPr="00682DA7">
        <w:rPr>
          <w:b/>
        </w:rPr>
        <w:t xml:space="preserve"> та </w:t>
      </w:r>
      <w:proofErr w:type="gramStart"/>
      <w:r w:rsidRPr="00682DA7">
        <w:rPr>
          <w:b/>
          <w:lang w:val="uk-UA"/>
        </w:rPr>
        <w:t>м</w:t>
      </w:r>
      <w:proofErr w:type="spellStart"/>
      <w:proofErr w:type="gramEnd"/>
      <w:r w:rsidRPr="00682DA7">
        <w:rPr>
          <w:b/>
        </w:rPr>
        <w:t>ісцезнаходження</w:t>
      </w:r>
      <w:proofErr w:type="spellEnd"/>
      <w:r w:rsidRPr="00682DA7">
        <w:rPr>
          <w:b/>
        </w:rPr>
        <w:t xml:space="preserve"> </w:t>
      </w:r>
      <w:proofErr w:type="spellStart"/>
      <w:r w:rsidRPr="00682DA7">
        <w:rPr>
          <w:b/>
        </w:rPr>
        <w:t>виробника</w:t>
      </w:r>
      <w:proofErr w:type="spellEnd"/>
      <w:r w:rsidRPr="00682DA7">
        <w:rPr>
          <w:b/>
        </w:rPr>
        <w:t xml:space="preserve"> (</w:t>
      </w:r>
      <w:proofErr w:type="spellStart"/>
      <w:r w:rsidRPr="00682DA7">
        <w:rPr>
          <w:b/>
        </w:rPr>
        <w:t>виробників</w:t>
      </w:r>
      <w:proofErr w:type="spellEnd"/>
      <w:r w:rsidRPr="00682DA7">
        <w:rPr>
          <w:b/>
        </w:rPr>
        <w:t>)</w:t>
      </w:r>
    </w:p>
    <w:p w14:paraId="2EE34A90" w14:textId="77777777" w:rsidR="005F7F29" w:rsidRPr="00682DA7" w:rsidRDefault="005F7F29" w:rsidP="005F7F29">
      <w:pPr>
        <w:spacing w:line="276" w:lineRule="auto"/>
        <w:ind w:firstLine="567"/>
        <w:jc w:val="both"/>
        <w:rPr>
          <w:lang w:val="uk-UA"/>
        </w:rPr>
      </w:pPr>
      <w:r w:rsidRPr="00682DA7">
        <w:rPr>
          <w:lang w:val="uk-UA"/>
        </w:rPr>
        <w:t>ТОВ «</w:t>
      </w:r>
      <w:r w:rsidRPr="00682DA7">
        <w:t>БІОТЕСТЛАБ</w:t>
      </w:r>
      <w:r w:rsidRPr="00682DA7">
        <w:rPr>
          <w:lang w:val="uk-UA"/>
        </w:rPr>
        <w:t>»</w:t>
      </w:r>
    </w:p>
    <w:p w14:paraId="60B0443C" w14:textId="77777777" w:rsidR="005F7F29" w:rsidRPr="00682DA7" w:rsidRDefault="005F7F29" w:rsidP="005F7F29">
      <w:pPr>
        <w:spacing w:line="276" w:lineRule="auto"/>
        <w:ind w:firstLine="567"/>
        <w:jc w:val="both"/>
        <w:rPr>
          <w:lang w:val="uk-UA"/>
        </w:rPr>
      </w:pPr>
      <w:proofErr w:type="spellStart"/>
      <w:r w:rsidRPr="00682DA7">
        <w:t>Україна</w:t>
      </w:r>
      <w:proofErr w:type="spellEnd"/>
      <w:r w:rsidRPr="00682DA7">
        <w:rPr>
          <w:lang w:val="uk-UA"/>
        </w:rPr>
        <w:t>,</w:t>
      </w:r>
      <w:r w:rsidRPr="00682DA7">
        <w:t xml:space="preserve"> 08601, </w:t>
      </w:r>
      <w:proofErr w:type="spellStart"/>
      <w:r w:rsidRPr="00682DA7">
        <w:t>Київська</w:t>
      </w:r>
      <w:proofErr w:type="spellEnd"/>
      <w:r w:rsidRPr="00682DA7">
        <w:t xml:space="preserve"> область, </w:t>
      </w:r>
      <w:proofErr w:type="spellStart"/>
      <w:r w:rsidRPr="00682DA7">
        <w:t>Обухівський</w:t>
      </w:r>
      <w:proofErr w:type="spellEnd"/>
      <w:r w:rsidRPr="00682DA7">
        <w:t xml:space="preserve"> район, м. </w:t>
      </w:r>
      <w:proofErr w:type="spellStart"/>
      <w:r w:rsidRPr="00682DA7">
        <w:t>Васильків</w:t>
      </w:r>
      <w:proofErr w:type="spellEnd"/>
      <w:r w:rsidRPr="00682DA7">
        <w:t>,</w:t>
      </w:r>
      <w:r w:rsidRPr="00682DA7">
        <w:rPr>
          <w:lang w:val="uk-UA"/>
        </w:rPr>
        <w:t xml:space="preserve"> </w:t>
      </w:r>
      <w:proofErr w:type="spellStart"/>
      <w:r w:rsidRPr="00682DA7">
        <w:t>вул</w:t>
      </w:r>
      <w:proofErr w:type="spellEnd"/>
      <w:r w:rsidRPr="00682DA7">
        <w:t xml:space="preserve">. </w:t>
      </w:r>
      <w:proofErr w:type="spellStart"/>
      <w:r w:rsidRPr="00682DA7">
        <w:t>Лістрового</w:t>
      </w:r>
      <w:proofErr w:type="spellEnd"/>
      <w:r w:rsidRPr="00682DA7">
        <w:t xml:space="preserve"> </w:t>
      </w:r>
      <w:proofErr w:type="spellStart"/>
      <w:r w:rsidRPr="00682DA7">
        <w:t>Олександра</w:t>
      </w:r>
      <w:proofErr w:type="spellEnd"/>
      <w:r w:rsidRPr="00682DA7">
        <w:t>,</w:t>
      </w:r>
      <w:r w:rsidRPr="00682DA7">
        <w:rPr>
          <w:lang w:val="uk-UA"/>
        </w:rPr>
        <w:t xml:space="preserve"> 1</w:t>
      </w:r>
      <w:r w:rsidRPr="00682DA7">
        <w:t>/3</w:t>
      </w:r>
    </w:p>
    <w:p w14:paraId="6536AE67" w14:textId="77777777" w:rsidR="005F7F29" w:rsidRPr="00682DA7" w:rsidRDefault="005F7F29" w:rsidP="005F7F29">
      <w:pPr>
        <w:spacing w:line="276" w:lineRule="auto"/>
        <w:ind w:firstLine="567"/>
        <w:jc w:val="both"/>
      </w:pPr>
      <w:r w:rsidRPr="00682DA7">
        <w:t xml:space="preserve"> </w:t>
      </w:r>
      <w:r w:rsidRPr="00682DA7">
        <w:rPr>
          <w:lang w:val="en-US"/>
        </w:rPr>
        <w:t>www</w:t>
      </w:r>
      <w:r w:rsidRPr="00682DA7">
        <w:t>.</w:t>
      </w:r>
      <w:proofErr w:type="spellStart"/>
      <w:r w:rsidRPr="00682DA7">
        <w:rPr>
          <w:lang w:val="en-US"/>
        </w:rPr>
        <w:t>biotestlab</w:t>
      </w:r>
      <w:proofErr w:type="spellEnd"/>
      <w:r w:rsidRPr="00682DA7">
        <w:t>.</w:t>
      </w:r>
      <w:proofErr w:type="spellStart"/>
      <w:r w:rsidRPr="00682DA7">
        <w:rPr>
          <w:lang w:val="en-US"/>
        </w:rPr>
        <w:t>ua</w:t>
      </w:r>
      <w:proofErr w:type="spellEnd"/>
      <w:r w:rsidRPr="00682DA7">
        <w:t>.</w:t>
      </w:r>
    </w:p>
    <w:p w14:paraId="7DCD81E0" w14:textId="77777777" w:rsidR="005F7F29" w:rsidRPr="00682DA7" w:rsidRDefault="005F7F29" w:rsidP="005F7F29">
      <w:pPr>
        <w:spacing w:line="276" w:lineRule="auto"/>
        <w:ind w:firstLine="567"/>
        <w:jc w:val="both"/>
        <w:rPr>
          <w:b/>
        </w:rPr>
      </w:pPr>
      <w:r w:rsidRPr="00682DA7">
        <w:rPr>
          <w:b/>
        </w:rPr>
        <w:t xml:space="preserve">9. </w:t>
      </w:r>
      <w:proofErr w:type="spellStart"/>
      <w:r w:rsidRPr="00682DA7">
        <w:rPr>
          <w:b/>
        </w:rPr>
        <w:t>Додаткова</w:t>
      </w:r>
      <w:proofErr w:type="spellEnd"/>
      <w:r w:rsidRPr="00682DA7">
        <w:rPr>
          <w:b/>
        </w:rPr>
        <w:t xml:space="preserve"> </w:t>
      </w:r>
      <w:proofErr w:type="spellStart"/>
      <w:r w:rsidRPr="00682DA7">
        <w:rPr>
          <w:b/>
        </w:rPr>
        <w:t>інформація</w:t>
      </w:r>
      <w:proofErr w:type="spellEnd"/>
    </w:p>
    <w:p w14:paraId="4FFC741F" w14:textId="38D77630" w:rsidR="005F7F29" w:rsidRPr="00682DA7" w:rsidRDefault="008A7D12" w:rsidP="005F7F29">
      <w:pPr>
        <w:spacing w:line="276" w:lineRule="auto"/>
        <w:ind w:firstLine="567"/>
        <w:jc w:val="both"/>
        <w:rPr>
          <w:lang w:val="uk-UA"/>
        </w:rPr>
      </w:pPr>
      <w:r w:rsidRPr="00682DA7">
        <w:t xml:space="preserve">Рекомендовано </w:t>
      </w:r>
      <w:proofErr w:type="spellStart"/>
      <w:r w:rsidRPr="00682DA7">
        <w:t>відпуск</w:t>
      </w:r>
      <w:proofErr w:type="spellEnd"/>
      <w:r w:rsidRPr="00682DA7">
        <w:t xml:space="preserve"> за рецептом</w:t>
      </w:r>
      <w:r w:rsidR="005F7F29" w:rsidRPr="00682DA7">
        <w:t>.</w:t>
      </w:r>
    </w:p>
    <w:p w14:paraId="22FFABF2" w14:textId="77777777" w:rsidR="005F7F29" w:rsidRPr="00682DA7" w:rsidRDefault="005F7F29" w:rsidP="005F7F29">
      <w:pPr>
        <w:spacing w:line="276" w:lineRule="auto"/>
        <w:jc w:val="both"/>
      </w:pPr>
    </w:p>
    <w:p w14:paraId="45741EDB" w14:textId="77777777" w:rsidR="00C54EB0" w:rsidRPr="00682DA7" w:rsidRDefault="00C54EB0" w:rsidP="005F7F29">
      <w:pPr>
        <w:rPr>
          <w:rFonts w:eastAsia="Calibri"/>
        </w:rPr>
      </w:pPr>
    </w:p>
    <w:sectPr w:rsidR="00C54EB0" w:rsidRPr="00682DA7" w:rsidSect="000738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22C70" w14:textId="77777777" w:rsidR="00A92DFC" w:rsidRDefault="00A92DFC" w:rsidP="00EB429C">
      <w:r>
        <w:separator/>
      </w:r>
    </w:p>
  </w:endnote>
  <w:endnote w:type="continuationSeparator" w:id="0">
    <w:p w14:paraId="26209B11" w14:textId="77777777" w:rsidR="00A92DFC" w:rsidRDefault="00A92DFC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88997"/>
      <w:docPartObj>
        <w:docPartGallery w:val="Page Numbers (Bottom of Page)"/>
        <w:docPartUnique/>
      </w:docPartObj>
    </w:sdtPr>
    <w:sdtEndPr/>
    <w:sdtContent>
      <w:p w14:paraId="20E75744" w14:textId="77777777" w:rsidR="009F0027" w:rsidRDefault="00FE4049">
        <w:pPr>
          <w:pStyle w:val="af"/>
          <w:jc w:val="center"/>
        </w:pPr>
        <w:r>
          <w:fldChar w:fldCharType="begin"/>
        </w:r>
        <w:r w:rsidR="009F0027">
          <w:instrText>PAGE   \* MERGEFORMAT</w:instrText>
        </w:r>
        <w:r>
          <w:fldChar w:fldCharType="separate"/>
        </w:r>
        <w:r w:rsidR="00682DA7" w:rsidRPr="00682DA7">
          <w:rPr>
            <w:noProof/>
            <w:lang w:val="uk-UA"/>
          </w:rPr>
          <w:t>2</w:t>
        </w:r>
        <w:r>
          <w:fldChar w:fldCharType="end"/>
        </w:r>
      </w:p>
    </w:sdtContent>
  </w:sdt>
  <w:p w14:paraId="660B88B1" w14:textId="77777777" w:rsidR="009F0027" w:rsidRDefault="009F002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482299"/>
      <w:docPartObj>
        <w:docPartGallery w:val="Page Numbers (Bottom of Page)"/>
        <w:docPartUnique/>
      </w:docPartObj>
    </w:sdtPr>
    <w:sdtEndPr/>
    <w:sdtContent>
      <w:p w14:paraId="32C2711E" w14:textId="77777777" w:rsidR="009F0027" w:rsidRDefault="00FE4049">
        <w:pPr>
          <w:pStyle w:val="af"/>
          <w:jc w:val="center"/>
        </w:pPr>
        <w:r>
          <w:fldChar w:fldCharType="begin"/>
        </w:r>
        <w:r w:rsidR="009F0027">
          <w:instrText>PAGE   \* MERGEFORMAT</w:instrText>
        </w:r>
        <w:r>
          <w:fldChar w:fldCharType="separate"/>
        </w:r>
        <w:r w:rsidR="00682DA7" w:rsidRPr="00682DA7">
          <w:rPr>
            <w:noProof/>
            <w:lang w:val="uk-UA"/>
          </w:rPr>
          <w:t>1</w:t>
        </w:r>
        <w:r>
          <w:fldChar w:fldCharType="end"/>
        </w:r>
      </w:p>
    </w:sdtContent>
  </w:sdt>
  <w:p w14:paraId="687A5181" w14:textId="77777777" w:rsidR="009F0027" w:rsidRDefault="009F002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35E12" w14:textId="77777777" w:rsidR="00A92DFC" w:rsidRDefault="00A92DFC" w:rsidP="00EB429C">
      <w:r>
        <w:separator/>
      </w:r>
    </w:p>
  </w:footnote>
  <w:footnote w:type="continuationSeparator" w:id="0">
    <w:p w14:paraId="44BB698D" w14:textId="77777777" w:rsidR="00A92DFC" w:rsidRDefault="00A92DFC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8390B" w14:textId="77777777" w:rsidR="00EB429C" w:rsidRPr="0007385D" w:rsidRDefault="0007385D" w:rsidP="00EB429C">
    <w:pPr>
      <w:pStyle w:val="ad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EB429C" w:rsidRPr="0007385D">
      <w:rPr>
        <w:lang w:val="uk-UA"/>
      </w:rPr>
      <w:t>Додатк</w:t>
    </w:r>
    <w:r w:rsidRPr="0007385D">
      <w:rPr>
        <w:lang w:val="uk-UA"/>
      </w:rPr>
      <w:t>у1</w:t>
    </w:r>
    <w:r w:rsidR="00EB429C" w:rsidRPr="0007385D">
      <w:rPr>
        <w:lang w:val="uk-UA"/>
      </w:rPr>
      <w:t xml:space="preserve">  </w:t>
    </w:r>
  </w:p>
  <w:p w14:paraId="0A2100EA" w14:textId="77777777" w:rsidR="001E6EA3" w:rsidRPr="00C54EB0" w:rsidRDefault="00EB429C" w:rsidP="001E6EA3">
    <w:pPr>
      <w:pStyle w:val="ad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r w:rsidR="005F7F29" w:rsidRPr="005F7F29">
      <w:rPr>
        <w:szCs w:val="28"/>
      </w:rPr>
      <w:t>АВ-06391-01-16</w:t>
    </w:r>
  </w:p>
  <w:p w14:paraId="2F2CC10A" w14:textId="77777777" w:rsidR="001E6EA3" w:rsidRPr="0007385D" w:rsidRDefault="001E6EA3" w:rsidP="001E6EA3">
    <w:pPr>
      <w:pStyle w:val="ad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0E61A" w14:textId="77777777" w:rsidR="0007385D" w:rsidRPr="0007385D" w:rsidRDefault="0007385D" w:rsidP="0007385D">
    <w:pPr>
      <w:pStyle w:val="ad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6D88713F" w14:textId="77777777" w:rsidR="0007385D" w:rsidRPr="00C54EB0" w:rsidRDefault="0007385D" w:rsidP="001E6EA3">
    <w:pPr>
      <w:pStyle w:val="ad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r w:rsidR="005F7F29" w:rsidRPr="005F7F29">
      <w:rPr>
        <w:szCs w:val="28"/>
      </w:rPr>
      <w:t>АВ-06391-01-16</w:t>
    </w:r>
  </w:p>
  <w:p w14:paraId="266D7D31" w14:textId="77777777" w:rsidR="001E6EA3" w:rsidRPr="0007385D" w:rsidRDefault="001E6EA3" w:rsidP="001E6EA3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385D"/>
    <w:rsid w:val="00074696"/>
    <w:rsid w:val="000E45FC"/>
    <w:rsid w:val="00131D03"/>
    <w:rsid w:val="001E6EA3"/>
    <w:rsid w:val="003065D9"/>
    <w:rsid w:val="00347D1C"/>
    <w:rsid w:val="0055617B"/>
    <w:rsid w:val="005F7F29"/>
    <w:rsid w:val="00635986"/>
    <w:rsid w:val="006436D9"/>
    <w:rsid w:val="00682DA7"/>
    <w:rsid w:val="008A7D12"/>
    <w:rsid w:val="00941B6B"/>
    <w:rsid w:val="009F0027"/>
    <w:rsid w:val="009F649B"/>
    <w:rsid w:val="009F7E51"/>
    <w:rsid w:val="00A06DD1"/>
    <w:rsid w:val="00A10651"/>
    <w:rsid w:val="00A37BED"/>
    <w:rsid w:val="00A92DFC"/>
    <w:rsid w:val="00AB7585"/>
    <w:rsid w:val="00B840E3"/>
    <w:rsid w:val="00C54EB0"/>
    <w:rsid w:val="00D71CF8"/>
    <w:rsid w:val="00E56965"/>
    <w:rsid w:val="00EB429C"/>
    <w:rsid w:val="00EE5F45"/>
    <w:rsid w:val="00F360C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4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table" w:customStyle="1" w:styleId="15">
    <w:name w:val="Сітка таблиці1"/>
    <w:basedOn w:val="a1"/>
    <w:next w:val="af1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0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ітка таблиці2"/>
    <w:basedOn w:val="a1"/>
    <w:next w:val="af1"/>
    <w:uiPriority w:val="59"/>
    <w:rsid w:val="00C54E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07469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7469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74696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746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74696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7469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74696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table" w:customStyle="1" w:styleId="15">
    <w:name w:val="Сітка таблиці1"/>
    <w:basedOn w:val="a1"/>
    <w:next w:val="af1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0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ітка таблиці2"/>
    <w:basedOn w:val="a1"/>
    <w:next w:val="af1"/>
    <w:uiPriority w:val="59"/>
    <w:rsid w:val="00C54E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07469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7469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74696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746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74696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</w:rPr>
  </w:style>
  <w:style w:type="paragraph" w:styleId="af7">
    <w:name w:val="Balloon Text"/>
    <w:basedOn w:val="a"/>
    <w:link w:val="af8"/>
    <w:uiPriority w:val="99"/>
    <w:semiHidden/>
    <w:unhideWhenUsed/>
    <w:rsid w:val="0007469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74696"/>
    <w:rPr>
      <w:rFonts w:ascii="Tahoma" w:eastAsia="Times New Roman" w:hAnsi="Tahoma" w:cs="Tahoma"/>
      <w:kern w:val="0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5284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expert_13</cp:lastModifiedBy>
  <cp:revision>3</cp:revision>
  <dcterms:created xsi:type="dcterms:W3CDTF">2026-04-23T15:16:00Z</dcterms:created>
  <dcterms:modified xsi:type="dcterms:W3CDTF">2026-04-24T14:37:00Z</dcterms:modified>
</cp:coreProperties>
</file>