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9E69CA" w14:textId="77777777" w:rsidR="003A7AF5" w:rsidRPr="00D21EF4" w:rsidRDefault="003A7AF5" w:rsidP="006101CB">
      <w:pPr>
        <w:pStyle w:val="af1"/>
        <w:jc w:val="right"/>
        <w:rPr>
          <w:sz w:val="24"/>
          <w:szCs w:val="24"/>
        </w:rPr>
      </w:pPr>
      <w:r w:rsidRPr="00D21EF4">
        <w:rPr>
          <w:sz w:val="24"/>
          <w:szCs w:val="24"/>
        </w:rPr>
        <w:t>Додаток 1</w:t>
      </w:r>
    </w:p>
    <w:p w14:paraId="3F4D3829" w14:textId="70D8D4B9" w:rsidR="003A7AF5" w:rsidRPr="00D21EF4" w:rsidRDefault="003A7AF5" w:rsidP="003A7AF5">
      <w:pPr>
        <w:jc w:val="right"/>
        <w:rPr>
          <w:sz w:val="24"/>
          <w:szCs w:val="24"/>
        </w:rPr>
      </w:pPr>
      <w:r w:rsidRPr="00D21EF4">
        <w:rPr>
          <w:sz w:val="24"/>
          <w:szCs w:val="24"/>
        </w:rPr>
        <w:t xml:space="preserve">до реєстраційного посвідчення </w:t>
      </w:r>
      <w:r w:rsidR="0091001C" w:rsidRPr="0091001C">
        <w:rPr>
          <w:sz w:val="24"/>
          <w:szCs w:val="24"/>
        </w:rPr>
        <w:t>AB-10078-01-26</w:t>
      </w:r>
    </w:p>
    <w:p w14:paraId="10704534" w14:textId="77777777" w:rsidR="003A7AF5" w:rsidRPr="003A7AF5" w:rsidRDefault="003A7AF5" w:rsidP="003A7AF5">
      <w:pPr>
        <w:jc w:val="right"/>
        <w:rPr>
          <w:sz w:val="24"/>
          <w:szCs w:val="24"/>
        </w:rPr>
      </w:pPr>
    </w:p>
    <w:p w14:paraId="3E1B9A3B" w14:textId="77777777" w:rsidR="00542272" w:rsidRDefault="00542272" w:rsidP="005D0340">
      <w:pPr>
        <w:jc w:val="center"/>
        <w:rPr>
          <w:b/>
          <w:sz w:val="24"/>
          <w:szCs w:val="24"/>
        </w:rPr>
      </w:pPr>
      <w:r w:rsidRPr="00D87928">
        <w:rPr>
          <w:b/>
          <w:sz w:val="24"/>
          <w:szCs w:val="24"/>
        </w:rPr>
        <w:t>Коротка характеристика препарату</w:t>
      </w:r>
    </w:p>
    <w:p w14:paraId="4965B3BE" w14:textId="77777777" w:rsidR="0091001C" w:rsidRDefault="0091001C" w:rsidP="005D0340">
      <w:pPr>
        <w:jc w:val="center"/>
        <w:rPr>
          <w:b/>
          <w:sz w:val="24"/>
          <w:szCs w:val="24"/>
        </w:rPr>
      </w:pPr>
    </w:p>
    <w:p w14:paraId="35547DD3" w14:textId="77777777" w:rsidR="005D0340" w:rsidRPr="00D87928" w:rsidRDefault="00542272" w:rsidP="005D0340">
      <w:pPr>
        <w:ind w:firstLine="567"/>
        <w:rPr>
          <w:b/>
          <w:sz w:val="24"/>
          <w:szCs w:val="24"/>
        </w:rPr>
      </w:pPr>
      <w:r w:rsidRPr="00D87928">
        <w:rPr>
          <w:b/>
          <w:sz w:val="24"/>
          <w:szCs w:val="24"/>
        </w:rPr>
        <w:t>1 Назва</w:t>
      </w:r>
    </w:p>
    <w:p w14:paraId="056BE5D7" w14:textId="77777777" w:rsidR="00542272" w:rsidRPr="00D87928" w:rsidRDefault="00D87928" w:rsidP="005D0340">
      <w:pPr>
        <w:ind w:firstLine="567"/>
        <w:rPr>
          <w:sz w:val="24"/>
          <w:szCs w:val="24"/>
        </w:rPr>
      </w:pPr>
      <w:proofErr w:type="spellStart"/>
      <w:r w:rsidRPr="00D87928">
        <w:rPr>
          <w:sz w:val="24"/>
          <w:szCs w:val="24"/>
        </w:rPr>
        <w:t>Енровет</w:t>
      </w:r>
      <w:proofErr w:type="spellEnd"/>
      <w:r w:rsidRPr="00D87928">
        <w:rPr>
          <w:sz w:val="24"/>
          <w:szCs w:val="24"/>
        </w:rPr>
        <w:t xml:space="preserve"> 10%</w:t>
      </w:r>
    </w:p>
    <w:p w14:paraId="175D28F2" w14:textId="77777777" w:rsidR="00542272" w:rsidRPr="00D87928" w:rsidRDefault="00542272" w:rsidP="005D0340">
      <w:pPr>
        <w:ind w:firstLine="567"/>
        <w:rPr>
          <w:b/>
          <w:sz w:val="24"/>
          <w:szCs w:val="24"/>
        </w:rPr>
      </w:pPr>
      <w:r w:rsidRPr="00D87928">
        <w:rPr>
          <w:b/>
          <w:sz w:val="24"/>
          <w:szCs w:val="24"/>
        </w:rPr>
        <w:t>2 Склад</w:t>
      </w:r>
    </w:p>
    <w:p w14:paraId="6BF89C76" w14:textId="77777777" w:rsidR="00D87928" w:rsidRPr="00D87928" w:rsidRDefault="00D87928" w:rsidP="00D87928">
      <w:pPr>
        <w:pStyle w:val="21"/>
        <w:ind w:firstLine="567"/>
        <w:jc w:val="left"/>
        <w:rPr>
          <w:szCs w:val="24"/>
        </w:rPr>
      </w:pPr>
      <w:r w:rsidRPr="00D87928">
        <w:rPr>
          <w:b w:val="0"/>
          <w:bCs/>
          <w:szCs w:val="24"/>
        </w:rPr>
        <w:t>1 мл препарату містить діючу речовину</w:t>
      </w:r>
      <w:r w:rsidRPr="00D87928">
        <w:rPr>
          <w:szCs w:val="24"/>
        </w:rPr>
        <w:t>:</w:t>
      </w:r>
    </w:p>
    <w:p w14:paraId="3B973ED2" w14:textId="77777777" w:rsidR="00D87928" w:rsidRPr="00D87928" w:rsidRDefault="00D87928" w:rsidP="00D87928">
      <w:pPr>
        <w:pStyle w:val="21"/>
        <w:ind w:firstLine="567"/>
        <w:jc w:val="left"/>
        <w:rPr>
          <w:b w:val="0"/>
          <w:bCs/>
          <w:szCs w:val="24"/>
        </w:rPr>
      </w:pPr>
      <w:proofErr w:type="spellStart"/>
      <w:r w:rsidRPr="00D87928">
        <w:rPr>
          <w:b w:val="0"/>
          <w:bCs/>
          <w:szCs w:val="24"/>
        </w:rPr>
        <w:t>енрофлоксацин</w:t>
      </w:r>
      <w:proofErr w:type="spellEnd"/>
      <w:r w:rsidRPr="00D87928">
        <w:rPr>
          <w:b w:val="0"/>
          <w:bCs/>
          <w:szCs w:val="24"/>
        </w:rPr>
        <w:t xml:space="preserve"> – 100,0 мг.</w:t>
      </w:r>
    </w:p>
    <w:p w14:paraId="3451E41E" w14:textId="136A12EE" w:rsidR="00D87928" w:rsidRPr="00D87928" w:rsidRDefault="00D87928" w:rsidP="00D87928">
      <w:pPr>
        <w:pStyle w:val="21"/>
        <w:ind w:firstLine="567"/>
        <w:jc w:val="both"/>
        <w:rPr>
          <w:b w:val="0"/>
          <w:bCs/>
          <w:szCs w:val="24"/>
        </w:rPr>
      </w:pPr>
      <w:r w:rsidRPr="00D87928">
        <w:rPr>
          <w:b w:val="0"/>
          <w:bCs/>
          <w:szCs w:val="24"/>
        </w:rPr>
        <w:t>Допоміжні речовини: калію</w:t>
      </w:r>
      <w:r w:rsidRPr="00D87928">
        <w:rPr>
          <w:bCs/>
          <w:szCs w:val="24"/>
        </w:rPr>
        <w:t xml:space="preserve"> </w:t>
      </w:r>
      <w:r w:rsidRPr="00D87928">
        <w:rPr>
          <w:b w:val="0"/>
          <w:bCs/>
          <w:szCs w:val="24"/>
        </w:rPr>
        <w:t xml:space="preserve">гідроксид, </w:t>
      </w:r>
      <w:proofErr w:type="spellStart"/>
      <w:r w:rsidR="001E7761">
        <w:rPr>
          <w:b w:val="0"/>
          <w:bCs/>
          <w:szCs w:val="24"/>
        </w:rPr>
        <w:t>н</w:t>
      </w:r>
      <w:r w:rsidRPr="00D87928">
        <w:rPr>
          <w:b w:val="0"/>
          <w:bCs/>
          <w:szCs w:val="24"/>
        </w:rPr>
        <w:t>-бутанол</w:t>
      </w:r>
      <w:proofErr w:type="spellEnd"/>
      <w:r w:rsidRPr="00D87928">
        <w:rPr>
          <w:b w:val="0"/>
          <w:bCs/>
          <w:szCs w:val="24"/>
        </w:rPr>
        <w:t>, вода для ін'єкцій.</w:t>
      </w:r>
    </w:p>
    <w:p w14:paraId="44A926F8" w14:textId="77777777" w:rsidR="00542272" w:rsidRPr="00D87928" w:rsidRDefault="00542272" w:rsidP="005D0340">
      <w:pPr>
        <w:ind w:firstLine="567"/>
        <w:rPr>
          <w:b/>
          <w:sz w:val="24"/>
          <w:szCs w:val="24"/>
        </w:rPr>
      </w:pPr>
      <w:r w:rsidRPr="00D87928">
        <w:rPr>
          <w:b/>
          <w:sz w:val="24"/>
          <w:szCs w:val="24"/>
        </w:rPr>
        <w:t>3 Фармацевтична форма</w:t>
      </w:r>
    </w:p>
    <w:p w14:paraId="2848CA4B" w14:textId="77777777" w:rsidR="00542272" w:rsidRPr="00D87928" w:rsidRDefault="00542272" w:rsidP="005D0340">
      <w:pPr>
        <w:ind w:firstLine="567"/>
        <w:rPr>
          <w:sz w:val="24"/>
          <w:szCs w:val="24"/>
        </w:rPr>
      </w:pPr>
      <w:r w:rsidRPr="00D87928">
        <w:rPr>
          <w:sz w:val="24"/>
          <w:szCs w:val="24"/>
        </w:rPr>
        <w:t>Розчин для ін’єкцій.</w:t>
      </w:r>
    </w:p>
    <w:p w14:paraId="0B855CB1" w14:textId="77777777" w:rsidR="00542272" w:rsidRPr="00D87928" w:rsidRDefault="00542272" w:rsidP="005D0340">
      <w:pPr>
        <w:ind w:firstLine="567"/>
        <w:rPr>
          <w:b/>
          <w:sz w:val="24"/>
          <w:szCs w:val="24"/>
        </w:rPr>
      </w:pPr>
      <w:r w:rsidRPr="00D87928">
        <w:rPr>
          <w:b/>
          <w:sz w:val="24"/>
          <w:szCs w:val="24"/>
        </w:rPr>
        <w:t>4 Фармакологічні властивості</w:t>
      </w:r>
    </w:p>
    <w:p w14:paraId="751D88D1" w14:textId="77777777" w:rsidR="00E82F6A" w:rsidRPr="00D87928" w:rsidRDefault="00E82F6A" w:rsidP="00E82F6A">
      <w:pPr>
        <w:ind w:firstLine="425"/>
        <w:jc w:val="both"/>
        <w:rPr>
          <w:b/>
          <w:i/>
          <w:sz w:val="24"/>
          <w:szCs w:val="24"/>
          <w:lang w:eastAsia="en-US" w:bidi="en-US"/>
        </w:rPr>
      </w:pPr>
      <w:bookmarkStart w:id="0" w:name="_Hlk230796039"/>
      <w:r w:rsidRPr="00D87928">
        <w:rPr>
          <w:b/>
          <w:i/>
          <w:sz w:val="24"/>
          <w:szCs w:val="24"/>
          <w:lang w:eastAsia="en-US" w:bidi="en-US"/>
        </w:rPr>
        <w:t xml:space="preserve">АТС </w:t>
      </w:r>
      <w:proofErr w:type="spellStart"/>
      <w:r w:rsidRPr="00D87928">
        <w:rPr>
          <w:b/>
          <w:i/>
          <w:sz w:val="24"/>
          <w:szCs w:val="24"/>
          <w:lang w:eastAsia="en-US" w:bidi="en-US"/>
        </w:rPr>
        <w:t>vet</w:t>
      </w:r>
      <w:proofErr w:type="spellEnd"/>
      <w:r w:rsidRPr="00D87928">
        <w:rPr>
          <w:b/>
          <w:i/>
          <w:sz w:val="24"/>
          <w:szCs w:val="24"/>
          <w:lang w:eastAsia="en-US" w:bidi="en-US"/>
        </w:rPr>
        <w:t xml:space="preserve"> класифікаційний код QJ01 - антибактеріальні ветеринарні препарати для системного застосування. QJ01MA90 - </w:t>
      </w:r>
      <w:proofErr w:type="spellStart"/>
      <w:r w:rsidRPr="00D87928">
        <w:rPr>
          <w:b/>
          <w:i/>
          <w:sz w:val="24"/>
          <w:szCs w:val="24"/>
          <w:lang w:eastAsia="en-US" w:bidi="en-US"/>
        </w:rPr>
        <w:t>Енрофлоксацин</w:t>
      </w:r>
      <w:proofErr w:type="spellEnd"/>
      <w:r w:rsidRPr="00D87928">
        <w:rPr>
          <w:b/>
          <w:i/>
          <w:sz w:val="24"/>
          <w:szCs w:val="24"/>
          <w:lang w:eastAsia="en-US" w:bidi="en-US"/>
        </w:rPr>
        <w:t>.</w:t>
      </w:r>
    </w:p>
    <w:p w14:paraId="0916C286" w14:textId="77777777" w:rsidR="00E82F6A" w:rsidRPr="00C336DA" w:rsidRDefault="00E82F6A" w:rsidP="00E82F6A">
      <w:pPr>
        <w:ind w:firstLine="567"/>
        <w:jc w:val="both"/>
        <w:rPr>
          <w:color w:val="000000"/>
          <w:sz w:val="24"/>
          <w:szCs w:val="24"/>
        </w:rPr>
      </w:pPr>
      <w:proofErr w:type="spellStart"/>
      <w:r w:rsidRPr="00D87928">
        <w:rPr>
          <w:sz w:val="24"/>
          <w:szCs w:val="24"/>
        </w:rPr>
        <w:t>Енрофлоксацин</w:t>
      </w:r>
      <w:proofErr w:type="spellEnd"/>
      <w:r w:rsidRPr="00D87928">
        <w:rPr>
          <w:sz w:val="24"/>
          <w:szCs w:val="24"/>
        </w:rPr>
        <w:t xml:space="preserve"> належить до антибіотиків групи </w:t>
      </w:r>
      <w:proofErr w:type="spellStart"/>
      <w:r w:rsidRPr="00D87928">
        <w:rPr>
          <w:sz w:val="24"/>
          <w:szCs w:val="24"/>
        </w:rPr>
        <w:t>фторхінолонів</w:t>
      </w:r>
      <w:proofErr w:type="spellEnd"/>
      <w:r w:rsidRPr="00D87928">
        <w:rPr>
          <w:sz w:val="24"/>
          <w:szCs w:val="24"/>
        </w:rPr>
        <w:t xml:space="preserve">. </w:t>
      </w:r>
      <w:proofErr w:type="spellStart"/>
      <w:r w:rsidRPr="00D87928">
        <w:rPr>
          <w:color w:val="000000"/>
          <w:sz w:val="24"/>
          <w:szCs w:val="24"/>
        </w:rPr>
        <w:t>Енрофлоксацин</w:t>
      </w:r>
      <w:proofErr w:type="spellEnd"/>
      <w:r w:rsidRPr="00D87928">
        <w:rPr>
          <w:color w:val="000000"/>
          <w:sz w:val="24"/>
          <w:szCs w:val="24"/>
        </w:rPr>
        <w:t xml:space="preserve"> проявляє протимікробну дію шляхом гальмування активності бактеріальної </w:t>
      </w:r>
      <w:proofErr w:type="spellStart"/>
      <w:r w:rsidRPr="00D87928">
        <w:rPr>
          <w:color w:val="000000"/>
          <w:sz w:val="24"/>
          <w:szCs w:val="24"/>
        </w:rPr>
        <w:t>ДНК-гірази</w:t>
      </w:r>
      <w:proofErr w:type="spellEnd"/>
      <w:r w:rsidRPr="00D87928">
        <w:rPr>
          <w:color w:val="000000"/>
          <w:sz w:val="24"/>
          <w:szCs w:val="24"/>
        </w:rPr>
        <w:t xml:space="preserve">, яка є надзвичайно важливим каталізатором реплікації ДНК у бактеріальній клітині. </w:t>
      </w:r>
      <w:proofErr w:type="spellStart"/>
      <w:r w:rsidRPr="00D87928">
        <w:rPr>
          <w:color w:val="000000"/>
          <w:sz w:val="24"/>
          <w:szCs w:val="24"/>
        </w:rPr>
        <w:t>Інгібування</w:t>
      </w:r>
      <w:proofErr w:type="spellEnd"/>
      <w:r w:rsidRPr="00D87928">
        <w:rPr>
          <w:color w:val="000000"/>
          <w:sz w:val="24"/>
          <w:szCs w:val="24"/>
        </w:rPr>
        <w:t xml:space="preserve"> активності </w:t>
      </w:r>
      <w:proofErr w:type="spellStart"/>
      <w:r w:rsidRPr="00D87928">
        <w:rPr>
          <w:color w:val="000000"/>
          <w:sz w:val="24"/>
          <w:szCs w:val="24"/>
        </w:rPr>
        <w:t>ДНК-гірази</w:t>
      </w:r>
      <w:proofErr w:type="spellEnd"/>
      <w:r w:rsidRPr="00D87928">
        <w:rPr>
          <w:color w:val="000000"/>
          <w:sz w:val="24"/>
          <w:szCs w:val="24"/>
        </w:rPr>
        <w:t xml:space="preserve"> призводить до функціональних розладів, блокуванню біосинтезу в клітині та загибелі патогенного </w:t>
      </w:r>
      <w:r w:rsidRPr="00C336DA">
        <w:rPr>
          <w:color w:val="000000"/>
          <w:sz w:val="24"/>
          <w:szCs w:val="24"/>
        </w:rPr>
        <w:t xml:space="preserve">мікроорганізму. Для </w:t>
      </w:r>
      <w:proofErr w:type="spellStart"/>
      <w:r w:rsidRPr="00C336DA">
        <w:rPr>
          <w:color w:val="000000"/>
          <w:sz w:val="24"/>
          <w:szCs w:val="24"/>
        </w:rPr>
        <w:t>енрофлоксацину</w:t>
      </w:r>
      <w:proofErr w:type="spellEnd"/>
      <w:r w:rsidRPr="00C336DA">
        <w:rPr>
          <w:color w:val="000000"/>
          <w:sz w:val="24"/>
          <w:szCs w:val="24"/>
        </w:rPr>
        <w:t xml:space="preserve"> характерна швидка бактерицидна дія, особливо щодо мікроорганізмів, резистентних до </w:t>
      </w:r>
      <w:proofErr w:type="spellStart"/>
      <w:r w:rsidRPr="00C336DA">
        <w:rPr>
          <w:color w:val="000000"/>
          <w:sz w:val="24"/>
          <w:szCs w:val="24"/>
        </w:rPr>
        <w:t>бета-лактамних</w:t>
      </w:r>
      <w:proofErr w:type="spellEnd"/>
      <w:r w:rsidRPr="00C336DA">
        <w:rPr>
          <w:color w:val="000000"/>
          <w:sz w:val="24"/>
          <w:szCs w:val="24"/>
        </w:rPr>
        <w:t xml:space="preserve"> антибіотиків, тетрациклінів, </w:t>
      </w:r>
      <w:proofErr w:type="spellStart"/>
      <w:r w:rsidRPr="00C336DA">
        <w:rPr>
          <w:color w:val="000000"/>
          <w:sz w:val="24"/>
          <w:szCs w:val="24"/>
        </w:rPr>
        <w:t>аміноглікозидів</w:t>
      </w:r>
      <w:proofErr w:type="spellEnd"/>
      <w:r w:rsidRPr="00C336DA">
        <w:rPr>
          <w:color w:val="000000"/>
          <w:sz w:val="24"/>
          <w:szCs w:val="24"/>
        </w:rPr>
        <w:t xml:space="preserve"> і </w:t>
      </w:r>
      <w:proofErr w:type="spellStart"/>
      <w:r w:rsidRPr="00C336DA">
        <w:rPr>
          <w:color w:val="000000"/>
          <w:sz w:val="24"/>
          <w:szCs w:val="24"/>
        </w:rPr>
        <w:t>макролідів</w:t>
      </w:r>
      <w:proofErr w:type="spellEnd"/>
      <w:r w:rsidRPr="00C336DA">
        <w:rPr>
          <w:color w:val="000000"/>
          <w:sz w:val="24"/>
          <w:szCs w:val="24"/>
        </w:rPr>
        <w:t>.</w:t>
      </w:r>
    </w:p>
    <w:p w14:paraId="49314740" w14:textId="77777777" w:rsidR="00E82F6A" w:rsidRPr="009779F3" w:rsidRDefault="00E82F6A" w:rsidP="00E82F6A">
      <w:pPr>
        <w:ind w:firstLine="567"/>
        <w:jc w:val="both"/>
        <w:rPr>
          <w:sz w:val="24"/>
          <w:szCs w:val="24"/>
        </w:rPr>
      </w:pPr>
      <w:proofErr w:type="spellStart"/>
      <w:r w:rsidRPr="00C336DA">
        <w:rPr>
          <w:sz w:val="24"/>
          <w:szCs w:val="24"/>
        </w:rPr>
        <w:t>Енрофлоксацин</w:t>
      </w:r>
      <w:proofErr w:type="spellEnd"/>
      <w:r w:rsidRPr="00C336DA">
        <w:rPr>
          <w:sz w:val="24"/>
          <w:szCs w:val="24"/>
        </w:rPr>
        <w:t xml:space="preserve"> ефективний проти </w:t>
      </w:r>
      <w:proofErr w:type="spellStart"/>
      <w:r w:rsidRPr="00C336DA">
        <w:rPr>
          <w:color w:val="000000"/>
          <w:sz w:val="24"/>
          <w:szCs w:val="24"/>
        </w:rPr>
        <w:t>грамнегативних</w:t>
      </w:r>
      <w:proofErr w:type="spellEnd"/>
      <w:r w:rsidRPr="00C336DA">
        <w:rPr>
          <w:color w:val="000000"/>
          <w:sz w:val="24"/>
          <w:szCs w:val="24"/>
        </w:rPr>
        <w:t xml:space="preserve"> (</w:t>
      </w:r>
      <w:proofErr w:type="spellStart"/>
      <w:r w:rsidRPr="00C336DA">
        <w:rPr>
          <w:i/>
          <w:sz w:val="24"/>
          <w:szCs w:val="24"/>
        </w:rPr>
        <w:t>Escherichia</w:t>
      </w:r>
      <w:proofErr w:type="spellEnd"/>
      <w:r w:rsidRPr="00C336DA">
        <w:rPr>
          <w:i/>
          <w:sz w:val="24"/>
          <w:szCs w:val="24"/>
        </w:rPr>
        <w:t xml:space="preserve"> </w:t>
      </w:r>
      <w:proofErr w:type="spellStart"/>
      <w:r w:rsidRPr="00C336DA">
        <w:rPr>
          <w:i/>
          <w:sz w:val="24"/>
          <w:szCs w:val="24"/>
        </w:rPr>
        <w:t>coli</w:t>
      </w:r>
      <w:proofErr w:type="spellEnd"/>
      <w:r w:rsidRPr="00C336DA">
        <w:rPr>
          <w:i/>
          <w:sz w:val="24"/>
          <w:szCs w:val="24"/>
        </w:rPr>
        <w:t xml:space="preserve">, </w:t>
      </w:r>
      <w:proofErr w:type="spellStart"/>
      <w:r w:rsidRPr="00C336DA">
        <w:rPr>
          <w:i/>
          <w:iCs/>
          <w:color w:val="000000"/>
          <w:sz w:val="24"/>
          <w:szCs w:val="24"/>
        </w:rPr>
        <w:t>Salmonela</w:t>
      </w:r>
      <w:proofErr w:type="spellEnd"/>
      <w:r w:rsidRPr="00C336DA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Pr="00C336DA">
        <w:rPr>
          <w:i/>
          <w:iCs/>
          <w:color w:val="000000"/>
          <w:sz w:val="24"/>
          <w:szCs w:val="24"/>
        </w:rPr>
        <w:t>spp</w:t>
      </w:r>
      <w:proofErr w:type="spellEnd"/>
      <w:r w:rsidRPr="00C336DA">
        <w:rPr>
          <w:i/>
          <w:iCs/>
          <w:color w:val="000000"/>
          <w:sz w:val="24"/>
          <w:szCs w:val="24"/>
        </w:rPr>
        <w:t xml:space="preserve">., </w:t>
      </w:r>
      <w:proofErr w:type="spellStart"/>
      <w:r w:rsidRPr="00C336DA">
        <w:rPr>
          <w:i/>
          <w:iCs/>
          <w:color w:val="000000"/>
          <w:sz w:val="24"/>
          <w:szCs w:val="24"/>
        </w:rPr>
        <w:t>Campylobacter</w:t>
      </w:r>
      <w:proofErr w:type="spellEnd"/>
      <w:r w:rsidRPr="00C336DA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Pr="00C336DA">
        <w:rPr>
          <w:i/>
          <w:iCs/>
          <w:color w:val="000000"/>
          <w:sz w:val="24"/>
          <w:szCs w:val="24"/>
        </w:rPr>
        <w:t>spp</w:t>
      </w:r>
      <w:proofErr w:type="spellEnd"/>
      <w:r w:rsidRPr="00C336DA">
        <w:rPr>
          <w:i/>
          <w:iCs/>
          <w:color w:val="000000"/>
          <w:sz w:val="24"/>
          <w:szCs w:val="24"/>
        </w:rPr>
        <w:t xml:space="preserve">., </w:t>
      </w:r>
      <w:proofErr w:type="spellStart"/>
      <w:r w:rsidRPr="00C336DA">
        <w:rPr>
          <w:i/>
          <w:iCs/>
          <w:color w:val="000000"/>
          <w:sz w:val="24"/>
          <w:szCs w:val="24"/>
        </w:rPr>
        <w:t>Haemophilus</w:t>
      </w:r>
      <w:proofErr w:type="spellEnd"/>
      <w:r w:rsidRPr="00C336DA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Pr="00C336DA">
        <w:rPr>
          <w:i/>
          <w:iCs/>
          <w:color w:val="000000"/>
          <w:sz w:val="24"/>
          <w:szCs w:val="24"/>
        </w:rPr>
        <w:t>spp</w:t>
      </w:r>
      <w:proofErr w:type="spellEnd"/>
      <w:r w:rsidRPr="00C336DA">
        <w:rPr>
          <w:i/>
          <w:iCs/>
          <w:color w:val="000000"/>
          <w:sz w:val="24"/>
          <w:szCs w:val="24"/>
        </w:rPr>
        <w:t xml:space="preserve">., </w:t>
      </w:r>
      <w:proofErr w:type="spellStart"/>
      <w:r w:rsidRPr="00C336DA">
        <w:rPr>
          <w:i/>
          <w:iCs/>
          <w:color w:val="000000"/>
          <w:sz w:val="24"/>
          <w:szCs w:val="24"/>
        </w:rPr>
        <w:t>Pasteurella</w:t>
      </w:r>
      <w:proofErr w:type="spellEnd"/>
      <w:r w:rsidRPr="00C336DA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Pr="00C336DA">
        <w:rPr>
          <w:i/>
          <w:iCs/>
          <w:color w:val="000000"/>
          <w:sz w:val="24"/>
          <w:szCs w:val="24"/>
        </w:rPr>
        <w:t>spp</w:t>
      </w:r>
      <w:proofErr w:type="spellEnd"/>
      <w:r w:rsidRPr="00C336DA">
        <w:rPr>
          <w:i/>
          <w:iCs/>
          <w:color w:val="000000"/>
          <w:sz w:val="24"/>
          <w:szCs w:val="24"/>
        </w:rPr>
        <w:t xml:space="preserve">., </w:t>
      </w:r>
      <w:proofErr w:type="spellStart"/>
      <w:r w:rsidRPr="00C336DA">
        <w:rPr>
          <w:i/>
          <w:iCs/>
          <w:color w:val="000000"/>
          <w:sz w:val="24"/>
          <w:szCs w:val="24"/>
        </w:rPr>
        <w:t>Bordetella</w:t>
      </w:r>
      <w:proofErr w:type="spellEnd"/>
      <w:r w:rsidRPr="00C336DA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Pr="00C336DA">
        <w:rPr>
          <w:i/>
          <w:iCs/>
          <w:color w:val="000000"/>
          <w:sz w:val="24"/>
          <w:szCs w:val="24"/>
        </w:rPr>
        <w:t>spp</w:t>
      </w:r>
      <w:proofErr w:type="spellEnd"/>
      <w:r w:rsidRPr="00C336DA">
        <w:rPr>
          <w:i/>
          <w:iCs/>
          <w:color w:val="000000"/>
          <w:sz w:val="24"/>
          <w:szCs w:val="24"/>
        </w:rPr>
        <w:t xml:space="preserve">., </w:t>
      </w:r>
      <w:proofErr w:type="gramStart"/>
      <w:r w:rsidRPr="00C336DA">
        <w:rPr>
          <w:i/>
          <w:iCs/>
          <w:color w:val="000000"/>
          <w:sz w:val="24"/>
          <w:szCs w:val="24"/>
          <w:lang w:val="en-US"/>
        </w:rPr>
        <w:t>Pseudomonas</w:t>
      </w:r>
      <w:r w:rsidRPr="00C336DA">
        <w:rPr>
          <w:i/>
          <w:iCs/>
          <w:color w:val="000000"/>
          <w:sz w:val="24"/>
          <w:szCs w:val="24"/>
        </w:rPr>
        <w:t xml:space="preserve"> </w:t>
      </w:r>
      <w:r w:rsidRPr="00C336DA">
        <w:rPr>
          <w:i/>
          <w:iCs/>
          <w:color w:val="000000"/>
          <w:sz w:val="24"/>
          <w:szCs w:val="24"/>
          <w:lang w:val="en-US"/>
        </w:rPr>
        <w:t>aeruginosa</w:t>
      </w:r>
      <w:r w:rsidRPr="00C336DA">
        <w:rPr>
          <w:i/>
          <w:iCs/>
          <w:color w:val="000000"/>
          <w:sz w:val="24"/>
          <w:szCs w:val="24"/>
        </w:rPr>
        <w:t xml:space="preserve">, </w:t>
      </w:r>
      <w:proofErr w:type="spellStart"/>
      <w:r w:rsidRPr="00C336DA">
        <w:rPr>
          <w:i/>
          <w:iCs/>
          <w:color w:val="000000"/>
          <w:sz w:val="24"/>
          <w:szCs w:val="24"/>
        </w:rPr>
        <w:t>Proteus</w:t>
      </w:r>
      <w:proofErr w:type="spellEnd"/>
      <w:r w:rsidRPr="00C336DA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Pr="00C336DA">
        <w:rPr>
          <w:i/>
          <w:iCs/>
          <w:color w:val="000000"/>
          <w:sz w:val="24"/>
          <w:szCs w:val="24"/>
        </w:rPr>
        <w:t>spp</w:t>
      </w:r>
      <w:proofErr w:type="spellEnd"/>
      <w:r w:rsidRPr="00C336DA">
        <w:rPr>
          <w:i/>
          <w:iCs/>
          <w:color w:val="000000"/>
          <w:sz w:val="24"/>
          <w:szCs w:val="24"/>
        </w:rPr>
        <w:t>.</w:t>
      </w:r>
      <w:r w:rsidRPr="00C336DA">
        <w:rPr>
          <w:color w:val="000000"/>
          <w:sz w:val="24"/>
          <w:szCs w:val="24"/>
        </w:rPr>
        <w:t>)</w:t>
      </w:r>
      <w:proofErr w:type="gramEnd"/>
      <w:r w:rsidRPr="00C336DA">
        <w:rPr>
          <w:color w:val="000000"/>
          <w:sz w:val="24"/>
          <w:szCs w:val="24"/>
        </w:rPr>
        <w:t xml:space="preserve"> та </w:t>
      </w:r>
      <w:proofErr w:type="spellStart"/>
      <w:r w:rsidRPr="00C336DA">
        <w:rPr>
          <w:color w:val="000000"/>
          <w:sz w:val="24"/>
          <w:szCs w:val="24"/>
        </w:rPr>
        <w:t>грампозитивних</w:t>
      </w:r>
      <w:proofErr w:type="spellEnd"/>
      <w:r w:rsidRPr="00C336DA">
        <w:rPr>
          <w:color w:val="000000"/>
          <w:sz w:val="24"/>
          <w:szCs w:val="24"/>
        </w:rPr>
        <w:t xml:space="preserve"> (</w:t>
      </w:r>
      <w:proofErr w:type="spellStart"/>
      <w:r w:rsidRPr="00C336DA">
        <w:rPr>
          <w:i/>
          <w:iCs/>
          <w:color w:val="000000"/>
          <w:sz w:val="24"/>
          <w:szCs w:val="24"/>
        </w:rPr>
        <w:t>Staphylococcus</w:t>
      </w:r>
      <w:proofErr w:type="spellEnd"/>
      <w:r w:rsidRPr="00C336DA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Pr="00C336DA">
        <w:rPr>
          <w:i/>
          <w:iCs/>
          <w:color w:val="000000"/>
          <w:sz w:val="24"/>
          <w:szCs w:val="24"/>
        </w:rPr>
        <w:t>aureus</w:t>
      </w:r>
      <w:proofErr w:type="spellEnd"/>
      <w:r w:rsidRPr="00C336DA">
        <w:rPr>
          <w:i/>
          <w:iCs/>
          <w:color w:val="000000"/>
          <w:sz w:val="24"/>
          <w:szCs w:val="24"/>
        </w:rPr>
        <w:t xml:space="preserve">, </w:t>
      </w:r>
      <w:proofErr w:type="spellStart"/>
      <w:r w:rsidRPr="00C336DA">
        <w:rPr>
          <w:i/>
          <w:iCs/>
          <w:color w:val="000000"/>
          <w:sz w:val="24"/>
          <w:szCs w:val="24"/>
        </w:rPr>
        <w:t>Streptococcus</w:t>
      </w:r>
      <w:proofErr w:type="spellEnd"/>
      <w:r w:rsidRPr="00C336DA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Pr="00C336DA">
        <w:rPr>
          <w:i/>
          <w:iCs/>
          <w:color w:val="000000"/>
          <w:sz w:val="24"/>
          <w:szCs w:val="24"/>
        </w:rPr>
        <w:t>spp</w:t>
      </w:r>
      <w:proofErr w:type="spellEnd"/>
      <w:r w:rsidRPr="00C336DA">
        <w:rPr>
          <w:i/>
          <w:iCs/>
          <w:color w:val="000000"/>
          <w:sz w:val="24"/>
          <w:szCs w:val="24"/>
        </w:rPr>
        <w:t xml:space="preserve">., </w:t>
      </w:r>
      <w:proofErr w:type="spellStart"/>
      <w:r w:rsidRPr="00C336DA">
        <w:rPr>
          <w:i/>
          <w:iCs/>
          <w:color w:val="000000"/>
          <w:sz w:val="24"/>
          <w:szCs w:val="24"/>
        </w:rPr>
        <w:t>Clostridium</w:t>
      </w:r>
      <w:proofErr w:type="spellEnd"/>
      <w:r w:rsidRPr="00C336DA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Pr="00C336DA">
        <w:rPr>
          <w:i/>
          <w:iCs/>
          <w:color w:val="000000"/>
          <w:sz w:val="24"/>
          <w:szCs w:val="24"/>
        </w:rPr>
        <w:t>perfringens</w:t>
      </w:r>
      <w:proofErr w:type="spellEnd"/>
      <w:r w:rsidRPr="00C336DA">
        <w:rPr>
          <w:i/>
          <w:iCs/>
          <w:color w:val="000000"/>
          <w:sz w:val="24"/>
          <w:szCs w:val="24"/>
        </w:rPr>
        <w:t xml:space="preserve">, </w:t>
      </w:r>
      <w:proofErr w:type="spellStart"/>
      <w:r w:rsidRPr="00C336DA">
        <w:rPr>
          <w:i/>
          <w:iCs/>
          <w:color w:val="000000"/>
          <w:sz w:val="24"/>
          <w:szCs w:val="24"/>
          <w:lang w:val="en-US"/>
        </w:rPr>
        <w:t>Corynebacterium</w:t>
      </w:r>
      <w:proofErr w:type="spellEnd"/>
      <w:r w:rsidRPr="009779F3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Pr="009779F3">
        <w:rPr>
          <w:i/>
          <w:iCs/>
          <w:color w:val="000000"/>
          <w:sz w:val="24"/>
          <w:szCs w:val="24"/>
        </w:rPr>
        <w:t>spp</w:t>
      </w:r>
      <w:proofErr w:type="spellEnd"/>
      <w:r w:rsidRPr="009779F3">
        <w:rPr>
          <w:color w:val="000000"/>
          <w:sz w:val="24"/>
          <w:szCs w:val="24"/>
        </w:rPr>
        <w:t>.) мікроорганізмів,</w:t>
      </w:r>
      <w:r w:rsidRPr="009779F3">
        <w:rPr>
          <w:sz w:val="24"/>
          <w:szCs w:val="24"/>
        </w:rPr>
        <w:t xml:space="preserve"> а також діє на мікоплазми (</w:t>
      </w:r>
      <w:proofErr w:type="spellStart"/>
      <w:r w:rsidRPr="009779F3">
        <w:rPr>
          <w:i/>
          <w:iCs/>
          <w:sz w:val="24"/>
          <w:szCs w:val="24"/>
        </w:rPr>
        <w:t>Mycoplasma</w:t>
      </w:r>
      <w:proofErr w:type="spellEnd"/>
      <w:r w:rsidRPr="009779F3">
        <w:rPr>
          <w:i/>
          <w:sz w:val="24"/>
          <w:szCs w:val="24"/>
        </w:rPr>
        <w:t xml:space="preserve"> </w:t>
      </w:r>
      <w:proofErr w:type="spellStart"/>
      <w:r w:rsidRPr="009779F3">
        <w:rPr>
          <w:i/>
          <w:sz w:val="24"/>
          <w:szCs w:val="24"/>
        </w:rPr>
        <w:t>spp</w:t>
      </w:r>
      <w:proofErr w:type="spellEnd"/>
      <w:r w:rsidRPr="009779F3">
        <w:rPr>
          <w:sz w:val="24"/>
          <w:szCs w:val="24"/>
        </w:rPr>
        <w:t>.).</w:t>
      </w:r>
    </w:p>
    <w:p w14:paraId="0287416A" w14:textId="77777777" w:rsidR="00E82F6A" w:rsidRPr="009779F3" w:rsidRDefault="00E82F6A" w:rsidP="00E82F6A">
      <w:pPr>
        <w:ind w:firstLine="425"/>
        <w:jc w:val="both"/>
        <w:rPr>
          <w:lang w:eastAsia="en-US" w:bidi="en-US"/>
        </w:rPr>
      </w:pPr>
      <w:r w:rsidRPr="009779F3">
        <w:rPr>
          <w:sz w:val="24"/>
          <w:szCs w:val="24"/>
        </w:rPr>
        <w:t xml:space="preserve">Після підшкірного та </w:t>
      </w:r>
      <w:proofErr w:type="spellStart"/>
      <w:r w:rsidRPr="009779F3">
        <w:rPr>
          <w:sz w:val="24"/>
          <w:szCs w:val="24"/>
        </w:rPr>
        <w:t>внутрішньом’язового</w:t>
      </w:r>
      <w:proofErr w:type="spellEnd"/>
      <w:r w:rsidRPr="009779F3">
        <w:rPr>
          <w:sz w:val="24"/>
          <w:szCs w:val="24"/>
        </w:rPr>
        <w:t xml:space="preserve"> введення </w:t>
      </w:r>
      <w:proofErr w:type="spellStart"/>
      <w:r w:rsidRPr="009779F3">
        <w:rPr>
          <w:sz w:val="24"/>
          <w:szCs w:val="24"/>
        </w:rPr>
        <w:t>енрофлоксацин</w:t>
      </w:r>
      <w:proofErr w:type="spellEnd"/>
      <w:r w:rsidRPr="009779F3">
        <w:rPr>
          <w:sz w:val="24"/>
          <w:szCs w:val="24"/>
        </w:rPr>
        <w:t xml:space="preserve"> швидко і повністю всмоктується з місця ін’єкції в кров, </w:t>
      </w:r>
      <w:r w:rsidRPr="00C06F04">
        <w:rPr>
          <w:sz w:val="24"/>
          <w:szCs w:val="24"/>
        </w:rPr>
        <w:t>системно розподіляючись у більшості органів і тканин організму.</w:t>
      </w:r>
      <w:r w:rsidRPr="009779F3">
        <w:rPr>
          <w:sz w:val="24"/>
          <w:szCs w:val="24"/>
        </w:rPr>
        <w:t xml:space="preserve"> </w:t>
      </w:r>
      <w:proofErr w:type="spellStart"/>
      <w:r w:rsidRPr="009779F3">
        <w:rPr>
          <w:sz w:val="24"/>
          <w:szCs w:val="24"/>
        </w:rPr>
        <w:t>Енрофлоксацин</w:t>
      </w:r>
      <w:proofErr w:type="spellEnd"/>
      <w:r w:rsidRPr="00C06F04">
        <w:rPr>
          <w:sz w:val="24"/>
          <w:szCs w:val="24"/>
        </w:rPr>
        <w:t xml:space="preserve"> характеризується високою </w:t>
      </w:r>
      <w:proofErr w:type="spellStart"/>
      <w:r w:rsidRPr="00C06F04">
        <w:rPr>
          <w:sz w:val="24"/>
          <w:szCs w:val="24"/>
        </w:rPr>
        <w:t>біодоступністю</w:t>
      </w:r>
      <w:proofErr w:type="spellEnd"/>
      <w:r w:rsidRPr="00C06F04">
        <w:rPr>
          <w:sz w:val="24"/>
          <w:szCs w:val="24"/>
        </w:rPr>
        <w:t xml:space="preserve"> (близько 100% у свиней та великої рогатої худоби) та низьким або помірним зв'язуванням з білками плазми крові (від 20 до 50%). </w:t>
      </w:r>
      <w:r w:rsidRPr="009779F3">
        <w:rPr>
          <w:sz w:val="24"/>
          <w:szCs w:val="24"/>
          <w:lang w:eastAsia="en-US" w:bidi="en-US"/>
        </w:rPr>
        <w:t xml:space="preserve">Його максимальна концентрація в крові досягається через 1,5-2 години, терапевтична концентрація утримується протягом 24 годин. В ураженій тканині концентрація </w:t>
      </w:r>
      <w:proofErr w:type="spellStart"/>
      <w:r w:rsidRPr="009779F3">
        <w:rPr>
          <w:sz w:val="24"/>
          <w:szCs w:val="24"/>
          <w:lang w:eastAsia="en-US" w:bidi="en-US"/>
        </w:rPr>
        <w:t>енрофлоксацину</w:t>
      </w:r>
      <w:proofErr w:type="spellEnd"/>
      <w:r w:rsidRPr="009779F3">
        <w:rPr>
          <w:sz w:val="24"/>
          <w:szCs w:val="24"/>
          <w:lang w:eastAsia="en-US" w:bidi="en-US"/>
        </w:rPr>
        <w:t xml:space="preserve"> є значно вищою, ніж у здоровій.</w:t>
      </w:r>
    </w:p>
    <w:p w14:paraId="19E526D9" w14:textId="77777777" w:rsidR="00E82F6A" w:rsidRPr="009779F3" w:rsidRDefault="00E82F6A" w:rsidP="00E82F6A">
      <w:pPr>
        <w:ind w:firstLine="567"/>
        <w:jc w:val="both"/>
        <w:rPr>
          <w:sz w:val="24"/>
          <w:szCs w:val="24"/>
        </w:rPr>
      </w:pPr>
      <w:r w:rsidRPr="009779F3">
        <w:rPr>
          <w:sz w:val="24"/>
          <w:szCs w:val="24"/>
        </w:rPr>
        <w:t xml:space="preserve">Після підшкірного введення телятам </w:t>
      </w:r>
      <w:proofErr w:type="spellStart"/>
      <w:r w:rsidRPr="009779F3">
        <w:rPr>
          <w:sz w:val="24"/>
          <w:szCs w:val="24"/>
        </w:rPr>
        <w:t>енрофлоксацину</w:t>
      </w:r>
      <w:proofErr w:type="spellEnd"/>
      <w:r w:rsidRPr="009779F3">
        <w:rPr>
          <w:sz w:val="24"/>
          <w:szCs w:val="24"/>
        </w:rPr>
        <w:t xml:space="preserve"> в дозі 5,0 мг/кг маси тіла його рівень в плазмі крові становить 2,0 </w:t>
      </w:r>
      <w:proofErr w:type="spellStart"/>
      <w:r w:rsidRPr="009779F3">
        <w:rPr>
          <w:sz w:val="24"/>
          <w:szCs w:val="24"/>
        </w:rPr>
        <w:t>мкг</w:t>
      </w:r>
      <w:proofErr w:type="spellEnd"/>
      <w:r w:rsidRPr="009779F3">
        <w:rPr>
          <w:sz w:val="24"/>
          <w:szCs w:val="24"/>
        </w:rPr>
        <w:t>/</w:t>
      </w:r>
      <w:proofErr w:type="spellStart"/>
      <w:r w:rsidRPr="009779F3">
        <w:rPr>
          <w:sz w:val="24"/>
          <w:szCs w:val="24"/>
        </w:rPr>
        <w:t>мл</w:t>
      </w:r>
      <w:proofErr w:type="spellEnd"/>
      <w:r w:rsidRPr="009779F3">
        <w:rPr>
          <w:sz w:val="24"/>
          <w:szCs w:val="24"/>
        </w:rPr>
        <w:t xml:space="preserve"> через 1 годину, </w:t>
      </w:r>
      <w:r w:rsidRPr="00C06F04">
        <w:rPr>
          <w:sz w:val="24"/>
          <w:szCs w:val="24"/>
        </w:rPr>
        <w:t xml:space="preserve">1,5 </w:t>
      </w:r>
      <w:proofErr w:type="spellStart"/>
      <w:r w:rsidRPr="00C06F04">
        <w:rPr>
          <w:sz w:val="24"/>
          <w:szCs w:val="24"/>
        </w:rPr>
        <w:t>мкг</w:t>
      </w:r>
      <w:proofErr w:type="spellEnd"/>
      <w:r w:rsidRPr="00C06F04">
        <w:rPr>
          <w:sz w:val="24"/>
          <w:szCs w:val="24"/>
        </w:rPr>
        <w:t>/</w:t>
      </w:r>
      <w:proofErr w:type="spellStart"/>
      <w:r w:rsidRPr="00C06F04">
        <w:rPr>
          <w:sz w:val="24"/>
          <w:szCs w:val="24"/>
        </w:rPr>
        <w:t>мл</w:t>
      </w:r>
      <w:proofErr w:type="spellEnd"/>
      <w:r w:rsidRPr="00C06F04">
        <w:rPr>
          <w:sz w:val="24"/>
          <w:szCs w:val="24"/>
        </w:rPr>
        <w:t xml:space="preserve"> — через 8 годин</w:t>
      </w:r>
      <w:r w:rsidRPr="009779F3">
        <w:rPr>
          <w:sz w:val="24"/>
          <w:szCs w:val="24"/>
        </w:rPr>
        <w:t>,</w:t>
      </w:r>
      <w:r w:rsidRPr="00C06F04">
        <w:rPr>
          <w:sz w:val="24"/>
          <w:szCs w:val="24"/>
        </w:rPr>
        <w:t xml:space="preserve"> 1,1 </w:t>
      </w:r>
      <w:proofErr w:type="spellStart"/>
      <w:r w:rsidRPr="00C06F04">
        <w:rPr>
          <w:sz w:val="24"/>
          <w:szCs w:val="24"/>
        </w:rPr>
        <w:t>мкг</w:t>
      </w:r>
      <w:proofErr w:type="spellEnd"/>
      <w:r w:rsidRPr="00C06F04">
        <w:rPr>
          <w:sz w:val="24"/>
          <w:szCs w:val="24"/>
        </w:rPr>
        <w:t>/</w:t>
      </w:r>
      <w:proofErr w:type="spellStart"/>
      <w:r w:rsidRPr="00C06F04">
        <w:rPr>
          <w:sz w:val="24"/>
          <w:szCs w:val="24"/>
        </w:rPr>
        <w:t>мл</w:t>
      </w:r>
      <w:proofErr w:type="spellEnd"/>
      <w:r w:rsidRPr="00C06F04">
        <w:rPr>
          <w:sz w:val="24"/>
          <w:szCs w:val="24"/>
        </w:rPr>
        <w:t xml:space="preserve"> — через 12 годин та 0,35 </w:t>
      </w:r>
      <w:proofErr w:type="spellStart"/>
      <w:r w:rsidRPr="00C06F04">
        <w:rPr>
          <w:sz w:val="24"/>
          <w:szCs w:val="24"/>
        </w:rPr>
        <w:t>мкг</w:t>
      </w:r>
      <w:proofErr w:type="spellEnd"/>
      <w:r w:rsidRPr="00C06F04">
        <w:rPr>
          <w:sz w:val="24"/>
          <w:szCs w:val="24"/>
        </w:rPr>
        <w:t>/</w:t>
      </w:r>
      <w:proofErr w:type="spellStart"/>
      <w:r w:rsidRPr="00C06F04">
        <w:rPr>
          <w:sz w:val="24"/>
          <w:szCs w:val="24"/>
        </w:rPr>
        <w:t>мл</w:t>
      </w:r>
      <w:proofErr w:type="spellEnd"/>
      <w:r w:rsidRPr="00C06F04">
        <w:rPr>
          <w:sz w:val="24"/>
          <w:szCs w:val="24"/>
        </w:rPr>
        <w:t xml:space="preserve"> — через 24 години.</w:t>
      </w:r>
      <w:r w:rsidRPr="009779F3">
        <w:rPr>
          <w:sz w:val="24"/>
          <w:szCs w:val="24"/>
        </w:rPr>
        <w:t xml:space="preserve"> Через 36 годин після введення </w:t>
      </w:r>
      <w:proofErr w:type="spellStart"/>
      <w:r w:rsidRPr="009779F3">
        <w:rPr>
          <w:sz w:val="24"/>
          <w:szCs w:val="24"/>
        </w:rPr>
        <w:t>енрофлоксацин</w:t>
      </w:r>
      <w:proofErr w:type="spellEnd"/>
      <w:r w:rsidRPr="009779F3">
        <w:rPr>
          <w:sz w:val="24"/>
          <w:szCs w:val="24"/>
        </w:rPr>
        <w:t xml:space="preserve"> у плазмі крові не виявляється.</w:t>
      </w:r>
    </w:p>
    <w:p w14:paraId="0710142D" w14:textId="04C143DD" w:rsidR="00E82F6A" w:rsidRPr="009779F3" w:rsidRDefault="00E82F6A" w:rsidP="00E82F6A">
      <w:pPr>
        <w:ind w:firstLine="567"/>
        <w:jc w:val="both"/>
        <w:rPr>
          <w:sz w:val="24"/>
          <w:szCs w:val="24"/>
        </w:rPr>
      </w:pPr>
      <w:r w:rsidRPr="009779F3">
        <w:rPr>
          <w:sz w:val="24"/>
          <w:szCs w:val="24"/>
        </w:rPr>
        <w:t xml:space="preserve">Після </w:t>
      </w:r>
      <w:proofErr w:type="spellStart"/>
      <w:r w:rsidRPr="009779F3">
        <w:rPr>
          <w:sz w:val="24"/>
          <w:szCs w:val="24"/>
        </w:rPr>
        <w:t>внутрішньом’язового</w:t>
      </w:r>
      <w:proofErr w:type="spellEnd"/>
      <w:r w:rsidRPr="009779F3">
        <w:rPr>
          <w:sz w:val="24"/>
          <w:szCs w:val="24"/>
        </w:rPr>
        <w:t xml:space="preserve"> введення свиням </w:t>
      </w:r>
      <w:proofErr w:type="spellStart"/>
      <w:r w:rsidRPr="009779F3">
        <w:rPr>
          <w:sz w:val="24"/>
          <w:szCs w:val="24"/>
        </w:rPr>
        <w:t>енрофлоксацину</w:t>
      </w:r>
      <w:proofErr w:type="spellEnd"/>
      <w:r w:rsidRPr="009779F3">
        <w:rPr>
          <w:sz w:val="24"/>
          <w:szCs w:val="24"/>
        </w:rPr>
        <w:t xml:space="preserve"> в дозі 2,5 мг/кг маси тіла середній період </w:t>
      </w:r>
      <w:proofErr w:type="spellStart"/>
      <w:r w:rsidRPr="009779F3">
        <w:rPr>
          <w:sz w:val="24"/>
          <w:szCs w:val="24"/>
        </w:rPr>
        <w:t>напіввиведення</w:t>
      </w:r>
      <w:proofErr w:type="spellEnd"/>
      <w:r w:rsidRPr="009779F3">
        <w:rPr>
          <w:sz w:val="24"/>
          <w:szCs w:val="24"/>
        </w:rPr>
        <w:t xml:space="preserve"> та середній час утримування його в плазмі становлять 12,06±0,68 та 17,5±1,04 години</w:t>
      </w:r>
      <w:r>
        <w:rPr>
          <w:sz w:val="24"/>
          <w:szCs w:val="24"/>
        </w:rPr>
        <w:t>,</w:t>
      </w:r>
      <w:r w:rsidRPr="009779F3">
        <w:rPr>
          <w:sz w:val="24"/>
          <w:szCs w:val="24"/>
        </w:rPr>
        <w:t xml:space="preserve"> відповідно. Максимальна концентрація </w:t>
      </w:r>
      <w:proofErr w:type="spellStart"/>
      <w:r w:rsidRPr="009779F3">
        <w:rPr>
          <w:sz w:val="24"/>
          <w:szCs w:val="24"/>
        </w:rPr>
        <w:t>енрофлоксацину</w:t>
      </w:r>
      <w:proofErr w:type="spellEnd"/>
      <w:r w:rsidRPr="009779F3">
        <w:rPr>
          <w:sz w:val="24"/>
          <w:szCs w:val="24"/>
        </w:rPr>
        <w:t xml:space="preserve"> в плазмі дорівнює 1,17±0,23 </w:t>
      </w:r>
      <w:proofErr w:type="spellStart"/>
      <w:r w:rsidRPr="009779F3">
        <w:rPr>
          <w:sz w:val="24"/>
          <w:szCs w:val="24"/>
        </w:rPr>
        <w:t>мкг</w:t>
      </w:r>
      <w:proofErr w:type="spellEnd"/>
      <w:r w:rsidRPr="009779F3">
        <w:rPr>
          <w:sz w:val="24"/>
          <w:szCs w:val="24"/>
        </w:rPr>
        <w:t>/</w:t>
      </w:r>
      <w:proofErr w:type="spellStart"/>
      <w:r w:rsidRPr="009779F3">
        <w:rPr>
          <w:sz w:val="24"/>
          <w:szCs w:val="24"/>
        </w:rPr>
        <w:t>мл</w:t>
      </w:r>
      <w:proofErr w:type="spellEnd"/>
      <w:r w:rsidRPr="009779F3">
        <w:rPr>
          <w:sz w:val="24"/>
          <w:szCs w:val="24"/>
        </w:rPr>
        <w:t xml:space="preserve">, а інтервал від ін’єкції до максимальної концентрації становить 1,81±0,23 години. Концентрації </w:t>
      </w:r>
      <w:proofErr w:type="spellStart"/>
      <w:r w:rsidRPr="009779F3">
        <w:rPr>
          <w:sz w:val="24"/>
          <w:szCs w:val="24"/>
        </w:rPr>
        <w:t>енрофлоксацину</w:t>
      </w:r>
      <w:proofErr w:type="spellEnd"/>
      <w:r w:rsidRPr="009779F3">
        <w:rPr>
          <w:sz w:val="24"/>
          <w:szCs w:val="24"/>
        </w:rPr>
        <w:t xml:space="preserve"> в нирках та печінці (від 0,012 до 0,017 </w:t>
      </w:r>
      <w:proofErr w:type="spellStart"/>
      <w:r w:rsidRPr="009779F3">
        <w:rPr>
          <w:sz w:val="24"/>
          <w:szCs w:val="24"/>
        </w:rPr>
        <w:t>мкг</w:t>
      </w:r>
      <w:proofErr w:type="spellEnd"/>
      <w:r w:rsidRPr="009779F3">
        <w:rPr>
          <w:sz w:val="24"/>
          <w:szCs w:val="24"/>
        </w:rPr>
        <w:t>/г) зберігаються 10 діб, проте</w:t>
      </w:r>
      <w:r w:rsidR="00456C0B">
        <w:rPr>
          <w:sz w:val="24"/>
          <w:szCs w:val="24"/>
        </w:rPr>
        <w:t>,</w:t>
      </w:r>
      <w:r w:rsidRPr="009779F3">
        <w:rPr>
          <w:sz w:val="24"/>
          <w:szCs w:val="24"/>
        </w:rPr>
        <w:t xml:space="preserve"> не виявляються в інших тканинах.</w:t>
      </w:r>
    </w:p>
    <w:p w14:paraId="37541B1A" w14:textId="0EE2B574" w:rsidR="008E2E12" w:rsidRPr="00C06F04" w:rsidRDefault="00E82F6A" w:rsidP="00E82F6A">
      <w:pPr>
        <w:ind w:firstLine="567"/>
        <w:jc w:val="both"/>
        <w:rPr>
          <w:sz w:val="24"/>
          <w:szCs w:val="24"/>
        </w:rPr>
      </w:pPr>
      <w:proofErr w:type="spellStart"/>
      <w:r w:rsidRPr="00C06F04">
        <w:rPr>
          <w:sz w:val="24"/>
          <w:szCs w:val="24"/>
        </w:rPr>
        <w:t>Енрофлоксацин</w:t>
      </w:r>
      <w:proofErr w:type="spellEnd"/>
      <w:r w:rsidRPr="00C06F04">
        <w:rPr>
          <w:sz w:val="24"/>
          <w:szCs w:val="24"/>
        </w:rPr>
        <w:t xml:space="preserve"> </w:t>
      </w:r>
      <w:proofErr w:type="spellStart"/>
      <w:r w:rsidRPr="00C06F04">
        <w:rPr>
          <w:sz w:val="24"/>
          <w:szCs w:val="24"/>
        </w:rPr>
        <w:t>екскретується</w:t>
      </w:r>
      <w:proofErr w:type="spellEnd"/>
      <w:r w:rsidRPr="00C06F04">
        <w:rPr>
          <w:sz w:val="24"/>
          <w:szCs w:val="24"/>
        </w:rPr>
        <w:t xml:space="preserve"> з організму переважно в незміненому вигляді, а також частково (30–40%) </w:t>
      </w:r>
      <w:proofErr w:type="spellStart"/>
      <w:r w:rsidRPr="00C06F04">
        <w:rPr>
          <w:sz w:val="24"/>
          <w:szCs w:val="24"/>
        </w:rPr>
        <w:t>біотрансформується</w:t>
      </w:r>
      <w:proofErr w:type="spellEnd"/>
      <w:r w:rsidRPr="00C06F04">
        <w:rPr>
          <w:sz w:val="24"/>
          <w:szCs w:val="24"/>
        </w:rPr>
        <w:t xml:space="preserve"> в активний метаболіт — </w:t>
      </w:r>
      <w:proofErr w:type="spellStart"/>
      <w:r w:rsidRPr="00C06F04">
        <w:rPr>
          <w:sz w:val="24"/>
          <w:szCs w:val="24"/>
        </w:rPr>
        <w:t>ципрофлоксацин</w:t>
      </w:r>
      <w:proofErr w:type="spellEnd"/>
      <w:r w:rsidRPr="00C06F04">
        <w:rPr>
          <w:sz w:val="24"/>
          <w:szCs w:val="24"/>
        </w:rPr>
        <w:t xml:space="preserve">. Виведення здійснюється із сечею та жовчю. Препарат не виявляє </w:t>
      </w:r>
      <w:proofErr w:type="spellStart"/>
      <w:r w:rsidRPr="00C06F04">
        <w:rPr>
          <w:sz w:val="24"/>
          <w:szCs w:val="24"/>
        </w:rPr>
        <w:t>нефротоксичної</w:t>
      </w:r>
      <w:proofErr w:type="spellEnd"/>
      <w:r w:rsidRPr="00C06F04">
        <w:rPr>
          <w:sz w:val="24"/>
          <w:szCs w:val="24"/>
        </w:rPr>
        <w:t xml:space="preserve"> дії.</w:t>
      </w:r>
    </w:p>
    <w:bookmarkEnd w:id="0"/>
    <w:p w14:paraId="6539AABE" w14:textId="77777777" w:rsidR="00542272" w:rsidRPr="00D87928" w:rsidRDefault="00542272" w:rsidP="005D0340">
      <w:pPr>
        <w:ind w:firstLine="567"/>
        <w:rPr>
          <w:b/>
          <w:sz w:val="24"/>
          <w:szCs w:val="24"/>
        </w:rPr>
      </w:pPr>
      <w:r w:rsidRPr="00D87928">
        <w:rPr>
          <w:b/>
          <w:sz w:val="24"/>
          <w:szCs w:val="24"/>
        </w:rPr>
        <w:t>5 Клінічні особливості</w:t>
      </w:r>
    </w:p>
    <w:p w14:paraId="7058348E" w14:textId="77777777" w:rsidR="00542272" w:rsidRPr="00D87928" w:rsidRDefault="00542272" w:rsidP="005D0340">
      <w:pPr>
        <w:ind w:firstLine="567"/>
        <w:rPr>
          <w:b/>
          <w:sz w:val="24"/>
          <w:szCs w:val="24"/>
        </w:rPr>
      </w:pPr>
      <w:r w:rsidRPr="00D87928">
        <w:rPr>
          <w:b/>
          <w:sz w:val="24"/>
          <w:szCs w:val="24"/>
        </w:rPr>
        <w:t>5.1 Вид тварин</w:t>
      </w:r>
    </w:p>
    <w:p w14:paraId="02E51D42" w14:textId="6232F290" w:rsidR="00542272" w:rsidRDefault="00542272" w:rsidP="005D0340">
      <w:pPr>
        <w:ind w:firstLine="567"/>
        <w:rPr>
          <w:sz w:val="24"/>
          <w:szCs w:val="24"/>
        </w:rPr>
      </w:pPr>
      <w:r w:rsidRPr="00D87928">
        <w:rPr>
          <w:sz w:val="24"/>
          <w:szCs w:val="24"/>
        </w:rPr>
        <w:t>Велика рог</w:t>
      </w:r>
      <w:r w:rsidR="00D87928" w:rsidRPr="00D87928">
        <w:rPr>
          <w:sz w:val="24"/>
          <w:szCs w:val="24"/>
        </w:rPr>
        <w:t xml:space="preserve">ата худоба, </w:t>
      </w:r>
      <w:r w:rsidR="00423D92" w:rsidRPr="00D87928">
        <w:rPr>
          <w:sz w:val="24"/>
          <w:szCs w:val="24"/>
        </w:rPr>
        <w:t>свині</w:t>
      </w:r>
      <w:r w:rsidRPr="00D87928">
        <w:rPr>
          <w:sz w:val="24"/>
          <w:szCs w:val="24"/>
        </w:rPr>
        <w:t>.</w:t>
      </w:r>
    </w:p>
    <w:p w14:paraId="57906C75" w14:textId="5A9D9ECB" w:rsidR="00E562A7" w:rsidRDefault="00E562A7" w:rsidP="005D0340">
      <w:pPr>
        <w:ind w:firstLine="567"/>
        <w:rPr>
          <w:sz w:val="24"/>
          <w:szCs w:val="24"/>
        </w:rPr>
      </w:pPr>
    </w:p>
    <w:p w14:paraId="6BE1A6DD" w14:textId="38179EF5" w:rsidR="00E562A7" w:rsidRDefault="00E562A7" w:rsidP="005D0340">
      <w:pPr>
        <w:ind w:firstLine="567"/>
        <w:rPr>
          <w:sz w:val="24"/>
          <w:szCs w:val="24"/>
        </w:rPr>
      </w:pPr>
    </w:p>
    <w:p w14:paraId="7D39EFDF" w14:textId="6321C179" w:rsidR="00E465FA" w:rsidRDefault="00E465FA" w:rsidP="005D0340">
      <w:pPr>
        <w:ind w:firstLine="567"/>
        <w:rPr>
          <w:sz w:val="24"/>
          <w:szCs w:val="24"/>
        </w:rPr>
      </w:pPr>
    </w:p>
    <w:p w14:paraId="57E70DC7" w14:textId="77777777" w:rsidR="00E562A7" w:rsidRPr="003A7AF5" w:rsidRDefault="00E562A7" w:rsidP="00E562A7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Продовження д</w:t>
      </w:r>
      <w:r w:rsidRPr="003A7AF5">
        <w:rPr>
          <w:sz w:val="24"/>
          <w:szCs w:val="24"/>
        </w:rPr>
        <w:t>одатк</w:t>
      </w:r>
      <w:r>
        <w:rPr>
          <w:sz w:val="24"/>
          <w:szCs w:val="24"/>
        </w:rPr>
        <w:t>у</w:t>
      </w:r>
      <w:r w:rsidRPr="003A7AF5">
        <w:rPr>
          <w:sz w:val="24"/>
          <w:szCs w:val="24"/>
        </w:rPr>
        <w:t xml:space="preserve"> 1</w:t>
      </w:r>
    </w:p>
    <w:p w14:paraId="56086BF3" w14:textId="7DC76046" w:rsidR="00E562A7" w:rsidRDefault="00E562A7" w:rsidP="00E562A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до реєстраційного посвідчення </w:t>
      </w:r>
      <w:r w:rsidR="0091001C" w:rsidRPr="0091001C">
        <w:rPr>
          <w:sz w:val="24"/>
          <w:szCs w:val="24"/>
        </w:rPr>
        <w:t>AB-10078-01-26</w:t>
      </w:r>
    </w:p>
    <w:p w14:paraId="1C222F42" w14:textId="77777777" w:rsidR="00E562A7" w:rsidRDefault="00E562A7" w:rsidP="00E562A7">
      <w:pPr>
        <w:jc w:val="right"/>
        <w:rPr>
          <w:sz w:val="24"/>
          <w:szCs w:val="24"/>
        </w:rPr>
      </w:pPr>
    </w:p>
    <w:p w14:paraId="6A5DFE09" w14:textId="77777777" w:rsidR="00456C0B" w:rsidRDefault="00456C0B" w:rsidP="00E562A7">
      <w:pPr>
        <w:jc w:val="right"/>
        <w:rPr>
          <w:sz w:val="24"/>
          <w:szCs w:val="24"/>
        </w:rPr>
      </w:pPr>
    </w:p>
    <w:p w14:paraId="4751EF61" w14:textId="77777777" w:rsidR="006A34E3" w:rsidRPr="00D87928" w:rsidRDefault="006A34E3" w:rsidP="006A34E3">
      <w:pPr>
        <w:ind w:firstLine="567"/>
        <w:rPr>
          <w:b/>
          <w:sz w:val="24"/>
          <w:szCs w:val="24"/>
        </w:rPr>
      </w:pPr>
      <w:r w:rsidRPr="00D87928">
        <w:rPr>
          <w:b/>
          <w:sz w:val="24"/>
          <w:szCs w:val="24"/>
        </w:rPr>
        <w:t>5.2 Показання до застосування</w:t>
      </w:r>
    </w:p>
    <w:p w14:paraId="612FEEF6" w14:textId="77777777" w:rsidR="00E82F6A" w:rsidRPr="00C336DA" w:rsidRDefault="00E82F6A" w:rsidP="00E82F6A">
      <w:pPr>
        <w:ind w:firstLine="567"/>
        <w:jc w:val="both"/>
        <w:rPr>
          <w:rStyle w:val="ac"/>
          <w:sz w:val="24"/>
          <w:szCs w:val="24"/>
        </w:rPr>
      </w:pPr>
      <w:bookmarkStart w:id="1" w:name="_Hlk230796068"/>
      <w:r w:rsidRPr="00D87928">
        <w:rPr>
          <w:sz w:val="24"/>
          <w:szCs w:val="24"/>
        </w:rPr>
        <w:t xml:space="preserve">Велика рогата худоба: лікування тварин хворих на </w:t>
      </w:r>
      <w:proofErr w:type="spellStart"/>
      <w:r w:rsidRPr="00D87928">
        <w:rPr>
          <w:sz w:val="24"/>
          <w:szCs w:val="24"/>
        </w:rPr>
        <w:t>колісептецемію</w:t>
      </w:r>
      <w:proofErr w:type="spellEnd"/>
      <w:r>
        <w:rPr>
          <w:sz w:val="24"/>
          <w:szCs w:val="24"/>
        </w:rPr>
        <w:t xml:space="preserve"> (спричинену </w:t>
      </w:r>
      <w:proofErr w:type="spellStart"/>
      <w:r>
        <w:rPr>
          <w:i/>
          <w:sz w:val="24"/>
          <w:szCs w:val="24"/>
        </w:rPr>
        <w:t>Escherichia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col</w:t>
      </w:r>
      <w:proofErr w:type="spellEnd"/>
      <w:r>
        <w:rPr>
          <w:i/>
          <w:sz w:val="24"/>
          <w:szCs w:val="24"/>
          <w:lang w:val="en-US"/>
        </w:rPr>
        <w:t>i</w:t>
      </w:r>
      <w:r w:rsidRPr="009B3372">
        <w:rPr>
          <w:sz w:val="24"/>
          <w:szCs w:val="24"/>
        </w:rPr>
        <w:t>)</w:t>
      </w:r>
      <w:r w:rsidRPr="00D87928">
        <w:rPr>
          <w:sz w:val="24"/>
          <w:szCs w:val="24"/>
        </w:rPr>
        <w:t>, гострий мастит</w:t>
      </w:r>
      <w:r>
        <w:rPr>
          <w:sz w:val="24"/>
          <w:szCs w:val="24"/>
        </w:rPr>
        <w:t xml:space="preserve"> (</w:t>
      </w:r>
      <w:r w:rsidRPr="00C336DA">
        <w:rPr>
          <w:sz w:val="24"/>
          <w:szCs w:val="24"/>
        </w:rPr>
        <w:t xml:space="preserve">спричинений </w:t>
      </w:r>
      <w:proofErr w:type="spellStart"/>
      <w:r w:rsidRPr="00C336DA">
        <w:rPr>
          <w:i/>
          <w:sz w:val="24"/>
          <w:szCs w:val="24"/>
        </w:rPr>
        <w:t>Escherichia</w:t>
      </w:r>
      <w:proofErr w:type="spellEnd"/>
      <w:r w:rsidRPr="00C336DA">
        <w:rPr>
          <w:i/>
          <w:sz w:val="24"/>
          <w:szCs w:val="24"/>
        </w:rPr>
        <w:t xml:space="preserve"> </w:t>
      </w:r>
      <w:proofErr w:type="spellStart"/>
      <w:r w:rsidRPr="00C336DA">
        <w:rPr>
          <w:i/>
          <w:sz w:val="24"/>
          <w:szCs w:val="24"/>
        </w:rPr>
        <w:t>coli</w:t>
      </w:r>
      <w:proofErr w:type="spellEnd"/>
      <w:r w:rsidRPr="00C336DA">
        <w:rPr>
          <w:sz w:val="24"/>
          <w:szCs w:val="24"/>
        </w:rPr>
        <w:t xml:space="preserve">), а також за захворювань органів дихання (що спричинені </w:t>
      </w:r>
      <w:proofErr w:type="spellStart"/>
      <w:r w:rsidRPr="00C336DA">
        <w:rPr>
          <w:i/>
          <w:iCs/>
          <w:color w:val="000000"/>
          <w:sz w:val="24"/>
          <w:szCs w:val="24"/>
        </w:rPr>
        <w:t>Pasteurella</w:t>
      </w:r>
      <w:proofErr w:type="spellEnd"/>
      <w:r w:rsidRPr="00C336DA">
        <w:rPr>
          <w:i/>
          <w:iCs/>
          <w:sz w:val="24"/>
          <w:szCs w:val="24"/>
        </w:rPr>
        <w:t xml:space="preserve"> </w:t>
      </w:r>
      <w:proofErr w:type="spellStart"/>
      <w:r w:rsidRPr="00C336DA">
        <w:rPr>
          <w:i/>
          <w:iCs/>
          <w:sz w:val="24"/>
          <w:szCs w:val="24"/>
          <w:lang w:val="en-US"/>
        </w:rPr>
        <w:t>multocida</w:t>
      </w:r>
      <w:proofErr w:type="spellEnd"/>
      <w:r w:rsidRPr="00C336DA">
        <w:rPr>
          <w:i/>
          <w:iCs/>
          <w:sz w:val="24"/>
          <w:szCs w:val="24"/>
        </w:rPr>
        <w:t xml:space="preserve">, </w:t>
      </w:r>
      <w:proofErr w:type="spellStart"/>
      <w:r w:rsidRPr="00C336DA">
        <w:rPr>
          <w:i/>
          <w:iCs/>
          <w:sz w:val="24"/>
          <w:szCs w:val="24"/>
          <w:lang w:val="en-US"/>
        </w:rPr>
        <w:t>Mannheimia</w:t>
      </w:r>
      <w:proofErr w:type="spellEnd"/>
      <w:r w:rsidRPr="00C336DA">
        <w:rPr>
          <w:i/>
          <w:iCs/>
          <w:sz w:val="24"/>
          <w:szCs w:val="24"/>
        </w:rPr>
        <w:t xml:space="preserve"> </w:t>
      </w:r>
      <w:proofErr w:type="spellStart"/>
      <w:r w:rsidRPr="00C336DA">
        <w:rPr>
          <w:i/>
          <w:iCs/>
          <w:sz w:val="24"/>
          <w:szCs w:val="24"/>
          <w:lang w:val="en-US"/>
        </w:rPr>
        <w:t>haemolytica</w:t>
      </w:r>
      <w:proofErr w:type="spellEnd"/>
      <w:r w:rsidRPr="00C336DA">
        <w:rPr>
          <w:i/>
          <w:iCs/>
          <w:sz w:val="24"/>
          <w:szCs w:val="24"/>
        </w:rPr>
        <w:t xml:space="preserve">, </w:t>
      </w:r>
      <w:proofErr w:type="spellStart"/>
      <w:r w:rsidRPr="00C336DA">
        <w:rPr>
          <w:i/>
          <w:iCs/>
          <w:sz w:val="24"/>
          <w:szCs w:val="24"/>
        </w:rPr>
        <w:t>Mycoplasma</w:t>
      </w:r>
      <w:proofErr w:type="spellEnd"/>
      <w:r w:rsidRPr="00C336DA">
        <w:rPr>
          <w:i/>
          <w:iCs/>
          <w:sz w:val="24"/>
          <w:szCs w:val="24"/>
        </w:rPr>
        <w:t xml:space="preserve"> </w:t>
      </w:r>
      <w:r w:rsidRPr="00C336DA">
        <w:rPr>
          <w:i/>
          <w:iCs/>
          <w:sz w:val="24"/>
          <w:szCs w:val="24"/>
          <w:lang w:val="en-US"/>
        </w:rPr>
        <w:t>s</w:t>
      </w:r>
      <w:proofErr w:type="spellStart"/>
      <w:r w:rsidRPr="00C336DA">
        <w:rPr>
          <w:i/>
          <w:iCs/>
          <w:sz w:val="24"/>
          <w:szCs w:val="24"/>
        </w:rPr>
        <w:t>pp</w:t>
      </w:r>
      <w:proofErr w:type="spellEnd"/>
      <w:r w:rsidRPr="00C336DA">
        <w:rPr>
          <w:i/>
          <w:iCs/>
          <w:sz w:val="24"/>
          <w:szCs w:val="24"/>
        </w:rPr>
        <w:t>.</w:t>
      </w:r>
      <w:r w:rsidRPr="00C336DA">
        <w:rPr>
          <w:sz w:val="24"/>
          <w:szCs w:val="24"/>
        </w:rPr>
        <w:t xml:space="preserve">), травного каналу (спричинені </w:t>
      </w:r>
      <w:proofErr w:type="spellStart"/>
      <w:r w:rsidRPr="00C336DA">
        <w:rPr>
          <w:i/>
          <w:sz w:val="24"/>
          <w:szCs w:val="24"/>
        </w:rPr>
        <w:t>Escherichia</w:t>
      </w:r>
      <w:proofErr w:type="spellEnd"/>
      <w:r w:rsidRPr="00C336DA">
        <w:rPr>
          <w:i/>
          <w:sz w:val="24"/>
          <w:szCs w:val="24"/>
        </w:rPr>
        <w:t xml:space="preserve"> </w:t>
      </w:r>
      <w:proofErr w:type="spellStart"/>
      <w:r w:rsidRPr="00C336DA">
        <w:rPr>
          <w:i/>
          <w:sz w:val="24"/>
          <w:szCs w:val="24"/>
        </w:rPr>
        <w:t>coli</w:t>
      </w:r>
      <w:proofErr w:type="spellEnd"/>
      <w:r w:rsidRPr="00C336DA">
        <w:rPr>
          <w:sz w:val="24"/>
          <w:szCs w:val="24"/>
        </w:rPr>
        <w:t xml:space="preserve">), що чутливі до </w:t>
      </w:r>
      <w:proofErr w:type="spellStart"/>
      <w:r w:rsidRPr="00C336DA">
        <w:rPr>
          <w:sz w:val="24"/>
          <w:szCs w:val="24"/>
        </w:rPr>
        <w:t>енрофлоксацину</w:t>
      </w:r>
      <w:proofErr w:type="spellEnd"/>
      <w:r w:rsidRPr="00C336DA">
        <w:rPr>
          <w:rStyle w:val="ac"/>
          <w:sz w:val="24"/>
          <w:szCs w:val="24"/>
        </w:rPr>
        <w:t>.</w:t>
      </w:r>
    </w:p>
    <w:p w14:paraId="36EE47C2" w14:textId="7758A753" w:rsidR="007F35A1" w:rsidRPr="00D87928" w:rsidRDefault="00E82F6A" w:rsidP="00E82F6A">
      <w:pPr>
        <w:ind w:firstLine="567"/>
        <w:jc w:val="both"/>
        <w:rPr>
          <w:sz w:val="24"/>
          <w:szCs w:val="24"/>
        </w:rPr>
      </w:pPr>
      <w:r w:rsidRPr="00C336DA">
        <w:rPr>
          <w:sz w:val="24"/>
          <w:szCs w:val="24"/>
        </w:rPr>
        <w:t xml:space="preserve">Свині: лікування тварин, хворих на </w:t>
      </w:r>
      <w:proofErr w:type="spellStart"/>
      <w:r w:rsidRPr="00C336DA">
        <w:rPr>
          <w:sz w:val="24"/>
          <w:szCs w:val="24"/>
        </w:rPr>
        <w:t>колісептецемію</w:t>
      </w:r>
      <w:proofErr w:type="spellEnd"/>
      <w:r w:rsidRPr="00C336DA">
        <w:rPr>
          <w:sz w:val="24"/>
          <w:szCs w:val="24"/>
          <w:lang w:val="ru-RU"/>
        </w:rPr>
        <w:t xml:space="preserve"> </w:t>
      </w:r>
      <w:r w:rsidRPr="00C336DA">
        <w:rPr>
          <w:sz w:val="24"/>
          <w:szCs w:val="24"/>
        </w:rPr>
        <w:t xml:space="preserve">(спричинену </w:t>
      </w:r>
      <w:proofErr w:type="spellStart"/>
      <w:r w:rsidRPr="00C336DA">
        <w:rPr>
          <w:i/>
          <w:sz w:val="24"/>
          <w:szCs w:val="24"/>
        </w:rPr>
        <w:t>Escherichia</w:t>
      </w:r>
      <w:proofErr w:type="spellEnd"/>
      <w:r w:rsidRPr="00C336DA">
        <w:rPr>
          <w:i/>
          <w:sz w:val="24"/>
          <w:szCs w:val="24"/>
        </w:rPr>
        <w:t xml:space="preserve"> </w:t>
      </w:r>
      <w:proofErr w:type="spellStart"/>
      <w:r w:rsidRPr="00C336DA">
        <w:rPr>
          <w:i/>
          <w:sz w:val="24"/>
          <w:szCs w:val="24"/>
        </w:rPr>
        <w:t>col</w:t>
      </w:r>
      <w:proofErr w:type="spellEnd"/>
      <w:r w:rsidRPr="00C336DA">
        <w:rPr>
          <w:i/>
          <w:sz w:val="24"/>
          <w:szCs w:val="24"/>
          <w:lang w:val="en-US"/>
        </w:rPr>
        <w:t>i</w:t>
      </w:r>
      <w:r w:rsidRPr="00C336DA">
        <w:rPr>
          <w:sz w:val="24"/>
          <w:szCs w:val="24"/>
        </w:rPr>
        <w:t xml:space="preserve">), післяродовий синдром, </w:t>
      </w:r>
      <w:proofErr w:type="spellStart"/>
      <w:r w:rsidRPr="00C336DA">
        <w:rPr>
          <w:sz w:val="24"/>
          <w:szCs w:val="24"/>
        </w:rPr>
        <w:t>дисгалактію</w:t>
      </w:r>
      <w:proofErr w:type="spellEnd"/>
      <w:r w:rsidRPr="00C336DA">
        <w:rPr>
          <w:sz w:val="24"/>
          <w:szCs w:val="24"/>
        </w:rPr>
        <w:t xml:space="preserve">, синдром </w:t>
      </w:r>
      <w:proofErr w:type="spellStart"/>
      <w:r w:rsidRPr="00C336DA">
        <w:rPr>
          <w:sz w:val="24"/>
          <w:szCs w:val="24"/>
        </w:rPr>
        <w:t>метрит-мастит-агалактії</w:t>
      </w:r>
      <w:proofErr w:type="spellEnd"/>
      <w:r w:rsidRPr="00C336DA">
        <w:rPr>
          <w:sz w:val="24"/>
          <w:szCs w:val="24"/>
          <w:lang w:val="ru-RU"/>
        </w:rPr>
        <w:t xml:space="preserve"> </w:t>
      </w:r>
      <w:r w:rsidRPr="00C336DA">
        <w:rPr>
          <w:sz w:val="24"/>
          <w:szCs w:val="24"/>
        </w:rPr>
        <w:t xml:space="preserve">(спричинені </w:t>
      </w:r>
      <w:proofErr w:type="spellStart"/>
      <w:r w:rsidRPr="00C336DA">
        <w:rPr>
          <w:i/>
          <w:sz w:val="24"/>
          <w:szCs w:val="24"/>
        </w:rPr>
        <w:t>Escherichia</w:t>
      </w:r>
      <w:proofErr w:type="spellEnd"/>
      <w:r w:rsidRPr="00C336DA">
        <w:rPr>
          <w:i/>
          <w:sz w:val="24"/>
          <w:szCs w:val="24"/>
        </w:rPr>
        <w:t xml:space="preserve"> </w:t>
      </w:r>
      <w:proofErr w:type="spellStart"/>
      <w:r w:rsidRPr="00C336DA">
        <w:rPr>
          <w:i/>
          <w:sz w:val="24"/>
          <w:szCs w:val="24"/>
        </w:rPr>
        <w:t>col</w:t>
      </w:r>
      <w:proofErr w:type="spellEnd"/>
      <w:r w:rsidRPr="00C336DA">
        <w:rPr>
          <w:i/>
          <w:sz w:val="24"/>
          <w:szCs w:val="24"/>
          <w:lang w:val="en-US"/>
        </w:rPr>
        <w:t>i</w:t>
      </w:r>
      <w:r w:rsidRPr="00C336DA">
        <w:rPr>
          <w:i/>
          <w:iCs/>
          <w:color w:val="000000"/>
          <w:sz w:val="24"/>
          <w:szCs w:val="24"/>
        </w:rPr>
        <w:t xml:space="preserve"> </w:t>
      </w:r>
      <w:r w:rsidRPr="00C336DA">
        <w:rPr>
          <w:iCs/>
          <w:color w:val="000000"/>
          <w:sz w:val="24"/>
          <w:szCs w:val="24"/>
        </w:rPr>
        <w:t xml:space="preserve">та </w:t>
      </w:r>
      <w:proofErr w:type="spellStart"/>
      <w:r w:rsidRPr="00C336DA">
        <w:rPr>
          <w:i/>
          <w:iCs/>
          <w:color w:val="000000"/>
          <w:sz w:val="24"/>
          <w:szCs w:val="24"/>
        </w:rPr>
        <w:t>Klebsiella</w:t>
      </w:r>
      <w:proofErr w:type="spellEnd"/>
      <w:r w:rsidRPr="00C336DA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Pr="00C336DA">
        <w:rPr>
          <w:i/>
          <w:iCs/>
          <w:color w:val="000000"/>
          <w:sz w:val="24"/>
          <w:szCs w:val="24"/>
        </w:rPr>
        <w:t>spp</w:t>
      </w:r>
      <w:proofErr w:type="spellEnd"/>
      <w:r w:rsidRPr="00C336DA">
        <w:rPr>
          <w:i/>
          <w:iCs/>
          <w:color w:val="000000"/>
          <w:sz w:val="24"/>
          <w:szCs w:val="24"/>
        </w:rPr>
        <w:t>.</w:t>
      </w:r>
      <w:r w:rsidRPr="00C336DA">
        <w:rPr>
          <w:sz w:val="24"/>
          <w:szCs w:val="24"/>
        </w:rPr>
        <w:t>), а також за захворювань органів</w:t>
      </w:r>
      <w:r w:rsidRPr="00D87928">
        <w:rPr>
          <w:sz w:val="24"/>
          <w:szCs w:val="24"/>
        </w:rPr>
        <w:t xml:space="preserve"> дихання </w:t>
      </w:r>
      <w:r>
        <w:rPr>
          <w:sz w:val="24"/>
          <w:szCs w:val="24"/>
        </w:rPr>
        <w:t xml:space="preserve">(що спричинені </w:t>
      </w:r>
      <w:proofErr w:type="spellStart"/>
      <w:r w:rsidRPr="00D87928">
        <w:rPr>
          <w:i/>
          <w:iCs/>
          <w:color w:val="000000"/>
          <w:sz w:val="24"/>
          <w:szCs w:val="24"/>
        </w:rPr>
        <w:t>Pasteurella</w:t>
      </w:r>
      <w:proofErr w:type="spellEnd"/>
      <w:r w:rsidRPr="009B3372"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multocida</w:t>
      </w:r>
      <w:proofErr w:type="spellEnd"/>
      <w:r w:rsidRPr="009E26EB">
        <w:rPr>
          <w:i/>
          <w:iCs/>
          <w:sz w:val="24"/>
          <w:szCs w:val="24"/>
        </w:rPr>
        <w:t xml:space="preserve">, </w:t>
      </w:r>
      <w:proofErr w:type="spellStart"/>
      <w:r>
        <w:rPr>
          <w:i/>
          <w:iCs/>
          <w:sz w:val="24"/>
          <w:szCs w:val="24"/>
        </w:rPr>
        <w:t>Mycoplasma</w:t>
      </w:r>
      <w:proofErr w:type="spellEnd"/>
      <w:r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  <w:lang w:val="en-US"/>
        </w:rPr>
        <w:t>s</w:t>
      </w:r>
      <w:proofErr w:type="spellStart"/>
      <w:r>
        <w:rPr>
          <w:i/>
          <w:iCs/>
          <w:sz w:val="24"/>
          <w:szCs w:val="24"/>
        </w:rPr>
        <w:t>pp</w:t>
      </w:r>
      <w:proofErr w:type="spellEnd"/>
      <w:r w:rsidRPr="009E26EB">
        <w:rPr>
          <w:i/>
          <w:iCs/>
          <w:sz w:val="24"/>
          <w:szCs w:val="24"/>
        </w:rPr>
        <w:t>.</w:t>
      </w:r>
      <w:r>
        <w:rPr>
          <w:iCs/>
          <w:sz w:val="24"/>
          <w:szCs w:val="24"/>
        </w:rPr>
        <w:t xml:space="preserve"> та</w:t>
      </w:r>
      <w:r w:rsidRPr="009E26EB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Pr="00D87928">
        <w:rPr>
          <w:i/>
          <w:iCs/>
          <w:color w:val="000000"/>
          <w:sz w:val="24"/>
          <w:szCs w:val="24"/>
        </w:rPr>
        <w:t>Actinobacillus</w:t>
      </w:r>
      <w:proofErr w:type="spellEnd"/>
      <w:r w:rsidRPr="009E26EB">
        <w:rPr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i/>
          <w:iCs/>
          <w:color w:val="000000"/>
          <w:sz w:val="24"/>
          <w:szCs w:val="24"/>
          <w:lang w:val="en-US"/>
        </w:rPr>
        <w:t>pleuropneumoniae</w:t>
      </w:r>
      <w:proofErr w:type="spellEnd"/>
      <w:r>
        <w:rPr>
          <w:sz w:val="24"/>
          <w:szCs w:val="24"/>
        </w:rPr>
        <w:t>)</w:t>
      </w:r>
      <w:r w:rsidRPr="009E26EB">
        <w:rPr>
          <w:sz w:val="24"/>
          <w:szCs w:val="24"/>
        </w:rPr>
        <w:t>,</w:t>
      </w:r>
      <w:r w:rsidRPr="00D87928">
        <w:rPr>
          <w:sz w:val="24"/>
          <w:szCs w:val="24"/>
        </w:rPr>
        <w:t xml:space="preserve"> травного каналу</w:t>
      </w:r>
      <w:r>
        <w:rPr>
          <w:sz w:val="24"/>
          <w:szCs w:val="24"/>
        </w:rPr>
        <w:t xml:space="preserve"> (спричинену </w:t>
      </w:r>
      <w:proofErr w:type="spellStart"/>
      <w:r>
        <w:rPr>
          <w:i/>
          <w:sz w:val="24"/>
          <w:szCs w:val="24"/>
        </w:rPr>
        <w:t>Escherichia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col</w:t>
      </w:r>
      <w:proofErr w:type="spellEnd"/>
      <w:r>
        <w:rPr>
          <w:i/>
          <w:sz w:val="24"/>
          <w:szCs w:val="24"/>
          <w:lang w:val="en-US"/>
        </w:rPr>
        <w:t>i</w:t>
      </w:r>
      <w:r w:rsidRPr="009B3372">
        <w:rPr>
          <w:sz w:val="24"/>
          <w:szCs w:val="24"/>
        </w:rPr>
        <w:t>)</w:t>
      </w:r>
      <w:r w:rsidRPr="00D87928">
        <w:rPr>
          <w:sz w:val="24"/>
          <w:szCs w:val="24"/>
        </w:rPr>
        <w:t>, органів сечовивідної системи</w:t>
      </w:r>
      <w:r>
        <w:rPr>
          <w:sz w:val="24"/>
          <w:szCs w:val="24"/>
        </w:rPr>
        <w:t xml:space="preserve"> (спричинену </w:t>
      </w:r>
      <w:proofErr w:type="spellStart"/>
      <w:r>
        <w:rPr>
          <w:i/>
          <w:sz w:val="24"/>
          <w:szCs w:val="24"/>
        </w:rPr>
        <w:t>Escherichia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col</w:t>
      </w:r>
      <w:proofErr w:type="spellEnd"/>
      <w:r>
        <w:rPr>
          <w:i/>
          <w:sz w:val="24"/>
          <w:szCs w:val="24"/>
          <w:lang w:val="en-US"/>
        </w:rPr>
        <w:t>i</w:t>
      </w:r>
      <w:r w:rsidRPr="009B3372">
        <w:rPr>
          <w:sz w:val="24"/>
          <w:szCs w:val="24"/>
        </w:rPr>
        <w:t>)</w:t>
      </w:r>
      <w:r w:rsidRPr="00D87928">
        <w:rPr>
          <w:sz w:val="24"/>
          <w:szCs w:val="24"/>
        </w:rPr>
        <w:t>,</w:t>
      </w:r>
      <w:r w:rsidR="00EB77A2">
        <w:rPr>
          <w:sz w:val="24"/>
          <w:szCs w:val="24"/>
        </w:rPr>
        <w:t xml:space="preserve"> </w:t>
      </w:r>
      <w:bookmarkStart w:id="2" w:name="_GoBack"/>
      <w:bookmarkEnd w:id="2"/>
      <w:r w:rsidRPr="00D87928">
        <w:rPr>
          <w:sz w:val="24"/>
          <w:szCs w:val="24"/>
        </w:rPr>
        <w:t>що чутлив</w:t>
      </w:r>
      <w:r>
        <w:rPr>
          <w:sz w:val="24"/>
          <w:szCs w:val="24"/>
        </w:rPr>
        <w:t>і</w:t>
      </w:r>
      <w:r w:rsidRPr="00D87928">
        <w:rPr>
          <w:sz w:val="24"/>
          <w:szCs w:val="24"/>
        </w:rPr>
        <w:t xml:space="preserve"> до </w:t>
      </w:r>
      <w:proofErr w:type="spellStart"/>
      <w:r w:rsidRPr="00D87928">
        <w:rPr>
          <w:sz w:val="24"/>
          <w:szCs w:val="24"/>
        </w:rPr>
        <w:t>енрофлоксацину</w:t>
      </w:r>
      <w:proofErr w:type="spellEnd"/>
      <w:r>
        <w:rPr>
          <w:sz w:val="24"/>
          <w:szCs w:val="24"/>
        </w:rPr>
        <w:t>.</w:t>
      </w:r>
    </w:p>
    <w:bookmarkEnd w:id="1"/>
    <w:p w14:paraId="4C8CF70A" w14:textId="77777777" w:rsidR="005D0340" w:rsidRPr="00D87928" w:rsidRDefault="00542272" w:rsidP="005D0340">
      <w:pPr>
        <w:ind w:firstLine="567"/>
        <w:rPr>
          <w:b/>
          <w:sz w:val="24"/>
          <w:szCs w:val="24"/>
        </w:rPr>
      </w:pPr>
      <w:r w:rsidRPr="00D87928">
        <w:rPr>
          <w:b/>
          <w:sz w:val="24"/>
          <w:szCs w:val="24"/>
        </w:rPr>
        <w:t>5.3 Протипоказання</w:t>
      </w:r>
    </w:p>
    <w:p w14:paraId="56EE2209" w14:textId="77777777" w:rsidR="00D87928" w:rsidRPr="00D87928" w:rsidRDefault="00D87928" w:rsidP="00D87928">
      <w:pPr>
        <w:ind w:firstLine="567"/>
        <w:jc w:val="both"/>
        <w:rPr>
          <w:sz w:val="24"/>
          <w:szCs w:val="24"/>
        </w:rPr>
      </w:pPr>
      <w:bookmarkStart w:id="3" w:name="_Hlk230796124"/>
      <w:r w:rsidRPr="00D87928">
        <w:rPr>
          <w:sz w:val="24"/>
          <w:szCs w:val="24"/>
        </w:rPr>
        <w:t xml:space="preserve">Підвищена чутливість до </w:t>
      </w:r>
      <w:proofErr w:type="spellStart"/>
      <w:r w:rsidRPr="00D87928">
        <w:rPr>
          <w:sz w:val="24"/>
          <w:szCs w:val="24"/>
        </w:rPr>
        <w:t>енрофлоксацину</w:t>
      </w:r>
      <w:proofErr w:type="spellEnd"/>
      <w:r w:rsidRPr="00D87928">
        <w:rPr>
          <w:sz w:val="24"/>
          <w:szCs w:val="24"/>
        </w:rPr>
        <w:t>.</w:t>
      </w:r>
    </w:p>
    <w:p w14:paraId="78A79F4C" w14:textId="2D238761" w:rsidR="00D87928" w:rsidRDefault="00D87928" w:rsidP="00247642">
      <w:pPr>
        <w:ind w:firstLine="567"/>
        <w:jc w:val="both"/>
        <w:rPr>
          <w:sz w:val="24"/>
          <w:szCs w:val="24"/>
          <w:lang w:eastAsia="en-US" w:bidi="en-US"/>
        </w:rPr>
      </w:pPr>
      <w:r w:rsidRPr="00D87928">
        <w:rPr>
          <w:sz w:val="24"/>
          <w:szCs w:val="24"/>
          <w:lang w:eastAsia="en-US" w:bidi="en-US"/>
        </w:rPr>
        <w:t xml:space="preserve">Не застосовувати </w:t>
      </w:r>
      <w:proofErr w:type="spellStart"/>
      <w:r w:rsidRPr="00D87928">
        <w:rPr>
          <w:sz w:val="24"/>
          <w:szCs w:val="24"/>
          <w:lang w:eastAsia="en-US" w:bidi="en-US"/>
        </w:rPr>
        <w:t>супоросним</w:t>
      </w:r>
      <w:proofErr w:type="spellEnd"/>
      <w:r w:rsidRPr="00D87928">
        <w:rPr>
          <w:sz w:val="24"/>
          <w:szCs w:val="24"/>
          <w:lang w:eastAsia="en-US" w:bidi="en-US"/>
        </w:rPr>
        <w:t xml:space="preserve"> свиноматкам</w:t>
      </w:r>
      <w:r w:rsidR="001E7761">
        <w:rPr>
          <w:sz w:val="24"/>
          <w:szCs w:val="24"/>
          <w:lang w:eastAsia="en-US" w:bidi="en-US"/>
        </w:rPr>
        <w:t>.</w:t>
      </w:r>
    </w:p>
    <w:p w14:paraId="3B8FB2A5" w14:textId="77777777" w:rsidR="007F35A1" w:rsidRPr="00D87928" w:rsidRDefault="007F35A1" w:rsidP="007F35A1">
      <w:pPr>
        <w:ind w:firstLine="567"/>
        <w:jc w:val="both"/>
        <w:rPr>
          <w:sz w:val="24"/>
          <w:szCs w:val="24"/>
          <w:lang w:eastAsia="en-US" w:bidi="en-US"/>
        </w:rPr>
      </w:pPr>
      <w:r w:rsidRPr="00D87928">
        <w:rPr>
          <w:sz w:val="24"/>
          <w:szCs w:val="24"/>
          <w:lang w:eastAsia="en-US" w:bidi="en-US"/>
        </w:rPr>
        <w:t>Не використовувати тваринам із порушенням розвитку хрящової і кісткової тканин, а також з ознаками захворювань центральної нервової системи та нирковою недостатністю.</w:t>
      </w:r>
    </w:p>
    <w:p w14:paraId="12790495" w14:textId="12C5432E" w:rsidR="00D87928" w:rsidRPr="00AC0754" w:rsidRDefault="00D87928" w:rsidP="00D87928">
      <w:pPr>
        <w:ind w:firstLine="567"/>
        <w:jc w:val="both"/>
        <w:rPr>
          <w:sz w:val="24"/>
          <w:szCs w:val="24"/>
        </w:rPr>
      </w:pPr>
      <w:r w:rsidRPr="00D87928">
        <w:rPr>
          <w:sz w:val="24"/>
          <w:szCs w:val="24"/>
        </w:rPr>
        <w:t xml:space="preserve">Не застосовувати одночасно з теофіліном, кофеїном, антипірином та антибіотиками групи </w:t>
      </w:r>
      <w:proofErr w:type="spellStart"/>
      <w:r w:rsidRPr="00D87928">
        <w:rPr>
          <w:sz w:val="24"/>
          <w:szCs w:val="24"/>
        </w:rPr>
        <w:t>макролідів</w:t>
      </w:r>
      <w:proofErr w:type="spellEnd"/>
      <w:r w:rsidRPr="00AC0754">
        <w:rPr>
          <w:sz w:val="24"/>
          <w:szCs w:val="24"/>
        </w:rPr>
        <w:t xml:space="preserve">, тетрациклінами та </w:t>
      </w:r>
      <w:proofErr w:type="spellStart"/>
      <w:r w:rsidRPr="00AC0754">
        <w:rPr>
          <w:sz w:val="24"/>
          <w:szCs w:val="24"/>
        </w:rPr>
        <w:t>хлорамфеніколом</w:t>
      </w:r>
      <w:proofErr w:type="spellEnd"/>
      <w:r w:rsidRPr="00AC0754">
        <w:rPr>
          <w:sz w:val="24"/>
          <w:szCs w:val="24"/>
        </w:rPr>
        <w:t>.</w:t>
      </w:r>
    </w:p>
    <w:p w14:paraId="47B17ED4" w14:textId="77777777" w:rsidR="00D87928" w:rsidRPr="00AC0754" w:rsidRDefault="00D87928" w:rsidP="00D87928">
      <w:pPr>
        <w:ind w:firstLine="567"/>
        <w:jc w:val="both"/>
        <w:rPr>
          <w:sz w:val="24"/>
          <w:szCs w:val="24"/>
        </w:rPr>
      </w:pPr>
      <w:r w:rsidRPr="00AC0754">
        <w:rPr>
          <w:sz w:val="24"/>
          <w:szCs w:val="24"/>
        </w:rPr>
        <w:t xml:space="preserve">Не застосовувати </w:t>
      </w:r>
      <w:r w:rsidR="002F76BB" w:rsidRPr="00AC0754">
        <w:rPr>
          <w:sz w:val="24"/>
          <w:szCs w:val="24"/>
        </w:rPr>
        <w:t>за</w:t>
      </w:r>
      <w:r w:rsidRPr="00AC0754">
        <w:rPr>
          <w:sz w:val="24"/>
          <w:szCs w:val="24"/>
        </w:rPr>
        <w:t xml:space="preserve"> виявленн</w:t>
      </w:r>
      <w:r w:rsidR="002F76BB" w:rsidRPr="00AC0754">
        <w:rPr>
          <w:sz w:val="24"/>
          <w:szCs w:val="24"/>
        </w:rPr>
        <w:t>я</w:t>
      </w:r>
      <w:r w:rsidRPr="00AC0754">
        <w:rPr>
          <w:sz w:val="24"/>
          <w:szCs w:val="24"/>
        </w:rPr>
        <w:t xml:space="preserve"> стійких до </w:t>
      </w:r>
      <w:proofErr w:type="spellStart"/>
      <w:r w:rsidRPr="00AC0754">
        <w:rPr>
          <w:sz w:val="24"/>
          <w:szCs w:val="24"/>
        </w:rPr>
        <w:t>хінолонів</w:t>
      </w:r>
      <w:proofErr w:type="spellEnd"/>
      <w:r w:rsidRPr="00AC0754">
        <w:rPr>
          <w:sz w:val="24"/>
          <w:szCs w:val="24"/>
        </w:rPr>
        <w:t xml:space="preserve"> штамів патогенних бактерій.</w:t>
      </w:r>
    </w:p>
    <w:bookmarkEnd w:id="3"/>
    <w:p w14:paraId="7F5B556A" w14:textId="77777777" w:rsidR="005D0340" w:rsidRPr="00AC0754" w:rsidRDefault="00542272" w:rsidP="005D0340">
      <w:pPr>
        <w:ind w:firstLine="567"/>
        <w:rPr>
          <w:b/>
          <w:sz w:val="24"/>
          <w:szCs w:val="24"/>
        </w:rPr>
      </w:pPr>
      <w:r w:rsidRPr="00AC0754">
        <w:rPr>
          <w:b/>
          <w:sz w:val="24"/>
          <w:szCs w:val="24"/>
        </w:rPr>
        <w:t>5.4 Побічна дія</w:t>
      </w:r>
    </w:p>
    <w:p w14:paraId="6DE8D1DE" w14:textId="77777777" w:rsidR="00D87928" w:rsidRPr="00AC0754" w:rsidRDefault="002F76BB" w:rsidP="00D87928">
      <w:pPr>
        <w:ind w:firstLine="567"/>
        <w:jc w:val="both"/>
        <w:rPr>
          <w:sz w:val="24"/>
          <w:szCs w:val="24"/>
        </w:rPr>
      </w:pPr>
      <w:r w:rsidRPr="00AC0754">
        <w:rPr>
          <w:bCs/>
          <w:sz w:val="24"/>
          <w:szCs w:val="24"/>
        </w:rPr>
        <w:t>За</w:t>
      </w:r>
      <w:r w:rsidR="002E7FFA" w:rsidRPr="00AC0754">
        <w:rPr>
          <w:sz w:val="24"/>
          <w:szCs w:val="24"/>
          <w:lang w:eastAsia="en-US" w:bidi="en-US"/>
        </w:rPr>
        <w:t xml:space="preserve"> застосуванн</w:t>
      </w:r>
      <w:r w:rsidRPr="00AC0754">
        <w:rPr>
          <w:sz w:val="24"/>
          <w:szCs w:val="24"/>
          <w:lang w:eastAsia="en-US" w:bidi="en-US"/>
        </w:rPr>
        <w:t>я</w:t>
      </w:r>
      <w:r w:rsidR="002E7FFA" w:rsidRPr="00AC0754">
        <w:rPr>
          <w:sz w:val="24"/>
          <w:szCs w:val="24"/>
          <w:lang w:eastAsia="en-US" w:bidi="en-US"/>
        </w:rPr>
        <w:t xml:space="preserve"> </w:t>
      </w:r>
      <w:r w:rsidRPr="00AC0754">
        <w:rPr>
          <w:sz w:val="24"/>
          <w:szCs w:val="24"/>
          <w:lang w:eastAsia="en-US" w:bidi="en-US"/>
        </w:rPr>
        <w:t>відповідно до</w:t>
      </w:r>
      <w:r w:rsidR="002E7FFA" w:rsidRPr="00AC0754">
        <w:rPr>
          <w:sz w:val="24"/>
          <w:szCs w:val="24"/>
          <w:lang w:eastAsia="en-US" w:bidi="en-US"/>
        </w:rPr>
        <w:t xml:space="preserve"> </w:t>
      </w:r>
      <w:r w:rsidR="00D87928" w:rsidRPr="00AC0754">
        <w:rPr>
          <w:sz w:val="24"/>
          <w:szCs w:val="24"/>
          <w:lang w:eastAsia="en-US" w:bidi="en-US"/>
        </w:rPr>
        <w:t>рекомендованих доз</w:t>
      </w:r>
      <w:r w:rsidRPr="00AC0754">
        <w:rPr>
          <w:sz w:val="24"/>
          <w:szCs w:val="24"/>
          <w:lang w:eastAsia="en-US" w:bidi="en-US"/>
        </w:rPr>
        <w:t xml:space="preserve"> препарату</w:t>
      </w:r>
      <w:r w:rsidR="00D87928" w:rsidRPr="00AC0754">
        <w:rPr>
          <w:sz w:val="24"/>
          <w:szCs w:val="24"/>
          <w:lang w:eastAsia="en-US" w:bidi="en-US"/>
        </w:rPr>
        <w:t xml:space="preserve"> побічних явищ та ускладнень, як правило, не спостерігається. </w:t>
      </w:r>
      <w:proofErr w:type="spellStart"/>
      <w:r w:rsidR="00D87928" w:rsidRPr="00AC0754">
        <w:rPr>
          <w:sz w:val="24"/>
          <w:szCs w:val="24"/>
          <w:lang w:eastAsia="en-US" w:bidi="en-US"/>
        </w:rPr>
        <w:t>Фторхінолони</w:t>
      </w:r>
      <w:proofErr w:type="spellEnd"/>
      <w:r w:rsidR="00D87928" w:rsidRPr="00AC0754">
        <w:rPr>
          <w:sz w:val="24"/>
          <w:szCs w:val="24"/>
          <w:lang w:eastAsia="en-US" w:bidi="en-US"/>
        </w:rPr>
        <w:t xml:space="preserve"> можуть викликати </w:t>
      </w:r>
      <w:proofErr w:type="spellStart"/>
      <w:r w:rsidR="00D87928" w:rsidRPr="00AC0754">
        <w:rPr>
          <w:sz w:val="24"/>
          <w:szCs w:val="24"/>
          <w:lang w:eastAsia="en-US" w:bidi="en-US"/>
        </w:rPr>
        <w:t>артропатію</w:t>
      </w:r>
      <w:proofErr w:type="spellEnd"/>
      <w:r w:rsidR="00D87928" w:rsidRPr="00AC0754">
        <w:rPr>
          <w:sz w:val="24"/>
          <w:szCs w:val="24"/>
          <w:lang w:eastAsia="en-US" w:bidi="en-US"/>
        </w:rPr>
        <w:t xml:space="preserve"> та кульгавість у молодих тварин, яка виникає внаслідок пошкодження суглобових хрящів. На місці ін’єкції може виникнути незначна припухлість, яка не потребує лікування.</w:t>
      </w:r>
    </w:p>
    <w:p w14:paraId="17C83659" w14:textId="77777777" w:rsidR="005D0340" w:rsidRPr="00AC0754" w:rsidRDefault="00542272" w:rsidP="005D0340">
      <w:pPr>
        <w:ind w:firstLine="567"/>
        <w:rPr>
          <w:b/>
          <w:sz w:val="24"/>
          <w:szCs w:val="24"/>
        </w:rPr>
      </w:pPr>
      <w:r w:rsidRPr="00AC0754">
        <w:rPr>
          <w:b/>
          <w:sz w:val="24"/>
          <w:szCs w:val="24"/>
        </w:rPr>
        <w:t>5.5 Особливі застереження при використанні</w:t>
      </w:r>
    </w:p>
    <w:p w14:paraId="4A979946" w14:textId="150B9E02" w:rsidR="007F35A1" w:rsidRPr="00AC0754" w:rsidRDefault="007F35A1" w:rsidP="007F35A1">
      <w:pPr>
        <w:pStyle w:val="af9"/>
        <w:spacing w:before="0" w:beforeAutospacing="0" w:after="0"/>
        <w:ind w:firstLine="709"/>
        <w:jc w:val="both"/>
      </w:pPr>
      <w:bookmarkStart w:id="4" w:name="_Hlk230796157"/>
      <w:r w:rsidRPr="00AC0754">
        <w:rPr>
          <w:lang w:eastAsia="en-US" w:bidi="en-US"/>
        </w:rPr>
        <w:t>Перед застосуванням слід провести тест на чутливість мікро</w:t>
      </w:r>
      <w:r w:rsidR="00BC4E04">
        <w:rPr>
          <w:lang w:eastAsia="en-US" w:bidi="en-US"/>
        </w:rPr>
        <w:t>о</w:t>
      </w:r>
      <w:r w:rsidRPr="00AC0754">
        <w:rPr>
          <w:lang w:eastAsia="en-US" w:bidi="en-US"/>
        </w:rPr>
        <w:t xml:space="preserve">рганізмів-збудників захворювання до </w:t>
      </w:r>
      <w:proofErr w:type="spellStart"/>
      <w:r w:rsidRPr="00AC0754">
        <w:rPr>
          <w:lang w:eastAsia="en-US" w:bidi="en-US"/>
        </w:rPr>
        <w:t>енрофлоксацину</w:t>
      </w:r>
      <w:proofErr w:type="spellEnd"/>
      <w:r w:rsidRPr="00AC0754">
        <w:rPr>
          <w:lang w:eastAsia="en-US" w:bidi="en-US"/>
        </w:rPr>
        <w:t>.</w:t>
      </w:r>
    </w:p>
    <w:p w14:paraId="34E000A6" w14:textId="77777777" w:rsidR="007F35A1" w:rsidRPr="00AC0754" w:rsidRDefault="007F35A1" w:rsidP="007F35A1">
      <w:pPr>
        <w:ind w:firstLine="567"/>
        <w:jc w:val="both"/>
        <w:rPr>
          <w:sz w:val="24"/>
          <w:szCs w:val="24"/>
          <w:lang w:eastAsia="en-US" w:bidi="en-US"/>
        </w:rPr>
      </w:pPr>
      <w:proofErr w:type="spellStart"/>
      <w:r w:rsidRPr="00AC0754">
        <w:rPr>
          <w:sz w:val="24"/>
          <w:szCs w:val="24"/>
          <w:lang w:eastAsia="en-US" w:bidi="en-US"/>
        </w:rPr>
        <w:t>Енрофлоксацин</w:t>
      </w:r>
      <w:proofErr w:type="spellEnd"/>
      <w:r w:rsidRPr="00AC0754">
        <w:rPr>
          <w:sz w:val="24"/>
          <w:szCs w:val="24"/>
          <w:lang w:eastAsia="en-US" w:bidi="en-US"/>
        </w:rPr>
        <w:t xml:space="preserve"> та інші </w:t>
      </w:r>
      <w:proofErr w:type="spellStart"/>
      <w:r w:rsidRPr="00AC0754">
        <w:rPr>
          <w:sz w:val="24"/>
          <w:szCs w:val="24"/>
          <w:lang w:eastAsia="en-US" w:bidi="en-US"/>
        </w:rPr>
        <w:t>фторхінолони</w:t>
      </w:r>
      <w:proofErr w:type="spellEnd"/>
      <w:r w:rsidRPr="00AC0754">
        <w:rPr>
          <w:sz w:val="24"/>
          <w:szCs w:val="24"/>
          <w:lang w:eastAsia="en-US" w:bidi="en-US"/>
        </w:rPr>
        <w:t xml:space="preserve"> не можна використовувати при інфекціях середньої важкості, через можливий розвиток резистентних штамів мікроорганізмів.</w:t>
      </w:r>
    </w:p>
    <w:bookmarkEnd w:id="4"/>
    <w:p w14:paraId="36DFBB11" w14:textId="77777777" w:rsidR="00542272" w:rsidRPr="00AC0754" w:rsidRDefault="00542272" w:rsidP="005D0340">
      <w:pPr>
        <w:ind w:firstLine="567"/>
        <w:rPr>
          <w:b/>
          <w:sz w:val="24"/>
          <w:szCs w:val="24"/>
        </w:rPr>
      </w:pPr>
      <w:r w:rsidRPr="00AC0754">
        <w:rPr>
          <w:b/>
          <w:sz w:val="24"/>
          <w:szCs w:val="24"/>
        </w:rPr>
        <w:t>5.6 Застосування під час вагітності, лактації, несучості</w:t>
      </w:r>
    </w:p>
    <w:p w14:paraId="401841C2" w14:textId="1E484F84" w:rsidR="00542272" w:rsidRPr="00AC0754" w:rsidRDefault="00D87928" w:rsidP="005D0340">
      <w:pPr>
        <w:ind w:firstLine="567"/>
        <w:rPr>
          <w:sz w:val="24"/>
          <w:szCs w:val="24"/>
          <w:lang w:eastAsia="en-US" w:bidi="en-US"/>
        </w:rPr>
      </w:pPr>
      <w:bookmarkStart w:id="5" w:name="_Hlk230796184"/>
      <w:r w:rsidRPr="00AC0754">
        <w:rPr>
          <w:sz w:val="24"/>
          <w:szCs w:val="24"/>
          <w:lang w:eastAsia="en-US" w:bidi="en-US"/>
        </w:rPr>
        <w:t xml:space="preserve">Не застосовувати </w:t>
      </w:r>
      <w:proofErr w:type="spellStart"/>
      <w:r w:rsidRPr="00AC0754">
        <w:rPr>
          <w:sz w:val="24"/>
          <w:szCs w:val="24"/>
          <w:lang w:eastAsia="en-US" w:bidi="en-US"/>
        </w:rPr>
        <w:t>супоросним</w:t>
      </w:r>
      <w:proofErr w:type="spellEnd"/>
      <w:r w:rsidRPr="00AC0754">
        <w:rPr>
          <w:sz w:val="24"/>
          <w:szCs w:val="24"/>
          <w:lang w:eastAsia="en-US" w:bidi="en-US"/>
        </w:rPr>
        <w:t xml:space="preserve"> свиноматкам</w:t>
      </w:r>
      <w:r w:rsidR="007F35A1" w:rsidRPr="00AC0754">
        <w:rPr>
          <w:sz w:val="24"/>
          <w:szCs w:val="24"/>
          <w:lang w:eastAsia="en-US" w:bidi="en-US"/>
        </w:rPr>
        <w:t>.</w:t>
      </w:r>
    </w:p>
    <w:p w14:paraId="64D74604" w14:textId="77777777" w:rsidR="007F35A1" w:rsidRPr="00AC0754" w:rsidRDefault="007F35A1" w:rsidP="007F35A1">
      <w:pPr>
        <w:ind w:firstLine="567"/>
        <w:rPr>
          <w:sz w:val="24"/>
          <w:szCs w:val="24"/>
        </w:rPr>
      </w:pPr>
      <w:r w:rsidRPr="00AC0754">
        <w:rPr>
          <w:sz w:val="24"/>
          <w:szCs w:val="24"/>
          <w:lang w:eastAsia="en-US" w:bidi="en-US"/>
        </w:rPr>
        <w:t>Великій рогатій худобі під час вагітності та лактації препарат застосовують без обмежень.</w:t>
      </w:r>
    </w:p>
    <w:bookmarkEnd w:id="5"/>
    <w:p w14:paraId="7D9F8D5C" w14:textId="77777777" w:rsidR="005D0340" w:rsidRPr="00AC0754" w:rsidRDefault="00542272" w:rsidP="005D0340">
      <w:pPr>
        <w:ind w:firstLine="567"/>
        <w:rPr>
          <w:b/>
          <w:sz w:val="24"/>
          <w:szCs w:val="24"/>
        </w:rPr>
      </w:pPr>
      <w:r w:rsidRPr="00AC0754">
        <w:rPr>
          <w:b/>
          <w:sz w:val="24"/>
          <w:szCs w:val="24"/>
        </w:rPr>
        <w:t>5.7 Взаємодія з іншими засобами та інші форми взаємодії</w:t>
      </w:r>
    </w:p>
    <w:p w14:paraId="6CFEF31D" w14:textId="691C88BF" w:rsidR="00D87928" w:rsidRPr="00AC0754" w:rsidRDefault="00D87928" w:rsidP="00D87928">
      <w:pPr>
        <w:ind w:firstLine="567"/>
        <w:jc w:val="both"/>
        <w:rPr>
          <w:sz w:val="24"/>
          <w:szCs w:val="24"/>
        </w:rPr>
      </w:pPr>
      <w:bookmarkStart w:id="6" w:name="_Hlk230796206"/>
      <w:r w:rsidRPr="00AC0754">
        <w:rPr>
          <w:sz w:val="24"/>
          <w:szCs w:val="24"/>
        </w:rPr>
        <w:t xml:space="preserve">Не застосовувати одночасно з теофіліном, кофеїном, антипірином та антибіотиками групи </w:t>
      </w:r>
      <w:proofErr w:type="spellStart"/>
      <w:r w:rsidRPr="00AC0754">
        <w:rPr>
          <w:sz w:val="24"/>
          <w:szCs w:val="24"/>
        </w:rPr>
        <w:t>макролідів</w:t>
      </w:r>
      <w:proofErr w:type="spellEnd"/>
      <w:r w:rsidRPr="00AC0754">
        <w:rPr>
          <w:sz w:val="24"/>
          <w:szCs w:val="24"/>
        </w:rPr>
        <w:t xml:space="preserve">, тетрациклінами та </w:t>
      </w:r>
      <w:proofErr w:type="spellStart"/>
      <w:r w:rsidRPr="00AC0754">
        <w:rPr>
          <w:sz w:val="24"/>
          <w:szCs w:val="24"/>
        </w:rPr>
        <w:t>хлорамфеніколом</w:t>
      </w:r>
      <w:proofErr w:type="spellEnd"/>
      <w:r w:rsidRPr="00AC0754">
        <w:rPr>
          <w:sz w:val="24"/>
          <w:szCs w:val="24"/>
        </w:rPr>
        <w:t>.</w:t>
      </w:r>
    </w:p>
    <w:p w14:paraId="492B574E" w14:textId="470D6D07" w:rsidR="007F35A1" w:rsidRPr="00AC0754" w:rsidRDefault="007F35A1" w:rsidP="00D87928">
      <w:pPr>
        <w:ind w:firstLine="567"/>
        <w:jc w:val="both"/>
        <w:rPr>
          <w:sz w:val="24"/>
          <w:szCs w:val="24"/>
        </w:rPr>
      </w:pPr>
      <w:r w:rsidRPr="00AC0754">
        <w:rPr>
          <w:sz w:val="24"/>
          <w:szCs w:val="24"/>
        </w:rPr>
        <w:t xml:space="preserve">За одночасного застосування з препаратами, що містять магній та алюміній, абсорбція </w:t>
      </w:r>
      <w:proofErr w:type="spellStart"/>
      <w:r w:rsidRPr="00AC0754">
        <w:rPr>
          <w:sz w:val="24"/>
          <w:szCs w:val="24"/>
        </w:rPr>
        <w:t>енрофлоксацину</w:t>
      </w:r>
      <w:proofErr w:type="spellEnd"/>
      <w:r w:rsidRPr="00AC0754">
        <w:rPr>
          <w:sz w:val="24"/>
          <w:szCs w:val="24"/>
        </w:rPr>
        <w:t xml:space="preserve"> знижується.</w:t>
      </w:r>
    </w:p>
    <w:bookmarkEnd w:id="6"/>
    <w:p w14:paraId="0BC18092" w14:textId="77777777" w:rsidR="005D0340" w:rsidRPr="00AC0754" w:rsidRDefault="00542272" w:rsidP="005D0340">
      <w:pPr>
        <w:ind w:firstLine="567"/>
        <w:rPr>
          <w:b/>
          <w:sz w:val="24"/>
          <w:szCs w:val="24"/>
        </w:rPr>
      </w:pPr>
      <w:r w:rsidRPr="00AC0754">
        <w:rPr>
          <w:b/>
          <w:sz w:val="24"/>
          <w:szCs w:val="24"/>
        </w:rPr>
        <w:t>5.8 Дози і способи введення тваринам різного віку</w:t>
      </w:r>
    </w:p>
    <w:p w14:paraId="4ABEBD91" w14:textId="705B2020" w:rsidR="007F35A1" w:rsidRPr="00AC0754" w:rsidRDefault="007F35A1" w:rsidP="007F35A1">
      <w:pPr>
        <w:widowControl w:val="0"/>
        <w:ind w:firstLine="600"/>
        <w:jc w:val="both"/>
        <w:rPr>
          <w:sz w:val="24"/>
          <w:szCs w:val="24"/>
        </w:rPr>
      </w:pPr>
      <w:bookmarkStart w:id="7" w:name="_Hlk230796086"/>
      <w:r w:rsidRPr="00AC0754">
        <w:rPr>
          <w:sz w:val="24"/>
          <w:szCs w:val="24"/>
        </w:rPr>
        <w:t>Пре</w:t>
      </w:r>
      <w:r w:rsidR="00456C0B">
        <w:rPr>
          <w:sz w:val="24"/>
          <w:szCs w:val="24"/>
        </w:rPr>
        <w:t>парат вводять один раз на добу в</w:t>
      </w:r>
      <w:r w:rsidRPr="00AC0754">
        <w:rPr>
          <w:sz w:val="24"/>
          <w:szCs w:val="24"/>
        </w:rPr>
        <w:t xml:space="preserve"> дозах:</w:t>
      </w:r>
    </w:p>
    <w:p w14:paraId="127B3D4B" w14:textId="70791236" w:rsidR="007F35A1" w:rsidRPr="00AC0754" w:rsidRDefault="007F35A1" w:rsidP="007F35A1">
      <w:pPr>
        <w:widowControl w:val="0"/>
        <w:ind w:firstLine="600"/>
        <w:jc w:val="both"/>
        <w:rPr>
          <w:sz w:val="24"/>
          <w:szCs w:val="24"/>
        </w:rPr>
      </w:pPr>
      <w:r w:rsidRPr="00AC0754">
        <w:rPr>
          <w:sz w:val="24"/>
          <w:szCs w:val="24"/>
        </w:rPr>
        <w:t xml:space="preserve">Велика рогата худоба – підшкірно </w:t>
      </w:r>
      <w:r w:rsidR="00456C0B">
        <w:rPr>
          <w:sz w:val="24"/>
          <w:szCs w:val="24"/>
        </w:rPr>
        <w:t>в</w:t>
      </w:r>
      <w:r w:rsidRPr="00AC0754">
        <w:rPr>
          <w:sz w:val="24"/>
          <w:szCs w:val="24"/>
          <w:lang w:eastAsia="en-US" w:bidi="en-US"/>
        </w:rPr>
        <w:t xml:space="preserve"> дозі 0,5 мл препарату на 10 кг маси тіла, що еквівалентно 5 мг </w:t>
      </w:r>
      <w:proofErr w:type="spellStart"/>
      <w:r w:rsidRPr="00AC0754">
        <w:rPr>
          <w:sz w:val="24"/>
          <w:szCs w:val="24"/>
          <w:lang w:eastAsia="en-US" w:bidi="en-US"/>
        </w:rPr>
        <w:t>енрофлоксацину</w:t>
      </w:r>
      <w:proofErr w:type="spellEnd"/>
      <w:r w:rsidRPr="00AC0754">
        <w:rPr>
          <w:sz w:val="24"/>
          <w:szCs w:val="24"/>
          <w:lang w:eastAsia="en-US" w:bidi="en-US"/>
        </w:rPr>
        <w:t xml:space="preserve"> на 1 кг маси тіла, протягом 5 діб.</w:t>
      </w:r>
    </w:p>
    <w:p w14:paraId="1CEB2304" w14:textId="317953F8" w:rsidR="007F35A1" w:rsidRPr="00AC0754" w:rsidRDefault="007F35A1" w:rsidP="007F35A1">
      <w:pPr>
        <w:widowControl w:val="0"/>
        <w:ind w:firstLine="600"/>
        <w:jc w:val="both"/>
        <w:rPr>
          <w:sz w:val="24"/>
          <w:szCs w:val="24"/>
          <w:lang w:eastAsia="en-US" w:bidi="en-US"/>
        </w:rPr>
      </w:pPr>
      <w:r w:rsidRPr="00AC0754">
        <w:rPr>
          <w:sz w:val="24"/>
          <w:szCs w:val="24"/>
          <w:lang w:eastAsia="en-US" w:bidi="en-US"/>
        </w:rPr>
        <w:t>Свині</w:t>
      </w:r>
      <w:r w:rsidRPr="00AC0754">
        <w:rPr>
          <w:sz w:val="24"/>
          <w:szCs w:val="24"/>
        </w:rPr>
        <w:t xml:space="preserve"> – </w:t>
      </w:r>
      <w:proofErr w:type="spellStart"/>
      <w:r w:rsidRPr="00AC0754">
        <w:rPr>
          <w:sz w:val="24"/>
          <w:szCs w:val="24"/>
          <w:lang w:eastAsia="en-US" w:bidi="en-US"/>
        </w:rPr>
        <w:t>внутрішньом'язово</w:t>
      </w:r>
      <w:proofErr w:type="spellEnd"/>
      <w:r w:rsidRPr="00AC0754">
        <w:rPr>
          <w:sz w:val="24"/>
          <w:szCs w:val="24"/>
          <w:lang w:eastAsia="en-US" w:bidi="en-US"/>
        </w:rPr>
        <w:t xml:space="preserve"> </w:t>
      </w:r>
      <w:r w:rsidR="00456C0B">
        <w:rPr>
          <w:sz w:val="24"/>
          <w:szCs w:val="24"/>
          <w:lang w:eastAsia="en-US" w:bidi="en-US"/>
        </w:rPr>
        <w:t>в</w:t>
      </w:r>
      <w:r w:rsidRPr="00AC0754">
        <w:rPr>
          <w:sz w:val="24"/>
          <w:szCs w:val="24"/>
          <w:lang w:eastAsia="en-US" w:bidi="en-US"/>
        </w:rPr>
        <w:t xml:space="preserve"> дозі 0,25 мл препарату на 10 кг маси тіла, що еквівалентно 2,5 мг </w:t>
      </w:r>
      <w:proofErr w:type="spellStart"/>
      <w:r w:rsidRPr="00AC0754">
        <w:rPr>
          <w:sz w:val="24"/>
          <w:szCs w:val="24"/>
          <w:lang w:eastAsia="en-US" w:bidi="en-US"/>
        </w:rPr>
        <w:t>енрофлоксацину</w:t>
      </w:r>
      <w:proofErr w:type="spellEnd"/>
      <w:r w:rsidRPr="00AC0754">
        <w:rPr>
          <w:sz w:val="24"/>
          <w:szCs w:val="24"/>
          <w:lang w:eastAsia="en-US" w:bidi="en-US"/>
        </w:rPr>
        <w:t xml:space="preserve"> на 1 кг маси тіла, протягом 3-5 діб.</w:t>
      </w:r>
    </w:p>
    <w:p w14:paraId="03AB0FD9" w14:textId="6C6E8256" w:rsidR="007F35A1" w:rsidRPr="00AC0754" w:rsidRDefault="007F35A1" w:rsidP="007F35A1">
      <w:pPr>
        <w:widowControl w:val="0"/>
        <w:ind w:firstLine="600"/>
        <w:jc w:val="both"/>
        <w:rPr>
          <w:rFonts w:eastAsia="Arial Unicode MS"/>
          <w:noProof/>
          <w:sz w:val="24"/>
          <w:szCs w:val="24"/>
          <w:lang w:eastAsia="ru-RU"/>
        </w:rPr>
      </w:pPr>
      <w:r w:rsidRPr="00AC0754">
        <w:rPr>
          <w:sz w:val="24"/>
          <w:szCs w:val="24"/>
          <w:lang w:eastAsia="en-US" w:bidi="en-US"/>
        </w:rPr>
        <w:t xml:space="preserve">Якщо об’єм дози перевищує для великої рогатої худоби – 5 мл, для свиней </w:t>
      </w:r>
      <w:r w:rsidR="00456C0B" w:rsidRPr="00AC0754">
        <w:rPr>
          <w:sz w:val="24"/>
          <w:szCs w:val="24"/>
          <w:lang w:eastAsia="en-US" w:bidi="en-US"/>
        </w:rPr>
        <w:t>–</w:t>
      </w:r>
      <w:r w:rsidRPr="00AC0754">
        <w:rPr>
          <w:sz w:val="24"/>
          <w:szCs w:val="24"/>
          <w:lang w:eastAsia="en-US" w:bidi="en-US"/>
        </w:rPr>
        <w:t xml:space="preserve"> 2,5 мл, її необхідно розділити і ввести в різні ділянки.</w:t>
      </w:r>
    </w:p>
    <w:bookmarkEnd w:id="7"/>
    <w:p w14:paraId="0364346F" w14:textId="77777777" w:rsidR="00D87928" w:rsidRPr="00AC0754" w:rsidRDefault="00542272" w:rsidP="00D87928">
      <w:pPr>
        <w:ind w:firstLine="567"/>
        <w:jc w:val="both"/>
        <w:rPr>
          <w:b/>
          <w:sz w:val="24"/>
          <w:szCs w:val="24"/>
        </w:rPr>
      </w:pPr>
      <w:r w:rsidRPr="00AC0754">
        <w:rPr>
          <w:b/>
          <w:sz w:val="24"/>
          <w:szCs w:val="24"/>
          <w:lang w:val="ru-RU"/>
        </w:rPr>
        <w:t>5</w:t>
      </w:r>
      <w:r w:rsidRPr="00AC0754">
        <w:rPr>
          <w:b/>
          <w:sz w:val="24"/>
          <w:szCs w:val="24"/>
        </w:rPr>
        <w:t>.9 Передозування (симптоми, невідкладні заходи, антидоти)</w:t>
      </w:r>
    </w:p>
    <w:p w14:paraId="354928EB" w14:textId="36B4B862" w:rsidR="001E7761" w:rsidRDefault="0006392C" w:rsidP="00C46A39">
      <w:pPr>
        <w:ind w:firstLine="567"/>
        <w:jc w:val="both"/>
        <w:rPr>
          <w:sz w:val="24"/>
          <w:szCs w:val="24"/>
        </w:rPr>
      </w:pPr>
      <w:r w:rsidRPr="00AC0754">
        <w:rPr>
          <w:bCs/>
          <w:sz w:val="24"/>
          <w:szCs w:val="24"/>
        </w:rPr>
        <w:t>За</w:t>
      </w:r>
      <w:r w:rsidRPr="00AC0754">
        <w:rPr>
          <w:sz w:val="24"/>
          <w:szCs w:val="24"/>
          <w:lang w:eastAsia="en-US" w:bidi="en-US"/>
        </w:rPr>
        <w:t xml:space="preserve"> застосування відповідно до рекомендованих доз препарату побічних явищ та ускладнень, як правило, не спостерігається. </w:t>
      </w:r>
      <w:r w:rsidR="009B5660" w:rsidRPr="00AC0754">
        <w:rPr>
          <w:sz w:val="24"/>
          <w:szCs w:val="24"/>
        </w:rPr>
        <w:t>Інколи можливі короткочасні порушення функції</w:t>
      </w:r>
      <w:r w:rsidR="009B5660">
        <w:rPr>
          <w:sz w:val="24"/>
          <w:szCs w:val="24"/>
        </w:rPr>
        <w:t xml:space="preserve"> травного каналу.</w:t>
      </w:r>
      <w:r w:rsidR="00E562A7" w:rsidRPr="00E562A7">
        <w:rPr>
          <w:sz w:val="24"/>
          <w:szCs w:val="24"/>
        </w:rPr>
        <w:t xml:space="preserve"> </w:t>
      </w:r>
      <w:r w:rsidR="00E562A7">
        <w:rPr>
          <w:sz w:val="24"/>
          <w:szCs w:val="24"/>
        </w:rPr>
        <w:t>При</w:t>
      </w:r>
      <w:r w:rsidR="00E562A7" w:rsidRPr="00E562A7">
        <w:rPr>
          <w:sz w:val="24"/>
          <w:szCs w:val="24"/>
        </w:rPr>
        <w:t xml:space="preserve"> </w:t>
      </w:r>
      <w:r w:rsidR="00E562A7">
        <w:rPr>
          <w:sz w:val="24"/>
          <w:szCs w:val="24"/>
        </w:rPr>
        <w:t>передозуванні препарату у тварин може спостерігатися зниження апетиту, пригнічений стан,</w:t>
      </w:r>
      <w:r w:rsidR="001E7761" w:rsidRPr="001E7761">
        <w:rPr>
          <w:sz w:val="24"/>
          <w:szCs w:val="24"/>
        </w:rPr>
        <w:t xml:space="preserve"> </w:t>
      </w:r>
      <w:r w:rsidR="00456C0B">
        <w:rPr>
          <w:sz w:val="24"/>
          <w:szCs w:val="24"/>
        </w:rPr>
        <w:t>блювання, діарея. В</w:t>
      </w:r>
      <w:r w:rsidR="001E7761">
        <w:rPr>
          <w:sz w:val="24"/>
          <w:szCs w:val="24"/>
        </w:rPr>
        <w:t xml:space="preserve"> цьому випадку слід відмінити препарат та провести симптоматичне лікування.</w:t>
      </w:r>
    </w:p>
    <w:p w14:paraId="2CD15BD1" w14:textId="219336DD" w:rsidR="00E562A7" w:rsidRPr="003A7AF5" w:rsidRDefault="00E562A7" w:rsidP="00E562A7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Продовження д</w:t>
      </w:r>
      <w:r w:rsidRPr="003A7AF5">
        <w:rPr>
          <w:sz w:val="24"/>
          <w:szCs w:val="24"/>
        </w:rPr>
        <w:t>одатк</w:t>
      </w:r>
      <w:r>
        <w:rPr>
          <w:sz w:val="24"/>
          <w:szCs w:val="24"/>
        </w:rPr>
        <w:t>у</w:t>
      </w:r>
      <w:r w:rsidRPr="003A7AF5">
        <w:rPr>
          <w:sz w:val="24"/>
          <w:szCs w:val="24"/>
        </w:rPr>
        <w:t xml:space="preserve"> 1</w:t>
      </w:r>
    </w:p>
    <w:p w14:paraId="76BC2901" w14:textId="1F8C8964" w:rsidR="00E562A7" w:rsidRDefault="00E562A7" w:rsidP="00E562A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до реєстраційного посвідчення </w:t>
      </w:r>
      <w:r w:rsidR="0091001C" w:rsidRPr="0091001C">
        <w:rPr>
          <w:sz w:val="24"/>
          <w:szCs w:val="24"/>
        </w:rPr>
        <w:t>AB-10078-01-26</w:t>
      </w:r>
    </w:p>
    <w:p w14:paraId="2B7E0187" w14:textId="77777777" w:rsidR="00E562A7" w:rsidRPr="0091001C" w:rsidRDefault="00E562A7" w:rsidP="00E562A7">
      <w:pPr>
        <w:jc w:val="right"/>
        <w:rPr>
          <w:sz w:val="24"/>
          <w:szCs w:val="24"/>
          <w:lang w:val="ru-RU"/>
        </w:rPr>
      </w:pPr>
    </w:p>
    <w:p w14:paraId="32160DDE" w14:textId="77777777" w:rsidR="00C336DA" w:rsidRPr="0091001C" w:rsidRDefault="00C336DA" w:rsidP="00E562A7">
      <w:pPr>
        <w:jc w:val="right"/>
        <w:rPr>
          <w:sz w:val="24"/>
          <w:szCs w:val="24"/>
          <w:lang w:val="ru-RU"/>
        </w:rPr>
      </w:pPr>
    </w:p>
    <w:p w14:paraId="0DF80AAF" w14:textId="77777777" w:rsidR="006A34E3" w:rsidRPr="00D87928" w:rsidRDefault="006A34E3" w:rsidP="006A34E3">
      <w:pPr>
        <w:ind w:firstLine="567"/>
        <w:rPr>
          <w:b/>
          <w:sz w:val="24"/>
          <w:szCs w:val="24"/>
        </w:rPr>
      </w:pPr>
      <w:r w:rsidRPr="00D87928">
        <w:rPr>
          <w:b/>
          <w:sz w:val="24"/>
          <w:szCs w:val="24"/>
        </w:rPr>
        <w:t>5.10 Спеціальні застереження</w:t>
      </w:r>
    </w:p>
    <w:p w14:paraId="7FBEA23A" w14:textId="77777777" w:rsidR="006A34E3" w:rsidRDefault="006A34E3" w:rsidP="006A34E3">
      <w:pPr>
        <w:ind w:firstLine="567"/>
        <w:rPr>
          <w:sz w:val="24"/>
          <w:szCs w:val="24"/>
        </w:rPr>
      </w:pPr>
      <w:r w:rsidRPr="00D87928">
        <w:rPr>
          <w:sz w:val="24"/>
          <w:szCs w:val="24"/>
        </w:rPr>
        <w:t>Немає.</w:t>
      </w:r>
    </w:p>
    <w:p w14:paraId="63F237A5" w14:textId="77777777" w:rsidR="00542272" w:rsidRPr="00D87928" w:rsidRDefault="00542272" w:rsidP="005D0340">
      <w:pPr>
        <w:ind w:firstLine="567"/>
        <w:rPr>
          <w:b/>
          <w:sz w:val="24"/>
          <w:szCs w:val="24"/>
        </w:rPr>
      </w:pPr>
      <w:r w:rsidRPr="00D87928">
        <w:rPr>
          <w:b/>
          <w:sz w:val="24"/>
          <w:szCs w:val="24"/>
        </w:rPr>
        <w:t>5.11 Період виведення (</w:t>
      </w:r>
      <w:proofErr w:type="spellStart"/>
      <w:r w:rsidRPr="00D87928">
        <w:rPr>
          <w:b/>
          <w:sz w:val="24"/>
          <w:szCs w:val="24"/>
        </w:rPr>
        <w:t>каренції</w:t>
      </w:r>
      <w:proofErr w:type="spellEnd"/>
      <w:r w:rsidRPr="00D87928">
        <w:rPr>
          <w:b/>
          <w:sz w:val="24"/>
          <w:szCs w:val="24"/>
        </w:rPr>
        <w:t>)</w:t>
      </w:r>
    </w:p>
    <w:p w14:paraId="5E4D98AB" w14:textId="77777777" w:rsidR="00D87928" w:rsidRPr="00D87928" w:rsidRDefault="00D87928" w:rsidP="00D87928">
      <w:pPr>
        <w:pStyle w:val="21"/>
        <w:ind w:firstLine="567"/>
        <w:jc w:val="both"/>
        <w:rPr>
          <w:b w:val="0"/>
          <w:szCs w:val="24"/>
        </w:rPr>
      </w:pPr>
      <w:r w:rsidRPr="00D87928">
        <w:rPr>
          <w:b w:val="0"/>
          <w:szCs w:val="24"/>
        </w:rPr>
        <w:t>Забій тварин на м'ясо та споживання молока людьми дозволяють через 14 діб та 7 діб після останнього застосування препарату, відповідно. Отримане, до зазначеного терміну, м'ясо та молоко утилізують або згодовують непродуктивним тваринам, залежно від висновку лікаря ветеринарної медицини.</w:t>
      </w:r>
    </w:p>
    <w:p w14:paraId="61E6CF41" w14:textId="77777777" w:rsidR="00542272" w:rsidRPr="00D87928" w:rsidRDefault="00542272" w:rsidP="005D0340">
      <w:pPr>
        <w:ind w:firstLine="567"/>
        <w:rPr>
          <w:b/>
          <w:sz w:val="24"/>
          <w:szCs w:val="24"/>
        </w:rPr>
      </w:pPr>
      <w:r w:rsidRPr="00D87928">
        <w:rPr>
          <w:b/>
          <w:sz w:val="24"/>
          <w:szCs w:val="24"/>
        </w:rPr>
        <w:t>5.12 Спеціальні застереження для осіб і обслуговуючого персоналу</w:t>
      </w:r>
    </w:p>
    <w:p w14:paraId="6EA9E978" w14:textId="77777777" w:rsidR="00542272" w:rsidRPr="00D87928" w:rsidRDefault="00542272" w:rsidP="005D0340">
      <w:pPr>
        <w:ind w:firstLine="567"/>
        <w:jc w:val="both"/>
        <w:rPr>
          <w:sz w:val="24"/>
          <w:szCs w:val="24"/>
        </w:rPr>
      </w:pPr>
      <w:r w:rsidRPr="00D87928">
        <w:rPr>
          <w:sz w:val="24"/>
          <w:szCs w:val="24"/>
        </w:rPr>
        <w:t xml:space="preserve">Персонал, </w:t>
      </w:r>
      <w:r w:rsidRPr="00AC0754">
        <w:rPr>
          <w:sz w:val="24"/>
          <w:szCs w:val="24"/>
        </w:rPr>
        <w:t xml:space="preserve">який працює з препаратом, повинен дотримуватись основних правил гігієни та безпеки, прийнятих </w:t>
      </w:r>
      <w:r w:rsidR="002F76BB" w:rsidRPr="00AC0754">
        <w:rPr>
          <w:sz w:val="24"/>
          <w:szCs w:val="24"/>
        </w:rPr>
        <w:t>під час роботи</w:t>
      </w:r>
      <w:r w:rsidRPr="00AC0754">
        <w:rPr>
          <w:sz w:val="24"/>
          <w:szCs w:val="24"/>
        </w:rPr>
        <w:t xml:space="preserve"> з ветеринарними</w:t>
      </w:r>
      <w:r w:rsidRPr="00D87928">
        <w:rPr>
          <w:sz w:val="24"/>
          <w:szCs w:val="24"/>
        </w:rPr>
        <w:t xml:space="preserve"> препаратами.</w:t>
      </w:r>
    </w:p>
    <w:p w14:paraId="076EA046" w14:textId="77777777" w:rsidR="00542272" w:rsidRPr="00D87928" w:rsidRDefault="00542272" w:rsidP="005D0340">
      <w:pPr>
        <w:ind w:firstLine="567"/>
        <w:rPr>
          <w:b/>
          <w:sz w:val="24"/>
          <w:szCs w:val="24"/>
        </w:rPr>
      </w:pPr>
      <w:r w:rsidRPr="00D87928">
        <w:rPr>
          <w:b/>
          <w:sz w:val="24"/>
          <w:szCs w:val="24"/>
        </w:rPr>
        <w:t>6 Фармацевтичні особливості</w:t>
      </w:r>
    </w:p>
    <w:p w14:paraId="3A0764B0" w14:textId="77777777" w:rsidR="005D0340" w:rsidRPr="00D87928" w:rsidRDefault="00542272" w:rsidP="005D0340">
      <w:pPr>
        <w:ind w:firstLine="567"/>
        <w:rPr>
          <w:b/>
          <w:sz w:val="24"/>
          <w:szCs w:val="24"/>
        </w:rPr>
      </w:pPr>
      <w:r w:rsidRPr="00D87928">
        <w:rPr>
          <w:b/>
          <w:sz w:val="24"/>
          <w:szCs w:val="24"/>
        </w:rPr>
        <w:t>6.1 Форми несумісності</w:t>
      </w:r>
    </w:p>
    <w:p w14:paraId="49E5F695" w14:textId="77777777" w:rsidR="000B4081" w:rsidRPr="007F35A1" w:rsidRDefault="000B4081" w:rsidP="000B4081">
      <w:pPr>
        <w:ind w:firstLine="567"/>
        <w:jc w:val="both"/>
        <w:rPr>
          <w:sz w:val="24"/>
          <w:szCs w:val="24"/>
        </w:rPr>
      </w:pPr>
      <w:r w:rsidRPr="007F35A1">
        <w:rPr>
          <w:sz w:val="24"/>
          <w:szCs w:val="24"/>
        </w:rPr>
        <w:t xml:space="preserve">Не застосовувати одночасно з теофіліном, кофеїном, антипірином та антибіотиками групи </w:t>
      </w:r>
      <w:proofErr w:type="spellStart"/>
      <w:r w:rsidRPr="007F35A1">
        <w:rPr>
          <w:sz w:val="24"/>
          <w:szCs w:val="24"/>
        </w:rPr>
        <w:t>макролідів</w:t>
      </w:r>
      <w:proofErr w:type="spellEnd"/>
      <w:r w:rsidRPr="007F35A1">
        <w:rPr>
          <w:sz w:val="24"/>
          <w:szCs w:val="24"/>
        </w:rPr>
        <w:t xml:space="preserve">, тетрациклінами та  </w:t>
      </w:r>
      <w:proofErr w:type="spellStart"/>
      <w:r w:rsidRPr="007F35A1">
        <w:rPr>
          <w:sz w:val="24"/>
          <w:szCs w:val="24"/>
        </w:rPr>
        <w:t>хлорамфеніколом</w:t>
      </w:r>
      <w:proofErr w:type="spellEnd"/>
      <w:r w:rsidRPr="007F35A1">
        <w:rPr>
          <w:sz w:val="24"/>
          <w:szCs w:val="24"/>
        </w:rPr>
        <w:t>.</w:t>
      </w:r>
    </w:p>
    <w:p w14:paraId="6A038E2A" w14:textId="77777777" w:rsidR="00542272" w:rsidRPr="00D87928" w:rsidRDefault="00542272" w:rsidP="005D0340">
      <w:pPr>
        <w:ind w:firstLine="567"/>
        <w:rPr>
          <w:b/>
          <w:sz w:val="24"/>
          <w:szCs w:val="24"/>
        </w:rPr>
      </w:pPr>
      <w:r w:rsidRPr="00D87928">
        <w:rPr>
          <w:b/>
          <w:sz w:val="24"/>
          <w:szCs w:val="24"/>
        </w:rPr>
        <w:t>6.2 Термін придатності</w:t>
      </w:r>
    </w:p>
    <w:p w14:paraId="2571C5AA" w14:textId="77777777" w:rsidR="00542272" w:rsidRPr="00D87928" w:rsidRDefault="00542272" w:rsidP="005D0340">
      <w:pPr>
        <w:ind w:firstLine="567"/>
        <w:rPr>
          <w:sz w:val="24"/>
          <w:szCs w:val="24"/>
        </w:rPr>
      </w:pPr>
      <w:r w:rsidRPr="00D87928">
        <w:rPr>
          <w:sz w:val="24"/>
          <w:szCs w:val="24"/>
        </w:rPr>
        <w:t>2 роки.</w:t>
      </w:r>
    </w:p>
    <w:p w14:paraId="18B8CD86" w14:textId="77777777" w:rsidR="00542272" w:rsidRPr="00D87928" w:rsidRDefault="00542272" w:rsidP="005D0340">
      <w:pPr>
        <w:ind w:firstLine="567"/>
        <w:rPr>
          <w:b/>
          <w:sz w:val="24"/>
          <w:szCs w:val="24"/>
        </w:rPr>
      </w:pPr>
      <w:r w:rsidRPr="00D87928">
        <w:rPr>
          <w:b/>
          <w:sz w:val="24"/>
          <w:szCs w:val="24"/>
        </w:rPr>
        <w:t>6.3 Особливі заходи безпеки при зберіганні</w:t>
      </w:r>
    </w:p>
    <w:p w14:paraId="265D7378" w14:textId="44C11373" w:rsidR="00542272" w:rsidRPr="00D87928" w:rsidRDefault="00542272" w:rsidP="005D0340">
      <w:pPr>
        <w:ind w:firstLine="567"/>
        <w:rPr>
          <w:sz w:val="24"/>
          <w:szCs w:val="24"/>
        </w:rPr>
      </w:pPr>
      <w:r w:rsidRPr="00D87928">
        <w:rPr>
          <w:sz w:val="24"/>
          <w:szCs w:val="24"/>
        </w:rPr>
        <w:t xml:space="preserve">Сухе темне, недоступне для дітей місце при температурі </w:t>
      </w:r>
      <w:r w:rsidR="00F51A9A">
        <w:rPr>
          <w:sz w:val="24"/>
          <w:szCs w:val="24"/>
        </w:rPr>
        <w:t xml:space="preserve">від </w:t>
      </w:r>
      <w:r w:rsidRPr="00D87928">
        <w:rPr>
          <w:sz w:val="24"/>
          <w:szCs w:val="24"/>
        </w:rPr>
        <w:t>5 до 25 °C.</w:t>
      </w:r>
    </w:p>
    <w:p w14:paraId="6A237BC3" w14:textId="77777777" w:rsidR="00542272" w:rsidRPr="00D87928" w:rsidRDefault="00542272" w:rsidP="005D0340">
      <w:pPr>
        <w:ind w:firstLine="567"/>
        <w:rPr>
          <w:sz w:val="24"/>
          <w:szCs w:val="24"/>
        </w:rPr>
      </w:pPr>
      <w:r w:rsidRPr="00D87928">
        <w:rPr>
          <w:sz w:val="24"/>
          <w:szCs w:val="24"/>
        </w:rPr>
        <w:t xml:space="preserve">Після першого відбору препарату з флакону препарат потрібно використати протягом 28 діб за умови зберігання в темному місці за температури від 2 до 8 °C. </w:t>
      </w:r>
    </w:p>
    <w:p w14:paraId="6E4FD861" w14:textId="77777777" w:rsidR="00542272" w:rsidRPr="00D87928" w:rsidRDefault="00542272" w:rsidP="005D0340">
      <w:pPr>
        <w:ind w:firstLine="567"/>
        <w:rPr>
          <w:b/>
          <w:sz w:val="24"/>
          <w:szCs w:val="24"/>
        </w:rPr>
      </w:pPr>
      <w:r w:rsidRPr="00D87928">
        <w:rPr>
          <w:b/>
          <w:sz w:val="24"/>
          <w:szCs w:val="24"/>
        </w:rPr>
        <w:t>6.4 Природа і склад контейнера первинного пакування</w:t>
      </w:r>
    </w:p>
    <w:p w14:paraId="082CFAB3" w14:textId="77777777" w:rsidR="00D87928" w:rsidRPr="00D87928" w:rsidRDefault="00D87928" w:rsidP="00D87928">
      <w:pPr>
        <w:ind w:firstLine="567"/>
        <w:jc w:val="both"/>
        <w:rPr>
          <w:sz w:val="24"/>
          <w:szCs w:val="24"/>
        </w:rPr>
      </w:pPr>
      <w:r w:rsidRPr="00D87928">
        <w:rPr>
          <w:sz w:val="24"/>
          <w:szCs w:val="24"/>
        </w:rPr>
        <w:t>Флакони з темного скла, закриті гумовим корком під алюмінієву обкатку по 100 мл.</w:t>
      </w:r>
    </w:p>
    <w:p w14:paraId="409A6970" w14:textId="77777777" w:rsidR="00542272" w:rsidRPr="00D87928" w:rsidRDefault="00542272" w:rsidP="005D0340">
      <w:pPr>
        <w:ind w:firstLine="567"/>
        <w:rPr>
          <w:b/>
          <w:sz w:val="24"/>
          <w:szCs w:val="24"/>
        </w:rPr>
      </w:pPr>
      <w:r w:rsidRPr="00D87928">
        <w:rPr>
          <w:b/>
          <w:sz w:val="24"/>
          <w:szCs w:val="24"/>
        </w:rPr>
        <w:t>6.5 Особливі заходи безпеки при поводженні з невикористаним препаратом або його залишками</w:t>
      </w:r>
    </w:p>
    <w:p w14:paraId="7ECBC14E" w14:textId="77777777" w:rsidR="00542272" w:rsidRPr="00D87928" w:rsidRDefault="00542272" w:rsidP="005D0340">
      <w:pPr>
        <w:ind w:firstLine="567"/>
        <w:rPr>
          <w:sz w:val="24"/>
          <w:szCs w:val="24"/>
        </w:rPr>
      </w:pPr>
      <w:r w:rsidRPr="00D87928">
        <w:rPr>
          <w:sz w:val="24"/>
          <w:szCs w:val="24"/>
        </w:rPr>
        <w:t>Невикористаний препарат та препарат</w:t>
      </w:r>
      <w:r w:rsidR="001F4B77">
        <w:rPr>
          <w:sz w:val="24"/>
          <w:szCs w:val="24"/>
        </w:rPr>
        <w:t>,</w:t>
      </w:r>
      <w:r w:rsidRPr="00D87928">
        <w:rPr>
          <w:sz w:val="24"/>
          <w:szCs w:val="24"/>
        </w:rPr>
        <w:t xml:space="preserve"> в якого закінчився термін придатності, підлягає утилізації згідно </w:t>
      </w:r>
      <w:r w:rsidR="001F4B77">
        <w:rPr>
          <w:sz w:val="24"/>
          <w:szCs w:val="24"/>
        </w:rPr>
        <w:t xml:space="preserve">з </w:t>
      </w:r>
      <w:r w:rsidRPr="00D87928">
        <w:rPr>
          <w:sz w:val="24"/>
          <w:szCs w:val="24"/>
        </w:rPr>
        <w:t>чинн</w:t>
      </w:r>
      <w:r w:rsidR="001F4B77">
        <w:rPr>
          <w:sz w:val="24"/>
          <w:szCs w:val="24"/>
        </w:rPr>
        <w:t>им</w:t>
      </w:r>
      <w:r w:rsidRPr="00D87928">
        <w:rPr>
          <w:sz w:val="24"/>
          <w:szCs w:val="24"/>
        </w:rPr>
        <w:t xml:space="preserve"> законодавств</w:t>
      </w:r>
      <w:r w:rsidR="001F4B77">
        <w:rPr>
          <w:sz w:val="24"/>
          <w:szCs w:val="24"/>
        </w:rPr>
        <w:t>ом</w:t>
      </w:r>
      <w:r w:rsidRPr="00D87928">
        <w:rPr>
          <w:sz w:val="24"/>
          <w:szCs w:val="24"/>
        </w:rPr>
        <w:t>.</w:t>
      </w:r>
    </w:p>
    <w:p w14:paraId="69C3C272" w14:textId="77777777" w:rsidR="00542272" w:rsidRPr="00D87928" w:rsidRDefault="00542272" w:rsidP="005D0340">
      <w:pPr>
        <w:ind w:firstLine="567"/>
        <w:rPr>
          <w:b/>
          <w:sz w:val="24"/>
          <w:szCs w:val="24"/>
        </w:rPr>
      </w:pPr>
      <w:r w:rsidRPr="00D87928">
        <w:rPr>
          <w:b/>
          <w:sz w:val="24"/>
          <w:szCs w:val="24"/>
        </w:rPr>
        <w:t>7 Назва та місцезнаходження власника реєстраційного посвідчення</w:t>
      </w:r>
    </w:p>
    <w:p w14:paraId="16078C06" w14:textId="77777777" w:rsidR="00542272" w:rsidRPr="00D87928" w:rsidRDefault="00542272" w:rsidP="005D0340">
      <w:pPr>
        <w:ind w:firstLine="567"/>
        <w:rPr>
          <w:sz w:val="24"/>
          <w:szCs w:val="24"/>
        </w:rPr>
      </w:pPr>
      <w:r w:rsidRPr="00D87928">
        <w:rPr>
          <w:sz w:val="24"/>
          <w:szCs w:val="24"/>
        </w:rPr>
        <w:t>ТОВ “</w:t>
      </w:r>
      <w:proofErr w:type="spellStart"/>
      <w:r w:rsidRPr="00D87928">
        <w:rPr>
          <w:sz w:val="24"/>
          <w:szCs w:val="24"/>
        </w:rPr>
        <w:t>Укрветпромпостач</w:t>
      </w:r>
      <w:proofErr w:type="spellEnd"/>
      <w:r w:rsidRPr="00D87928">
        <w:rPr>
          <w:sz w:val="24"/>
          <w:szCs w:val="24"/>
        </w:rPr>
        <w:t>”</w:t>
      </w:r>
    </w:p>
    <w:p w14:paraId="3A937847" w14:textId="77777777" w:rsidR="00542272" w:rsidRPr="00D87928" w:rsidRDefault="00542272" w:rsidP="005D0340">
      <w:pPr>
        <w:ind w:firstLine="567"/>
        <w:rPr>
          <w:sz w:val="24"/>
          <w:szCs w:val="24"/>
        </w:rPr>
      </w:pPr>
      <w:r w:rsidRPr="00D87928">
        <w:rPr>
          <w:sz w:val="24"/>
          <w:szCs w:val="24"/>
        </w:rPr>
        <w:t>07437, Київська обл., м. Бровари, вул. Гельсінської групи</w:t>
      </w:r>
      <w:r w:rsidR="001F4B77">
        <w:rPr>
          <w:sz w:val="24"/>
          <w:szCs w:val="24"/>
        </w:rPr>
        <w:t>,</w:t>
      </w:r>
      <w:r w:rsidRPr="00D87928">
        <w:rPr>
          <w:sz w:val="24"/>
          <w:szCs w:val="24"/>
        </w:rPr>
        <w:t xml:space="preserve"> 23 А </w:t>
      </w:r>
    </w:p>
    <w:p w14:paraId="467A1B2D" w14:textId="77777777" w:rsidR="00542272" w:rsidRPr="00D87928" w:rsidRDefault="00542272" w:rsidP="005D0340">
      <w:pPr>
        <w:ind w:firstLine="567"/>
        <w:rPr>
          <w:sz w:val="24"/>
          <w:szCs w:val="24"/>
        </w:rPr>
      </w:pPr>
      <w:r w:rsidRPr="00D87928">
        <w:rPr>
          <w:sz w:val="24"/>
          <w:szCs w:val="24"/>
        </w:rPr>
        <w:t>Україна</w:t>
      </w:r>
    </w:p>
    <w:p w14:paraId="55716FF4" w14:textId="77777777" w:rsidR="00542272" w:rsidRPr="00D87928" w:rsidRDefault="00542272" w:rsidP="005D0340">
      <w:pPr>
        <w:ind w:firstLine="567"/>
        <w:rPr>
          <w:b/>
          <w:sz w:val="24"/>
          <w:szCs w:val="24"/>
        </w:rPr>
      </w:pPr>
      <w:r w:rsidRPr="00D87928">
        <w:rPr>
          <w:b/>
          <w:sz w:val="24"/>
          <w:szCs w:val="24"/>
        </w:rPr>
        <w:t>8  Назва та місце знаходження виробника (виробників)</w:t>
      </w:r>
    </w:p>
    <w:p w14:paraId="7BE0BEFA" w14:textId="77777777" w:rsidR="00542272" w:rsidRPr="00D87928" w:rsidRDefault="00542272" w:rsidP="005D0340">
      <w:pPr>
        <w:ind w:firstLine="567"/>
        <w:rPr>
          <w:sz w:val="24"/>
          <w:szCs w:val="24"/>
        </w:rPr>
      </w:pPr>
      <w:r w:rsidRPr="00D87928">
        <w:rPr>
          <w:sz w:val="24"/>
          <w:szCs w:val="24"/>
        </w:rPr>
        <w:t>ТОВ “</w:t>
      </w:r>
      <w:proofErr w:type="spellStart"/>
      <w:r w:rsidRPr="00D87928">
        <w:rPr>
          <w:sz w:val="24"/>
          <w:szCs w:val="24"/>
        </w:rPr>
        <w:t>Укрветпромпостач</w:t>
      </w:r>
      <w:proofErr w:type="spellEnd"/>
      <w:r w:rsidRPr="00D87928">
        <w:rPr>
          <w:sz w:val="24"/>
          <w:szCs w:val="24"/>
        </w:rPr>
        <w:t>”</w:t>
      </w:r>
    </w:p>
    <w:p w14:paraId="780B66C4" w14:textId="77777777" w:rsidR="00542272" w:rsidRPr="00D87928" w:rsidRDefault="00542272" w:rsidP="005D0340">
      <w:pPr>
        <w:ind w:firstLine="567"/>
        <w:rPr>
          <w:sz w:val="24"/>
          <w:szCs w:val="24"/>
        </w:rPr>
      </w:pPr>
      <w:r w:rsidRPr="00D87928">
        <w:rPr>
          <w:sz w:val="24"/>
          <w:szCs w:val="24"/>
        </w:rPr>
        <w:t>07437, Київська обл., м. Бровари, вул. Гельсінської групи</w:t>
      </w:r>
      <w:r w:rsidR="001F4B77">
        <w:rPr>
          <w:sz w:val="24"/>
          <w:szCs w:val="24"/>
        </w:rPr>
        <w:t>,</w:t>
      </w:r>
      <w:r w:rsidRPr="00D87928">
        <w:rPr>
          <w:sz w:val="24"/>
          <w:szCs w:val="24"/>
        </w:rPr>
        <w:t xml:space="preserve"> 23 А</w:t>
      </w:r>
    </w:p>
    <w:p w14:paraId="68726769" w14:textId="77777777" w:rsidR="00542272" w:rsidRPr="00D87928" w:rsidRDefault="00542272" w:rsidP="005D0340">
      <w:pPr>
        <w:ind w:firstLine="567"/>
        <w:rPr>
          <w:sz w:val="24"/>
          <w:szCs w:val="24"/>
        </w:rPr>
      </w:pPr>
      <w:r w:rsidRPr="00D87928">
        <w:rPr>
          <w:sz w:val="24"/>
          <w:szCs w:val="24"/>
        </w:rPr>
        <w:t>Україна</w:t>
      </w:r>
    </w:p>
    <w:p w14:paraId="07F60AE1" w14:textId="77777777" w:rsidR="00542272" w:rsidRPr="002E7FFA" w:rsidRDefault="00542272" w:rsidP="005D0340">
      <w:pPr>
        <w:ind w:firstLine="567"/>
        <w:rPr>
          <w:b/>
          <w:sz w:val="24"/>
          <w:szCs w:val="24"/>
        </w:rPr>
      </w:pPr>
      <w:r w:rsidRPr="002E7FFA">
        <w:rPr>
          <w:b/>
          <w:sz w:val="24"/>
          <w:szCs w:val="24"/>
        </w:rPr>
        <w:t>9 Додаткова інформація</w:t>
      </w:r>
    </w:p>
    <w:p w14:paraId="050C0427" w14:textId="77777777" w:rsidR="002F0CED" w:rsidRPr="002E7FFA" w:rsidRDefault="002E7FFA" w:rsidP="002E7FFA">
      <w:pPr>
        <w:ind w:firstLine="567"/>
        <w:rPr>
          <w:sz w:val="24"/>
          <w:szCs w:val="24"/>
        </w:rPr>
      </w:pPr>
      <w:r w:rsidRPr="002E7FFA">
        <w:rPr>
          <w:sz w:val="24"/>
          <w:szCs w:val="24"/>
        </w:rPr>
        <w:t>Рекомендовано відпуск за рецептом.</w:t>
      </w:r>
    </w:p>
    <w:sectPr w:rsidR="002F0CED" w:rsidRPr="002E7FFA" w:rsidSect="002F0CED">
      <w:footerReference w:type="default" r:id="rId8"/>
      <w:pgSz w:w="11906" w:h="16838"/>
      <w:pgMar w:top="851" w:right="454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531599" w14:textId="77777777" w:rsidR="005D151F" w:rsidRDefault="005D151F" w:rsidP="003A7AF5">
      <w:r>
        <w:separator/>
      </w:r>
    </w:p>
  </w:endnote>
  <w:endnote w:type="continuationSeparator" w:id="0">
    <w:p w14:paraId="7FFBFB99" w14:textId="77777777" w:rsidR="005D151F" w:rsidRDefault="005D151F" w:rsidP="003A7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0223692"/>
      <w:docPartObj>
        <w:docPartGallery w:val="Page Numbers (Bottom of Page)"/>
        <w:docPartUnique/>
      </w:docPartObj>
    </w:sdtPr>
    <w:sdtEndPr/>
    <w:sdtContent>
      <w:p w14:paraId="2673361F" w14:textId="77777777" w:rsidR="002F76BB" w:rsidRDefault="002F76BB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7A2" w:rsidRPr="00EB77A2">
          <w:rPr>
            <w:noProof/>
            <w:lang w:val="ru-RU"/>
          </w:rPr>
          <w:t>1</w:t>
        </w:r>
        <w:r>
          <w:fldChar w:fldCharType="end"/>
        </w:r>
      </w:p>
    </w:sdtContent>
  </w:sdt>
  <w:p w14:paraId="2CF00892" w14:textId="77777777" w:rsidR="002F76BB" w:rsidRDefault="002F76B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98DA40" w14:textId="77777777" w:rsidR="005D151F" w:rsidRDefault="005D151F" w:rsidP="003A7AF5">
      <w:r>
        <w:separator/>
      </w:r>
    </w:p>
  </w:footnote>
  <w:footnote w:type="continuationSeparator" w:id="0">
    <w:p w14:paraId="4C15A784" w14:textId="77777777" w:rsidR="005D151F" w:rsidRDefault="005D151F" w:rsidP="003A7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354EE6"/>
    <w:multiLevelType w:val="hybridMultilevel"/>
    <w:tmpl w:val="20E8B09E"/>
    <w:lvl w:ilvl="0" w:tplc="0504DB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3B7"/>
    <w:rsid w:val="0006392C"/>
    <w:rsid w:val="00066F51"/>
    <w:rsid w:val="000A06C2"/>
    <w:rsid w:val="000B4081"/>
    <w:rsid w:val="001054C8"/>
    <w:rsid w:val="00143362"/>
    <w:rsid w:val="001635C9"/>
    <w:rsid w:val="001E7761"/>
    <w:rsid w:val="001F4B77"/>
    <w:rsid w:val="00247642"/>
    <w:rsid w:val="002A06B1"/>
    <w:rsid w:val="002D4DCC"/>
    <w:rsid w:val="002E7FFA"/>
    <w:rsid w:val="002F0CED"/>
    <w:rsid w:val="002F76BB"/>
    <w:rsid w:val="00363936"/>
    <w:rsid w:val="003A7AF5"/>
    <w:rsid w:val="003C3890"/>
    <w:rsid w:val="003F2548"/>
    <w:rsid w:val="004133B7"/>
    <w:rsid w:val="00423D92"/>
    <w:rsid w:val="004511A0"/>
    <w:rsid w:val="00456C0B"/>
    <w:rsid w:val="0046145E"/>
    <w:rsid w:val="004943B7"/>
    <w:rsid w:val="00542272"/>
    <w:rsid w:val="005812F6"/>
    <w:rsid w:val="005D0340"/>
    <w:rsid w:val="005D151F"/>
    <w:rsid w:val="005F3557"/>
    <w:rsid w:val="006101CB"/>
    <w:rsid w:val="0063697C"/>
    <w:rsid w:val="006A34E3"/>
    <w:rsid w:val="00711C49"/>
    <w:rsid w:val="007E5349"/>
    <w:rsid w:val="007F35A1"/>
    <w:rsid w:val="00831EAE"/>
    <w:rsid w:val="0085496B"/>
    <w:rsid w:val="008E2E12"/>
    <w:rsid w:val="008F567E"/>
    <w:rsid w:val="009077D7"/>
    <w:rsid w:val="0091001C"/>
    <w:rsid w:val="009779F3"/>
    <w:rsid w:val="009B5660"/>
    <w:rsid w:val="009C4973"/>
    <w:rsid w:val="00A77C21"/>
    <w:rsid w:val="00AA7E3E"/>
    <w:rsid w:val="00AB3198"/>
    <w:rsid w:val="00AB6B35"/>
    <w:rsid w:val="00AC0754"/>
    <w:rsid w:val="00BC4E04"/>
    <w:rsid w:val="00C06F04"/>
    <w:rsid w:val="00C336DA"/>
    <w:rsid w:val="00C46A39"/>
    <w:rsid w:val="00C60E5F"/>
    <w:rsid w:val="00C74E6E"/>
    <w:rsid w:val="00CF444E"/>
    <w:rsid w:val="00D21EF4"/>
    <w:rsid w:val="00D40084"/>
    <w:rsid w:val="00D87928"/>
    <w:rsid w:val="00E23611"/>
    <w:rsid w:val="00E465FA"/>
    <w:rsid w:val="00E562A7"/>
    <w:rsid w:val="00E82F6A"/>
    <w:rsid w:val="00EB5FE7"/>
    <w:rsid w:val="00EB77A2"/>
    <w:rsid w:val="00F51A9A"/>
    <w:rsid w:val="00FE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B03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1">
    <w:name w:val="heading 1"/>
    <w:basedOn w:val="a"/>
    <w:link w:val="10"/>
    <w:uiPriority w:val="1"/>
    <w:qFormat/>
    <w:rsid w:val="005D0340"/>
    <w:pPr>
      <w:widowControl w:val="0"/>
      <w:autoSpaceDE w:val="0"/>
      <w:autoSpaceDN w:val="0"/>
      <w:spacing w:line="273" w:lineRule="exact"/>
      <w:ind w:left="676"/>
      <w:outlineLvl w:val="0"/>
    </w:pPr>
    <w:rPr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F0CED"/>
    <w:pPr>
      <w:suppressAutoHyphens/>
      <w:spacing w:after="120"/>
      <w:ind w:left="283"/>
    </w:pPr>
    <w:rPr>
      <w:sz w:val="24"/>
      <w:szCs w:val="24"/>
      <w:lang w:val="ru-RU" w:eastAsia="ar-SA"/>
    </w:rPr>
  </w:style>
  <w:style w:type="character" w:customStyle="1" w:styleId="a4">
    <w:name w:val="Основной текст с отступом Знак"/>
    <w:basedOn w:val="a0"/>
    <w:link w:val="a3"/>
    <w:rsid w:val="002F0CED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hps">
    <w:name w:val="hps"/>
    <w:basedOn w:val="a0"/>
    <w:rsid w:val="002F0CED"/>
  </w:style>
  <w:style w:type="paragraph" w:styleId="a5">
    <w:name w:val="Plain Text"/>
    <w:basedOn w:val="a"/>
    <w:link w:val="a6"/>
    <w:unhideWhenUsed/>
    <w:rsid w:val="002F0CED"/>
    <w:rPr>
      <w:rFonts w:ascii="Courier New" w:hAnsi="Courier New"/>
      <w:lang w:val="ru-RU" w:eastAsia="ru-RU"/>
    </w:rPr>
  </w:style>
  <w:style w:type="character" w:customStyle="1" w:styleId="a6">
    <w:name w:val="Текст Знак"/>
    <w:basedOn w:val="a0"/>
    <w:link w:val="a5"/>
    <w:rsid w:val="002F0CED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7">
    <w:name w:val="List Paragraph"/>
    <w:basedOn w:val="a"/>
    <w:link w:val="a8"/>
    <w:uiPriority w:val="34"/>
    <w:qFormat/>
    <w:rsid w:val="00FE7BC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9">
    <w:name w:val="Table Grid"/>
    <w:basedOn w:val="a1"/>
    <w:uiPriority w:val="59"/>
    <w:rsid w:val="00FE7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34"/>
    <w:rsid w:val="00542272"/>
  </w:style>
  <w:style w:type="paragraph" w:styleId="aa">
    <w:name w:val="Body Text"/>
    <w:basedOn w:val="a"/>
    <w:link w:val="ab"/>
    <w:uiPriority w:val="99"/>
    <w:semiHidden/>
    <w:unhideWhenUsed/>
    <w:rsid w:val="005D034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5D0340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10">
    <w:name w:val="Заголовок 1 Знак"/>
    <w:basedOn w:val="a0"/>
    <w:link w:val="1"/>
    <w:uiPriority w:val="1"/>
    <w:rsid w:val="005D034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c">
    <w:name w:val="Emphasis"/>
    <w:basedOn w:val="a0"/>
    <w:qFormat/>
    <w:rsid w:val="005D0340"/>
    <w:rPr>
      <w:i/>
      <w:iCs/>
    </w:rPr>
  </w:style>
  <w:style w:type="paragraph" w:customStyle="1" w:styleId="21">
    <w:name w:val="Основной текст 21"/>
    <w:basedOn w:val="a"/>
    <w:rsid w:val="00D87928"/>
    <w:pPr>
      <w:widowControl w:val="0"/>
      <w:suppressAutoHyphens/>
      <w:jc w:val="center"/>
    </w:pPr>
    <w:rPr>
      <w:b/>
      <w:sz w:val="24"/>
      <w:lang w:eastAsia="ar-SA"/>
    </w:rPr>
  </w:style>
  <w:style w:type="paragraph" w:styleId="ad">
    <w:name w:val="header"/>
    <w:basedOn w:val="a"/>
    <w:link w:val="ae"/>
    <w:uiPriority w:val="99"/>
    <w:unhideWhenUsed/>
    <w:rsid w:val="003A7AF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A7AF5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">
    <w:name w:val="footer"/>
    <w:basedOn w:val="a"/>
    <w:link w:val="af0"/>
    <w:uiPriority w:val="99"/>
    <w:unhideWhenUsed/>
    <w:rsid w:val="003A7AF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A7AF5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1">
    <w:name w:val="No Spacing"/>
    <w:uiPriority w:val="1"/>
    <w:qFormat/>
    <w:rsid w:val="006101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f2">
    <w:name w:val="annotation reference"/>
    <w:basedOn w:val="a0"/>
    <w:uiPriority w:val="99"/>
    <w:semiHidden/>
    <w:unhideWhenUsed/>
    <w:rsid w:val="006101CB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6101CB"/>
  </w:style>
  <w:style w:type="character" w:customStyle="1" w:styleId="af4">
    <w:name w:val="Текст примечания Знак"/>
    <w:basedOn w:val="a0"/>
    <w:link w:val="af3"/>
    <w:uiPriority w:val="99"/>
    <w:semiHidden/>
    <w:rsid w:val="006101CB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101CB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6101CB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f7">
    <w:name w:val="Balloon Text"/>
    <w:basedOn w:val="a"/>
    <w:link w:val="af8"/>
    <w:uiPriority w:val="99"/>
    <w:semiHidden/>
    <w:unhideWhenUsed/>
    <w:rsid w:val="006101CB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101CB"/>
    <w:rPr>
      <w:rFonts w:ascii="Tahoma" w:eastAsia="Times New Roman" w:hAnsi="Tahoma" w:cs="Tahoma"/>
      <w:sz w:val="16"/>
      <w:szCs w:val="16"/>
      <w:lang w:eastAsia="uk-UA"/>
    </w:rPr>
  </w:style>
  <w:style w:type="character" w:customStyle="1" w:styleId="rynqvb">
    <w:name w:val="rynqvb"/>
    <w:basedOn w:val="a0"/>
    <w:rsid w:val="007F35A1"/>
  </w:style>
  <w:style w:type="paragraph" w:styleId="af9">
    <w:name w:val="Normal (Web)"/>
    <w:basedOn w:val="a"/>
    <w:uiPriority w:val="99"/>
    <w:unhideWhenUsed/>
    <w:rsid w:val="007F35A1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1">
    <w:name w:val="heading 1"/>
    <w:basedOn w:val="a"/>
    <w:link w:val="10"/>
    <w:uiPriority w:val="1"/>
    <w:qFormat/>
    <w:rsid w:val="005D0340"/>
    <w:pPr>
      <w:widowControl w:val="0"/>
      <w:autoSpaceDE w:val="0"/>
      <w:autoSpaceDN w:val="0"/>
      <w:spacing w:line="273" w:lineRule="exact"/>
      <w:ind w:left="676"/>
      <w:outlineLvl w:val="0"/>
    </w:pPr>
    <w:rPr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F0CED"/>
    <w:pPr>
      <w:suppressAutoHyphens/>
      <w:spacing w:after="120"/>
      <w:ind w:left="283"/>
    </w:pPr>
    <w:rPr>
      <w:sz w:val="24"/>
      <w:szCs w:val="24"/>
      <w:lang w:val="ru-RU" w:eastAsia="ar-SA"/>
    </w:rPr>
  </w:style>
  <w:style w:type="character" w:customStyle="1" w:styleId="a4">
    <w:name w:val="Основной текст с отступом Знак"/>
    <w:basedOn w:val="a0"/>
    <w:link w:val="a3"/>
    <w:rsid w:val="002F0CED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hps">
    <w:name w:val="hps"/>
    <w:basedOn w:val="a0"/>
    <w:rsid w:val="002F0CED"/>
  </w:style>
  <w:style w:type="paragraph" w:styleId="a5">
    <w:name w:val="Plain Text"/>
    <w:basedOn w:val="a"/>
    <w:link w:val="a6"/>
    <w:unhideWhenUsed/>
    <w:rsid w:val="002F0CED"/>
    <w:rPr>
      <w:rFonts w:ascii="Courier New" w:hAnsi="Courier New"/>
      <w:lang w:val="ru-RU" w:eastAsia="ru-RU"/>
    </w:rPr>
  </w:style>
  <w:style w:type="character" w:customStyle="1" w:styleId="a6">
    <w:name w:val="Текст Знак"/>
    <w:basedOn w:val="a0"/>
    <w:link w:val="a5"/>
    <w:rsid w:val="002F0CED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7">
    <w:name w:val="List Paragraph"/>
    <w:basedOn w:val="a"/>
    <w:link w:val="a8"/>
    <w:uiPriority w:val="34"/>
    <w:qFormat/>
    <w:rsid w:val="00FE7BC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9">
    <w:name w:val="Table Grid"/>
    <w:basedOn w:val="a1"/>
    <w:uiPriority w:val="59"/>
    <w:rsid w:val="00FE7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34"/>
    <w:rsid w:val="00542272"/>
  </w:style>
  <w:style w:type="paragraph" w:styleId="aa">
    <w:name w:val="Body Text"/>
    <w:basedOn w:val="a"/>
    <w:link w:val="ab"/>
    <w:uiPriority w:val="99"/>
    <w:semiHidden/>
    <w:unhideWhenUsed/>
    <w:rsid w:val="005D034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5D0340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10">
    <w:name w:val="Заголовок 1 Знак"/>
    <w:basedOn w:val="a0"/>
    <w:link w:val="1"/>
    <w:uiPriority w:val="1"/>
    <w:rsid w:val="005D034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c">
    <w:name w:val="Emphasis"/>
    <w:basedOn w:val="a0"/>
    <w:qFormat/>
    <w:rsid w:val="005D0340"/>
    <w:rPr>
      <w:i/>
      <w:iCs/>
    </w:rPr>
  </w:style>
  <w:style w:type="paragraph" w:customStyle="1" w:styleId="21">
    <w:name w:val="Основной текст 21"/>
    <w:basedOn w:val="a"/>
    <w:rsid w:val="00D87928"/>
    <w:pPr>
      <w:widowControl w:val="0"/>
      <w:suppressAutoHyphens/>
      <w:jc w:val="center"/>
    </w:pPr>
    <w:rPr>
      <w:b/>
      <w:sz w:val="24"/>
      <w:lang w:eastAsia="ar-SA"/>
    </w:rPr>
  </w:style>
  <w:style w:type="paragraph" w:styleId="ad">
    <w:name w:val="header"/>
    <w:basedOn w:val="a"/>
    <w:link w:val="ae"/>
    <w:uiPriority w:val="99"/>
    <w:unhideWhenUsed/>
    <w:rsid w:val="003A7AF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A7AF5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">
    <w:name w:val="footer"/>
    <w:basedOn w:val="a"/>
    <w:link w:val="af0"/>
    <w:uiPriority w:val="99"/>
    <w:unhideWhenUsed/>
    <w:rsid w:val="003A7AF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A7AF5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1">
    <w:name w:val="No Spacing"/>
    <w:uiPriority w:val="1"/>
    <w:qFormat/>
    <w:rsid w:val="006101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f2">
    <w:name w:val="annotation reference"/>
    <w:basedOn w:val="a0"/>
    <w:uiPriority w:val="99"/>
    <w:semiHidden/>
    <w:unhideWhenUsed/>
    <w:rsid w:val="006101CB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6101CB"/>
  </w:style>
  <w:style w:type="character" w:customStyle="1" w:styleId="af4">
    <w:name w:val="Текст примечания Знак"/>
    <w:basedOn w:val="a0"/>
    <w:link w:val="af3"/>
    <w:uiPriority w:val="99"/>
    <w:semiHidden/>
    <w:rsid w:val="006101CB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101CB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6101CB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f7">
    <w:name w:val="Balloon Text"/>
    <w:basedOn w:val="a"/>
    <w:link w:val="af8"/>
    <w:uiPriority w:val="99"/>
    <w:semiHidden/>
    <w:unhideWhenUsed/>
    <w:rsid w:val="006101CB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101CB"/>
    <w:rPr>
      <w:rFonts w:ascii="Tahoma" w:eastAsia="Times New Roman" w:hAnsi="Tahoma" w:cs="Tahoma"/>
      <w:sz w:val="16"/>
      <w:szCs w:val="16"/>
      <w:lang w:eastAsia="uk-UA"/>
    </w:rPr>
  </w:style>
  <w:style w:type="character" w:customStyle="1" w:styleId="rynqvb">
    <w:name w:val="rynqvb"/>
    <w:basedOn w:val="a0"/>
    <w:rsid w:val="007F35A1"/>
  </w:style>
  <w:style w:type="paragraph" w:styleId="af9">
    <w:name w:val="Normal (Web)"/>
    <w:basedOn w:val="a"/>
    <w:uiPriority w:val="99"/>
    <w:unhideWhenUsed/>
    <w:rsid w:val="007F35A1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091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605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34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72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0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3</Pages>
  <Words>5335</Words>
  <Characters>3041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Natalia_Ostapiv</cp:lastModifiedBy>
  <cp:revision>27</cp:revision>
  <dcterms:created xsi:type="dcterms:W3CDTF">2026-02-09T10:26:00Z</dcterms:created>
  <dcterms:modified xsi:type="dcterms:W3CDTF">2026-07-22T09:45:00Z</dcterms:modified>
</cp:coreProperties>
</file>