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4481311" w14:textId="77777777" w:rsidR="00F258D2" w:rsidRDefault="00F258D2" w:rsidP="00AE4D36">
      <w:pPr>
        <w:tabs>
          <w:tab w:val="left" w:pos="0"/>
        </w:tabs>
        <w:jc w:val="center"/>
        <w:rPr>
          <w:b/>
          <w:bCs/>
          <w:lang w:val="uk-UA"/>
        </w:rPr>
      </w:pPr>
    </w:p>
    <w:p w14:paraId="5DD02A5C" w14:textId="77777777" w:rsidR="00B328E6" w:rsidRPr="002F304E" w:rsidRDefault="00B328E6" w:rsidP="00AE4D36">
      <w:pPr>
        <w:tabs>
          <w:tab w:val="left" w:pos="0"/>
        </w:tabs>
        <w:jc w:val="center"/>
        <w:rPr>
          <w:b/>
          <w:bCs/>
          <w:lang w:val="uk-UA"/>
        </w:rPr>
      </w:pPr>
      <w:r w:rsidRPr="002F304E">
        <w:rPr>
          <w:b/>
          <w:bCs/>
          <w:lang w:val="uk-UA"/>
        </w:rPr>
        <w:t>Коротка характеристика препарату</w:t>
      </w:r>
    </w:p>
    <w:p w14:paraId="15F6003D" w14:textId="77777777" w:rsidR="00B328E6" w:rsidRPr="002F304E" w:rsidRDefault="00B328E6" w:rsidP="00AE4D36">
      <w:pPr>
        <w:jc w:val="both"/>
        <w:rPr>
          <w:lang w:val="uk-UA"/>
        </w:rPr>
      </w:pPr>
    </w:p>
    <w:p w14:paraId="1973DE75" w14:textId="77777777" w:rsidR="00B328E6" w:rsidRPr="002F304E" w:rsidRDefault="00B328E6" w:rsidP="00AE4D36">
      <w:pPr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 xml:space="preserve">1. Назва </w:t>
      </w:r>
    </w:p>
    <w:p w14:paraId="0D29EE1F" w14:textId="3CEEDDB5" w:rsidR="00B328E6" w:rsidRPr="00BA2880" w:rsidRDefault="00BA2880" w:rsidP="00AE4D36">
      <w:pPr>
        <w:jc w:val="both"/>
        <w:rPr>
          <w:bCs/>
          <w:lang w:val="uk-UA"/>
        </w:rPr>
      </w:pPr>
      <w:r w:rsidRPr="00F53365">
        <w:rPr>
          <w:bCs/>
        </w:rPr>
        <w:t>А</w:t>
      </w:r>
      <w:proofErr w:type="spellStart"/>
      <w:r>
        <w:rPr>
          <w:bCs/>
          <w:lang w:val="uk-UA"/>
        </w:rPr>
        <w:t>моксицилін</w:t>
      </w:r>
      <w:proofErr w:type="spellEnd"/>
      <w:r>
        <w:rPr>
          <w:bCs/>
          <w:lang w:val="uk-UA"/>
        </w:rPr>
        <w:t xml:space="preserve"> 15% </w:t>
      </w:r>
      <w:r w:rsidR="00161BC2">
        <w:rPr>
          <w:bCs/>
          <w:lang w:val="uk-UA"/>
        </w:rPr>
        <w:t xml:space="preserve">ПД </w:t>
      </w:r>
      <w:r>
        <w:rPr>
          <w:bCs/>
          <w:lang w:val="uk-UA"/>
        </w:rPr>
        <w:t xml:space="preserve">для </w:t>
      </w:r>
      <w:proofErr w:type="spellStart"/>
      <w:r>
        <w:rPr>
          <w:bCs/>
          <w:lang w:val="uk-UA"/>
        </w:rPr>
        <w:t>ін</w:t>
      </w:r>
      <w:proofErr w:type="spellEnd"/>
      <w:r w:rsidRPr="00F53365">
        <w:rPr>
          <w:bCs/>
        </w:rPr>
        <w:t>'</w:t>
      </w:r>
      <w:proofErr w:type="spellStart"/>
      <w:r>
        <w:rPr>
          <w:bCs/>
          <w:lang w:val="uk-UA"/>
        </w:rPr>
        <w:t>єкцій</w:t>
      </w:r>
      <w:proofErr w:type="spellEnd"/>
      <w:r>
        <w:rPr>
          <w:bCs/>
          <w:lang w:val="uk-UA"/>
        </w:rPr>
        <w:t>.</w:t>
      </w:r>
    </w:p>
    <w:p w14:paraId="1CA0D6E8" w14:textId="77777777" w:rsidR="00B328E6" w:rsidRPr="002F304E" w:rsidRDefault="00B328E6" w:rsidP="00AE4D36">
      <w:pPr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 xml:space="preserve">2. Склад </w:t>
      </w:r>
    </w:p>
    <w:p w14:paraId="61614C3C" w14:textId="77777777" w:rsidR="00B328E6" w:rsidRPr="002F304E" w:rsidRDefault="00B328E6" w:rsidP="00AE4D36">
      <w:pPr>
        <w:tabs>
          <w:tab w:val="decimal" w:leader="dot" w:pos="6804"/>
        </w:tabs>
        <w:ind w:firstLine="567"/>
        <w:rPr>
          <w:lang w:val="uk-UA"/>
        </w:rPr>
      </w:pPr>
      <w:r w:rsidRPr="002F304E">
        <w:rPr>
          <w:lang w:val="uk-UA"/>
        </w:rPr>
        <w:t xml:space="preserve">1 </w:t>
      </w:r>
      <w:proofErr w:type="spellStart"/>
      <w:r w:rsidRPr="002F304E">
        <w:rPr>
          <w:lang w:val="uk-UA"/>
        </w:rPr>
        <w:t>мл</w:t>
      </w:r>
      <w:proofErr w:type="spellEnd"/>
      <w:r w:rsidRPr="002F304E">
        <w:rPr>
          <w:lang w:val="uk-UA"/>
        </w:rPr>
        <w:t xml:space="preserve"> препарату містить діючу речовину:</w:t>
      </w:r>
    </w:p>
    <w:p w14:paraId="6CB67E59" w14:textId="77777777" w:rsidR="00B328E6" w:rsidRPr="002F304E" w:rsidRDefault="00B328E6" w:rsidP="00AE4D36">
      <w:pPr>
        <w:ind w:firstLine="567"/>
        <w:jc w:val="both"/>
        <w:rPr>
          <w:lang w:val="uk-UA"/>
        </w:rPr>
      </w:pPr>
      <w:proofErr w:type="spellStart"/>
      <w:r w:rsidRPr="002F304E">
        <w:rPr>
          <w:lang w:val="uk-UA"/>
        </w:rPr>
        <w:t>амоксицилін</w:t>
      </w:r>
      <w:proofErr w:type="spellEnd"/>
      <w:r w:rsidRPr="002F304E">
        <w:rPr>
          <w:lang w:val="uk-UA"/>
        </w:rPr>
        <w:t xml:space="preserve"> (у формі </w:t>
      </w:r>
      <w:proofErr w:type="spellStart"/>
      <w:r w:rsidRPr="002F304E">
        <w:rPr>
          <w:lang w:val="uk-UA"/>
        </w:rPr>
        <w:t>тригідрату</w:t>
      </w:r>
      <w:proofErr w:type="spellEnd"/>
      <w:r w:rsidRPr="002F304E">
        <w:rPr>
          <w:lang w:val="uk-UA"/>
        </w:rPr>
        <w:t>)</w:t>
      </w:r>
      <w:r w:rsidR="008D39D1" w:rsidRPr="002F304E">
        <w:t xml:space="preserve"> </w:t>
      </w:r>
      <w:r w:rsidR="008D39D1" w:rsidRPr="002F304E">
        <w:rPr>
          <w:lang w:val="uk-UA"/>
        </w:rPr>
        <w:t>–</w:t>
      </w:r>
      <w:r w:rsidRPr="002F304E">
        <w:rPr>
          <w:lang w:val="uk-UA"/>
        </w:rPr>
        <w:t xml:space="preserve"> 150 мг.</w:t>
      </w:r>
    </w:p>
    <w:p w14:paraId="301A1365" w14:textId="77777777" w:rsidR="0009704B" w:rsidRPr="0009704B" w:rsidRDefault="00B328E6" w:rsidP="00AE4D36">
      <w:pPr>
        <w:ind w:firstLine="567"/>
        <w:jc w:val="both"/>
        <w:rPr>
          <w:lang w:val="uk-UA"/>
        </w:rPr>
      </w:pPr>
      <w:r w:rsidRPr="002F304E">
        <w:rPr>
          <w:lang w:val="uk-UA"/>
        </w:rPr>
        <w:t xml:space="preserve">Допоміжні речовини </w:t>
      </w:r>
      <w:proofErr w:type="spellStart"/>
      <w:r w:rsidRPr="002F304E">
        <w:rPr>
          <w:lang w:val="uk-UA"/>
        </w:rPr>
        <w:t>діоксид</w:t>
      </w:r>
      <w:proofErr w:type="spellEnd"/>
      <w:r w:rsidRPr="002F304E">
        <w:rPr>
          <w:lang w:val="uk-UA"/>
        </w:rPr>
        <w:t xml:space="preserve"> кремнію, </w:t>
      </w:r>
      <w:proofErr w:type="spellStart"/>
      <w:r w:rsidRPr="002F304E">
        <w:rPr>
          <w:lang w:val="uk-UA"/>
        </w:rPr>
        <w:t>сорбітану</w:t>
      </w:r>
      <w:proofErr w:type="spellEnd"/>
      <w:r w:rsidRPr="002F304E">
        <w:rPr>
          <w:lang w:val="uk-UA"/>
        </w:rPr>
        <w:t xml:space="preserve"> олеат, </w:t>
      </w:r>
      <w:proofErr w:type="spellStart"/>
      <w:r w:rsidRPr="002F304E">
        <w:rPr>
          <w:lang w:val="uk-UA"/>
        </w:rPr>
        <w:t>пропіленгліколь</w:t>
      </w:r>
      <w:proofErr w:type="spellEnd"/>
      <w:r w:rsidRPr="002F304E">
        <w:rPr>
          <w:lang w:val="uk-UA"/>
        </w:rPr>
        <w:t xml:space="preserve"> </w:t>
      </w:r>
      <w:proofErr w:type="spellStart"/>
      <w:r w:rsidRPr="002F304E">
        <w:rPr>
          <w:lang w:val="uk-UA"/>
        </w:rPr>
        <w:t>дікаприлокапрат</w:t>
      </w:r>
      <w:proofErr w:type="spellEnd"/>
      <w:r w:rsidRPr="002F304E">
        <w:rPr>
          <w:lang w:val="uk-UA"/>
        </w:rPr>
        <w:t>.</w:t>
      </w:r>
      <w:r w:rsidR="0009704B" w:rsidRPr="00F53365">
        <w:rPr>
          <w:lang w:val="uk-UA"/>
        </w:rPr>
        <w:t xml:space="preserve"> </w:t>
      </w:r>
    </w:p>
    <w:p w14:paraId="7366D54B" w14:textId="77777777" w:rsidR="00B328E6" w:rsidRPr="002F304E" w:rsidRDefault="00B328E6" w:rsidP="00AE4D36">
      <w:pPr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3. Фармацевтична форма</w:t>
      </w:r>
    </w:p>
    <w:p w14:paraId="4B1182A6" w14:textId="77777777" w:rsidR="00B328E6" w:rsidRPr="002F304E" w:rsidRDefault="00B328E6" w:rsidP="00AE4D36">
      <w:pPr>
        <w:ind w:firstLine="567"/>
        <w:jc w:val="both"/>
        <w:rPr>
          <w:lang w:val="uk-UA"/>
        </w:rPr>
      </w:pPr>
      <w:r w:rsidRPr="002F304E">
        <w:rPr>
          <w:lang w:val="uk-UA"/>
        </w:rPr>
        <w:t>Суспензія для ін’єкцій.</w:t>
      </w:r>
    </w:p>
    <w:p w14:paraId="79CE036D" w14:textId="77777777" w:rsidR="00B328E6" w:rsidRPr="002F304E" w:rsidRDefault="00B328E6" w:rsidP="00AE4D36">
      <w:pPr>
        <w:widowControl w:val="0"/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4. Фармакологічні властивості</w:t>
      </w:r>
    </w:p>
    <w:p w14:paraId="6F6666BA" w14:textId="77777777" w:rsidR="00B328E6" w:rsidRDefault="00B328E6" w:rsidP="00AE4D36">
      <w:pPr>
        <w:ind w:firstLine="567"/>
        <w:jc w:val="both"/>
        <w:rPr>
          <w:b/>
          <w:i/>
          <w:lang w:val="uk-UA"/>
        </w:rPr>
      </w:pPr>
      <w:r w:rsidRPr="002F304E">
        <w:rPr>
          <w:b/>
          <w:i/>
          <w:lang w:val="uk-UA"/>
        </w:rPr>
        <w:t xml:space="preserve">ATC </w:t>
      </w:r>
      <w:proofErr w:type="spellStart"/>
      <w:r w:rsidRPr="002F304E">
        <w:rPr>
          <w:b/>
          <w:i/>
          <w:lang w:val="uk-UA"/>
        </w:rPr>
        <w:t>vet</w:t>
      </w:r>
      <w:proofErr w:type="spellEnd"/>
      <w:r w:rsidRPr="002F304E">
        <w:rPr>
          <w:b/>
          <w:i/>
          <w:lang w:val="uk-UA"/>
        </w:rPr>
        <w:t xml:space="preserve"> класифікаційний код  QJ01</w:t>
      </w:r>
      <w:r w:rsidR="008D39D1" w:rsidRPr="002F304E">
        <w:rPr>
          <w:b/>
          <w:i/>
        </w:rPr>
        <w:t xml:space="preserve"> </w:t>
      </w:r>
      <w:r w:rsidR="008D39D1" w:rsidRPr="002F304E">
        <w:rPr>
          <w:b/>
          <w:i/>
          <w:lang w:val="uk-UA"/>
        </w:rPr>
        <w:t>–</w:t>
      </w:r>
      <w:r w:rsidRPr="002F304E">
        <w:rPr>
          <w:b/>
          <w:i/>
          <w:lang w:val="uk-UA"/>
        </w:rPr>
        <w:t xml:space="preserve"> антибактеріальні ветеринарні препарати для системного застосування.</w:t>
      </w:r>
      <w:r w:rsidR="00CF7EF6" w:rsidRPr="002F304E">
        <w:rPr>
          <w:b/>
          <w:i/>
        </w:rPr>
        <w:t xml:space="preserve"> </w:t>
      </w:r>
      <w:r w:rsidRPr="002F304E">
        <w:rPr>
          <w:rFonts w:eastAsia="Calibri"/>
          <w:b/>
          <w:i/>
          <w:lang w:val="uk-UA"/>
        </w:rPr>
        <w:t>QJ01CA04</w:t>
      </w:r>
      <w:r w:rsidR="008D39D1" w:rsidRPr="002F304E">
        <w:rPr>
          <w:b/>
          <w:i/>
        </w:rPr>
        <w:t xml:space="preserve"> </w:t>
      </w:r>
      <w:r w:rsidR="008D39D1" w:rsidRPr="002F304E">
        <w:rPr>
          <w:b/>
          <w:i/>
          <w:lang w:val="uk-UA"/>
        </w:rPr>
        <w:t>–</w:t>
      </w:r>
      <w:r w:rsidRPr="002F304E">
        <w:rPr>
          <w:b/>
          <w:i/>
          <w:lang w:val="uk-UA"/>
        </w:rPr>
        <w:t xml:space="preserve"> </w:t>
      </w:r>
      <w:proofErr w:type="spellStart"/>
      <w:r w:rsidRPr="002F304E">
        <w:rPr>
          <w:b/>
          <w:i/>
          <w:lang w:val="uk-UA"/>
        </w:rPr>
        <w:t>Амоксицилін</w:t>
      </w:r>
      <w:proofErr w:type="spellEnd"/>
      <w:r w:rsidRPr="002F304E">
        <w:rPr>
          <w:b/>
          <w:i/>
          <w:lang w:val="uk-UA"/>
        </w:rPr>
        <w:t>.</w:t>
      </w:r>
    </w:p>
    <w:p w14:paraId="4D1D06A4" w14:textId="77777777" w:rsidR="00143A66" w:rsidRDefault="00143A66" w:rsidP="00143A66">
      <w:pPr>
        <w:ind w:firstLine="567"/>
        <w:jc w:val="both"/>
        <w:rPr>
          <w:i/>
          <w:lang w:val="uk-UA"/>
        </w:rPr>
      </w:pPr>
      <w:r>
        <w:rPr>
          <w:bCs/>
        </w:rPr>
        <w:t>А</w:t>
      </w:r>
      <w:proofErr w:type="spellStart"/>
      <w:r>
        <w:rPr>
          <w:bCs/>
          <w:lang w:val="uk-UA"/>
        </w:rPr>
        <w:t>моксицилін</w:t>
      </w:r>
      <w:proofErr w:type="spellEnd"/>
      <w:r>
        <w:rPr>
          <w:bCs/>
          <w:lang w:val="uk-UA"/>
        </w:rPr>
        <w:t xml:space="preserve"> 15%  ПД є </w:t>
      </w:r>
      <w:r>
        <w:rPr>
          <w:lang w:val="uk-UA"/>
        </w:rPr>
        <w:t xml:space="preserve">антибактеріальним препаратом з пролонгованою дією. </w:t>
      </w:r>
      <w:proofErr w:type="spellStart"/>
      <w:r>
        <w:rPr>
          <w:lang w:val="uk-UA"/>
        </w:rPr>
        <w:t>Амоксицилін</w:t>
      </w:r>
      <w:proofErr w:type="spellEnd"/>
      <w:r>
        <w:rPr>
          <w:lang w:val="uk-UA"/>
        </w:rPr>
        <w:t xml:space="preserve"> відноситься до групи бета-лактамів, а саме до </w:t>
      </w:r>
      <w:proofErr w:type="spellStart"/>
      <w:r>
        <w:rPr>
          <w:lang w:val="uk-UA"/>
        </w:rPr>
        <w:t>амінопеніцилінів</w:t>
      </w:r>
      <w:proofErr w:type="spellEnd"/>
      <w:r>
        <w:rPr>
          <w:lang w:val="uk-UA"/>
        </w:rPr>
        <w:t xml:space="preserve">.   </w:t>
      </w:r>
      <w:proofErr w:type="spellStart"/>
      <w:r w:rsidRPr="00C74272">
        <w:rPr>
          <w:lang w:val="uk-UA"/>
        </w:rPr>
        <w:t>Амоксицилін</w:t>
      </w:r>
      <w:proofErr w:type="spellEnd"/>
      <w:r w:rsidRPr="00C74272">
        <w:rPr>
          <w:lang w:val="uk-UA"/>
        </w:rPr>
        <w:t xml:space="preserve"> активний</w:t>
      </w:r>
      <w:r>
        <w:rPr>
          <w:lang w:val="uk-UA"/>
        </w:rPr>
        <w:t xml:space="preserve"> щодо широкого спектру </w:t>
      </w:r>
      <w:proofErr w:type="spellStart"/>
      <w:r>
        <w:rPr>
          <w:lang w:val="uk-UA"/>
        </w:rPr>
        <w:t>грампозитивних</w:t>
      </w:r>
      <w:proofErr w:type="spellEnd"/>
      <w:r>
        <w:rPr>
          <w:lang w:val="uk-UA"/>
        </w:rPr>
        <w:t xml:space="preserve"> (</w:t>
      </w:r>
      <w:proofErr w:type="spellStart"/>
      <w:r>
        <w:rPr>
          <w:i/>
          <w:lang w:val="uk-UA"/>
        </w:rPr>
        <w:t>Corynebacterium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spp</w:t>
      </w:r>
      <w:proofErr w:type="spellEnd"/>
      <w:r>
        <w:rPr>
          <w:i/>
          <w:lang w:val="uk-UA"/>
        </w:rPr>
        <w:t xml:space="preserve">., </w:t>
      </w:r>
      <w:proofErr w:type="spellStart"/>
      <w:r>
        <w:rPr>
          <w:i/>
          <w:lang w:val="uk-UA"/>
        </w:rPr>
        <w:t>Streptococcus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spp</w:t>
      </w:r>
      <w:proofErr w:type="spellEnd"/>
      <w:r>
        <w:rPr>
          <w:i/>
          <w:lang w:val="uk-UA"/>
        </w:rPr>
        <w:t xml:space="preserve">., </w:t>
      </w:r>
      <w:proofErr w:type="spellStart"/>
      <w:r>
        <w:rPr>
          <w:i/>
          <w:lang w:val="uk-UA"/>
        </w:rPr>
        <w:t>Erysipelothrix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spp</w:t>
      </w:r>
      <w:proofErr w:type="spellEnd"/>
      <w:r>
        <w:rPr>
          <w:i/>
          <w:lang w:val="uk-UA"/>
        </w:rPr>
        <w:t xml:space="preserve">., </w:t>
      </w:r>
      <w:proofErr w:type="spellStart"/>
      <w:r>
        <w:rPr>
          <w:i/>
          <w:lang w:val="uk-UA"/>
        </w:rPr>
        <w:t>Clostridium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spp</w:t>
      </w:r>
      <w:proofErr w:type="spellEnd"/>
      <w:r>
        <w:rPr>
          <w:i/>
          <w:lang w:val="uk-UA"/>
        </w:rPr>
        <w:t>.</w:t>
      </w:r>
      <w:r>
        <w:rPr>
          <w:lang w:val="uk-UA"/>
        </w:rPr>
        <w:t>)</w:t>
      </w:r>
      <w:r>
        <w:rPr>
          <w:i/>
          <w:lang w:val="uk-UA"/>
        </w:rPr>
        <w:t xml:space="preserve"> </w:t>
      </w:r>
      <w:r>
        <w:rPr>
          <w:lang w:val="uk-UA"/>
        </w:rPr>
        <w:t xml:space="preserve">та </w:t>
      </w:r>
      <w:proofErr w:type="spellStart"/>
      <w:r>
        <w:rPr>
          <w:lang w:val="uk-UA"/>
        </w:rPr>
        <w:t>грамнегативних</w:t>
      </w:r>
      <w:proofErr w:type="spellEnd"/>
      <w:r>
        <w:rPr>
          <w:lang w:val="uk-UA"/>
        </w:rPr>
        <w:t xml:space="preserve"> (</w:t>
      </w:r>
      <w:proofErr w:type="spellStart"/>
      <w:r>
        <w:rPr>
          <w:i/>
          <w:lang w:val="uk-UA"/>
        </w:rPr>
        <w:t>Pasteurella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spp</w:t>
      </w:r>
      <w:proofErr w:type="spellEnd"/>
      <w:r>
        <w:rPr>
          <w:i/>
          <w:lang w:val="uk-UA"/>
        </w:rPr>
        <w:t xml:space="preserve">., </w:t>
      </w:r>
      <w:proofErr w:type="spellStart"/>
      <w:r>
        <w:rPr>
          <w:i/>
          <w:lang w:val="uk-UA"/>
        </w:rPr>
        <w:t>Salmonella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spp</w:t>
      </w:r>
      <w:proofErr w:type="spellEnd"/>
      <w:r>
        <w:rPr>
          <w:i/>
          <w:lang w:val="uk-UA"/>
        </w:rPr>
        <w:t xml:space="preserve">., </w:t>
      </w:r>
      <w:proofErr w:type="spellStart"/>
      <w:r>
        <w:rPr>
          <w:i/>
          <w:lang w:val="uk-UA"/>
        </w:rPr>
        <w:t>Haemophilus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spp</w:t>
      </w:r>
      <w:proofErr w:type="spellEnd"/>
      <w:r>
        <w:rPr>
          <w:i/>
          <w:lang w:val="uk-UA"/>
        </w:rPr>
        <w:t xml:space="preserve">., </w:t>
      </w:r>
      <w:proofErr w:type="spellStart"/>
      <w:r>
        <w:rPr>
          <w:i/>
          <w:lang w:val="uk-UA"/>
        </w:rPr>
        <w:t>Actinobacillus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spp</w:t>
      </w:r>
      <w:proofErr w:type="spellEnd"/>
      <w:r>
        <w:rPr>
          <w:i/>
          <w:lang w:val="uk-UA"/>
        </w:rPr>
        <w:t xml:space="preserve">., </w:t>
      </w:r>
      <w:proofErr w:type="spellStart"/>
      <w:r>
        <w:rPr>
          <w:i/>
          <w:lang w:val="uk-UA"/>
        </w:rPr>
        <w:t>Bordetella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spp</w:t>
      </w:r>
      <w:proofErr w:type="spellEnd"/>
      <w:r>
        <w:rPr>
          <w:i/>
          <w:lang w:val="uk-UA"/>
        </w:rPr>
        <w:t xml:space="preserve">., </w:t>
      </w:r>
      <w:proofErr w:type="spellStart"/>
      <w:r>
        <w:rPr>
          <w:i/>
          <w:lang w:val="uk-UA"/>
        </w:rPr>
        <w:t>Proteus</w:t>
      </w:r>
      <w:proofErr w:type="spellEnd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spp</w:t>
      </w:r>
      <w:proofErr w:type="spellEnd"/>
      <w:r>
        <w:rPr>
          <w:i/>
          <w:lang w:val="uk-UA"/>
        </w:rPr>
        <w:t xml:space="preserve">., E. </w:t>
      </w:r>
      <w:proofErr w:type="spellStart"/>
      <w:r>
        <w:rPr>
          <w:i/>
          <w:lang w:val="uk-UA"/>
        </w:rPr>
        <w:t>coli</w:t>
      </w:r>
      <w:proofErr w:type="spellEnd"/>
      <w:r>
        <w:rPr>
          <w:i/>
          <w:lang w:val="uk-UA"/>
        </w:rPr>
        <w:t xml:space="preserve">, </w:t>
      </w:r>
      <w:proofErr w:type="spellStart"/>
      <w:r>
        <w:rPr>
          <w:i/>
          <w:iCs/>
          <w:szCs w:val="22"/>
          <w:lang w:val="uk-UA"/>
        </w:rPr>
        <w:t>Mannheimia</w:t>
      </w:r>
      <w:proofErr w:type="spellEnd"/>
      <w:r>
        <w:rPr>
          <w:i/>
          <w:iCs/>
          <w:szCs w:val="22"/>
          <w:lang w:val="uk-UA"/>
        </w:rPr>
        <w:t xml:space="preserve"> </w:t>
      </w:r>
      <w:proofErr w:type="spellStart"/>
      <w:r>
        <w:rPr>
          <w:i/>
          <w:lang w:val="uk-UA"/>
        </w:rPr>
        <w:t>spp</w:t>
      </w:r>
      <w:proofErr w:type="spellEnd"/>
      <w:r>
        <w:rPr>
          <w:i/>
          <w:lang w:val="uk-UA"/>
        </w:rPr>
        <w:t xml:space="preserve">.) </w:t>
      </w:r>
      <w:r>
        <w:rPr>
          <w:lang w:val="uk-UA"/>
        </w:rPr>
        <w:t>мікроорганізмів.</w:t>
      </w:r>
    </w:p>
    <w:p w14:paraId="6D94933F" w14:textId="77777777" w:rsidR="00143A66" w:rsidRDefault="00143A66" w:rsidP="00143A66">
      <w:pPr>
        <w:ind w:firstLine="567"/>
        <w:jc w:val="both"/>
        <w:rPr>
          <w:lang w:val="uk-UA"/>
        </w:rPr>
      </w:pPr>
      <w:r>
        <w:rPr>
          <w:lang w:val="uk-UA"/>
        </w:rPr>
        <w:t xml:space="preserve">До структури </w:t>
      </w:r>
      <w:proofErr w:type="spellStart"/>
      <w:r>
        <w:rPr>
          <w:lang w:val="uk-UA"/>
        </w:rPr>
        <w:t>амоксициліну</w:t>
      </w:r>
      <w:proofErr w:type="spellEnd"/>
      <w:r>
        <w:rPr>
          <w:lang w:val="uk-UA"/>
        </w:rPr>
        <w:t xml:space="preserve"> входить цикл бета-лактаму та </w:t>
      </w:r>
      <w:proofErr w:type="spellStart"/>
      <w:r>
        <w:rPr>
          <w:lang w:val="uk-UA"/>
        </w:rPr>
        <w:t>тиазолідиновий</w:t>
      </w:r>
      <w:proofErr w:type="spellEnd"/>
      <w:r>
        <w:rPr>
          <w:lang w:val="uk-UA"/>
        </w:rPr>
        <w:t xml:space="preserve"> цикл, загальний для всіх </w:t>
      </w:r>
      <w:proofErr w:type="spellStart"/>
      <w:r>
        <w:rPr>
          <w:lang w:val="uk-UA"/>
        </w:rPr>
        <w:t>пеніцилінів</w:t>
      </w:r>
      <w:proofErr w:type="spellEnd"/>
      <w:r>
        <w:rPr>
          <w:lang w:val="uk-UA"/>
        </w:rPr>
        <w:t xml:space="preserve">. Бета-лактами перешкоджають утворенню клітинної стінки бактерій, перешкоджаючи останній стадії синтезу </w:t>
      </w:r>
      <w:proofErr w:type="spellStart"/>
      <w:r>
        <w:rPr>
          <w:lang w:val="uk-UA"/>
        </w:rPr>
        <w:t>пептидоглікану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Амоксицилін</w:t>
      </w:r>
      <w:proofErr w:type="spellEnd"/>
      <w:r>
        <w:rPr>
          <w:lang w:val="uk-UA"/>
        </w:rPr>
        <w:t xml:space="preserve"> пригнічує активність </w:t>
      </w:r>
      <w:proofErr w:type="spellStart"/>
      <w:r>
        <w:rPr>
          <w:lang w:val="uk-UA"/>
        </w:rPr>
        <w:t>транспептидаз</w:t>
      </w:r>
      <w:proofErr w:type="spellEnd"/>
      <w:r>
        <w:rPr>
          <w:lang w:val="uk-UA"/>
        </w:rPr>
        <w:t xml:space="preserve">, які </w:t>
      </w:r>
      <w:proofErr w:type="spellStart"/>
      <w:r>
        <w:rPr>
          <w:lang w:val="uk-UA"/>
        </w:rPr>
        <w:t>каталізують</w:t>
      </w:r>
      <w:proofErr w:type="spellEnd"/>
      <w:r>
        <w:rPr>
          <w:lang w:val="uk-UA"/>
        </w:rPr>
        <w:t xml:space="preserve"> полімеризацію </w:t>
      </w:r>
      <w:proofErr w:type="spellStart"/>
      <w:r>
        <w:rPr>
          <w:lang w:val="uk-UA"/>
        </w:rPr>
        <w:t>глікопептидних</w:t>
      </w:r>
      <w:proofErr w:type="spellEnd"/>
      <w:r>
        <w:rPr>
          <w:lang w:val="uk-UA"/>
        </w:rPr>
        <w:t xml:space="preserve"> одиниць, що утворюють клітинну стінку бактерій. </w:t>
      </w:r>
      <w:proofErr w:type="spellStart"/>
      <w:r>
        <w:rPr>
          <w:lang w:val="uk-UA"/>
        </w:rPr>
        <w:t>Амоксицилін</w:t>
      </w:r>
      <w:proofErr w:type="spellEnd"/>
      <w:r>
        <w:rPr>
          <w:lang w:val="uk-UA"/>
        </w:rPr>
        <w:t xml:space="preserve"> діє бактерицидно</w:t>
      </w:r>
      <w:r>
        <w:rPr>
          <w:color w:val="FF0000"/>
          <w:lang w:val="uk-UA"/>
        </w:rPr>
        <w:t xml:space="preserve"> </w:t>
      </w:r>
      <w:r>
        <w:rPr>
          <w:lang w:val="uk-UA"/>
        </w:rPr>
        <w:t xml:space="preserve">виключно на мікроорганізми в стадії росту. </w:t>
      </w:r>
    </w:p>
    <w:p w14:paraId="77E1D7A3" w14:textId="77777777" w:rsidR="00143A66" w:rsidRPr="00C74272" w:rsidRDefault="00143A66" w:rsidP="00143A66">
      <w:pPr>
        <w:ind w:firstLine="567"/>
        <w:jc w:val="both"/>
        <w:rPr>
          <w:lang w:val="uk-UA"/>
        </w:rPr>
      </w:pPr>
      <w:proofErr w:type="spellStart"/>
      <w:r>
        <w:rPr>
          <w:lang w:val="uk-UA"/>
        </w:rPr>
        <w:t>Амоксицилін</w:t>
      </w:r>
      <w:proofErr w:type="spellEnd"/>
      <w:r>
        <w:rPr>
          <w:lang w:val="uk-UA"/>
        </w:rPr>
        <w:t xml:space="preserve"> може руйнуватися </w:t>
      </w:r>
      <w:proofErr w:type="spellStart"/>
      <w:r>
        <w:rPr>
          <w:lang w:val="uk-UA"/>
        </w:rPr>
        <w:t>бета-лактамазами</w:t>
      </w:r>
      <w:proofErr w:type="spellEnd"/>
      <w:r>
        <w:rPr>
          <w:lang w:val="uk-UA"/>
        </w:rPr>
        <w:t xml:space="preserve">, </w:t>
      </w:r>
      <w:r w:rsidRPr="00C74272">
        <w:rPr>
          <w:lang w:val="uk-UA"/>
        </w:rPr>
        <w:t>які продукують деякі  мікроорганізми.</w:t>
      </w:r>
    </w:p>
    <w:p w14:paraId="2E1A7CE1" w14:textId="77777777" w:rsidR="00143A66" w:rsidRDefault="00143A66" w:rsidP="00143A66">
      <w:pPr>
        <w:ind w:firstLine="567"/>
        <w:jc w:val="both"/>
        <w:rPr>
          <w:lang w:val="uk-UA"/>
        </w:rPr>
      </w:pPr>
      <w:proofErr w:type="spellStart"/>
      <w:r>
        <w:rPr>
          <w:lang w:val="uk-UA"/>
        </w:rPr>
        <w:t>Амоксицилін</w:t>
      </w:r>
      <w:proofErr w:type="spellEnd"/>
      <w:r>
        <w:rPr>
          <w:lang w:val="uk-UA"/>
        </w:rPr>
        <w:t xml:space="preserve"> має малий об'єм розподілу та короткий період </w:t>
      </w:r>
      <w:proofErr w:type="spellStart"/>
      <w:r>
        <w:rPr>
          <w:lang w:val="uk-UA"/>
        </w:rPr>
        <w:t>напіввиведення</w:t>
      </w:r>
      <w:proofErr w:type="spellEnd"/>
      <w:r>
        <w:rPr>
          <w:lang w:val="uk-UA"/>
        </w:rPr>
        <w:t xml:space="preserve">. Він швидко абсорбується з місця ін'єкції та розподіляється по всіх тканинах організму, підтримуючи терапевтичну концентрацію тривалий час протягом 2-3 діб. Суспензія забезпечує постійну концентрацію в крові через 30-60 хвилин після ін'єкції. </w:t>
      </w:r>
    </w:p>
    <w:p w14:paraId="49359689" w14:textId="77777777" w:rsidR="00143A66" w:rsidRDefault="00143A66" w:rsidP="00143A66">
      <w:pPr>
        <w:ind w:firstLine="567"/>
        <w:jc w:val="both"/>
        <w:rPr>
          <w:lang w:val="uk-UA"/>
        </w:rPr>
      </w:pPr>
      <w:r>
        <w:rPr>
          <w:lang w:val="uk-UA"/>
        </w:rPr>
        <w:t xml:space="preserve">Після </w:t>
      </w:r>
      <w:proofErr w:type="spellStart"/>
      <w:r>
        <w:rPr>
          <w:lang w:val="uk-UA"/>
        </w:rPr>
        <w:t>внутрішньом’язового</w:t>
      </w:r>
      <w:proofErr w:type="spellEnd"/>
      <w:r>
        <w:rPr>
          <w:lang w:val="uk-UA"/>
        </w:rPr>
        <w:t xml:space="preserve"> введення </w:t>
      </w:r>
      <w:proofErr w:type="spellStart"/>
      <w:r>
        <w:rPr>
          <w:lang w:val="uk-UA"/>
        </w:rPr>
        <w:t>амоксициліну</w:t>
      </w:r>
      <w:proofErr w:type="spellEnd"/>
      <w:r>
        <w:rPr>
          <w:lang w:val="uk-UA"/>
        </w:rPr>
        <w:t xml:space="preserve"> в дозі 15 мг/кг </w:t>
      </w:r>
      <w:proofErr w:type="spellStart"/>
      <w:r>
        <w:rPr>
          <w:lang w:val="uk-UA"/>
        </w:rPr>
        <w:t>м.т</w:t>
      </w:r>
      <w:proofErr w:type="spellEnd"/>
      <w:r>
        <w:rPr>
          <w:lang w:val="uk-UA"/>
        </w:rPr>
        <w:t xml:space="preserve">., він добре абсорбується з місця ін’єкції. Максимальна концентрація його в плазмі крові становить 1,5 - 4,5 </w:t>
      </w:r>
      <w:proofErr w:type="spellStart"/>
      <w:r>
        <w:rPr>
          <w:lang w:val="uk-UA"/>
        </w:rPr>
        <w:t>мкг</w:t>
      </w:r>
      <w:proofErr w:type="spellEnd"/>
      <w:r>
        <w:rPr>
          <w:lang w:val="uk-UA"/>
        </w:rPr>
        <w:t>/</w:t>
      </w:r>
      <w:proofErr w:type="spellStart"/>
      <w:r>
        <w:rPr>
          <w:lang w:val="uk-UA"/>
        </w:rPr>
        <w:t>мл</w:t>
      </w:r>
      <w:proofErr w:type="spellEnd"/>
      <w:r>
        <w:rPr>
          <w:lang w:val="uk-UA"/>
        </w:rPr>
        <w:t xml:space="preserve">, залежно від виду </w:t>
      </w:r>
      <w:r w:rsidRPr="00C74272">
        <w:rPr>
          <w:lang w:val="uk-UA"/>
        </w:rPr>
        <w:t>тварин,</w:t>
      </w:r>
      <w:r>
        <w:rPr>
          <w:lang w:val="uk-UA"/>
        </w:rPr>
        <w:t xml:space="preserve"> та спостерігається через 1,5-3 години після введення. Після повторного введення через 48 годин </w:t>
      </w:r>
      <w:proofErr w:type="spellStart"/>
      <w:r>
        <w:rPr>
          <w:lang w:val="uk-UA"/>
        </w:rPr>
        <w:t>фармакокінетичні</w:t>
      </w:r>
      <w:proofErr w:type="spellEnd"/>
      <w:r>
        <w:rPr>
          <w:lang w:val="uk-UA"/>
        </w:rPr>
        <w:t xml:space="preserve"> параметри залишаються стабільними, явища накопичення не спостерігаються. </w:t>
      </w:r>
    </w:p>
    <w:p w14:paraId="4D97C8EF" w14:textId="27DCD499" w:rsidR="00B328E6" w:rsidRPr="002F304E" w:rsidRDefault="00143A66" w:rsidP="00143A66">
      <w:pPr>
        <w:ind w:firstLine="567"/>
        <w:jc w:val="both"/>
        <w:rPr>
          <w:lang w:val="uk-UA"/>
        </w:rPr>
      </w:pPr>
      <w:r>
        <w:rPr>
          <w:lang w:val="uk-UA"/>
        </w:rPr>
        <w:t xml:space="preserve">Швидкому поширенню </w:t>
      </w:r>
      <w:proofErr w:type="spellStart"/>
      <w:r>
        <w:rPr>
          <w:lang w:val="uk-UA"/>
        </w:rPr>
        <w:t>амоксициліну</w:t>
      </w:r>
      <w:proofErr w:type="spellEnd"/>
      <w:r>
        <w:rPr>
          <w:lang w:val="uk-UA"/>
        </w:rPr>
        <w:t xml:space="preserve"> в тканинах сприяє його низький ступінь зв'язування з білками плазми крові. </w:t>
      </w:r>
      <w:proofErr w:type="spellStart"/>
      <w:r>
        <w:rPr>
          <w:lang w:val="uk-UA"/>
        </w:rPr>
        <w:t>Амоксицилін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метаболізується</w:t>
      </w:r>
      <w:proofErr w:type="spellEnd"/>
      <w:r>
        <w:rPr>
          <w:lang w:val="uk-UA"/>
        </w:rPr>
        <w:t xml:space="preserve"> в печінці до метаболітів </w:t>
      </w:r>
      <w:proofErr w:type="spellStart"/>
      <w:r>
        <w:rPr>
          <w:lang w:val="uk-UA"/>
        </w:rPr>
        <w:t>амоксицилінової</w:t>
      </w:r>
      <w:proofErr w:type="spellEnd"/>
      <w:r>
        <w:rPr>
          <w:lang w:val="uk-UA"/>
        </w:rPr>
        <w:t xml:space="preserve"> кислоти і </w:t>
      </w:r>
      <w:proofErr w:type="spellStart"/>
      <w:r>
        <w:rPr>
          <w:lang w:val="uk-UA"/>
        </w:rPr>
        <w:t>амоксицилін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дікетопіперазину.Більша</w:t>
      </w:r>
      <w:proofErr w:type="spellEnd"/>
      <w:r>
        <w:rPr>
          <w:lang w:val="uk-UA"/>
        </w:rPr>
        <w:t xml:space="preserve"> частина  </w:t>
      </w:r>
      <w:proofErr w:type="spellStart"/>
      <w:r>
        <w:rPr>
          <w:lang w:val="uk-UA"/>
        </w:rPr>
        <w:t>амоксициліну</w:t>
      </w:r>
      <w:proofErr w:type="spellEnd"/>
      <w:r>
        <w:rPr>
          <w:lang w:val="uk-UA"/>
        </w:rPr>
        <w:t xml:space="preserve"> виводиться з організму в незміненому вигляді з сечею.</w:t>
      </w:r>
    </w:p>
    <w:p w14:paraId="530469AA" w14:textId="77777777" w:rsidR="00B328E6" w:rsidRPr="002F304E" w:rsidRDefault="00B328E6" w:rsidP="00AE4D36">
      <w:pPr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5. Клінічні особливості</w:t>
      </w:r>
    </w:p>
    <w:p w14:paraId="6B568DB9" w14:textId="77777777" w:rsidR="00B328E6" w:rsidRPr="002F304E" w:rsidRDefault="00B328E6" w:rsidP="00AE4D36">
      <w:pPr>
        <w:widowControl w:val="0"/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5.1 Вид тварин</w:t>
      </w:r>
    </w:p>
    <w:p w14:paraId="7287F2C8" w14:textId="77777777" w:rsidR="00B328E6" w:rsidRPr="002F304E" w:rsidRDefault="00B328E6" w:rsidP="00AE4D36">
      <w:pPr>
        <w:ind w:firstLine="567"/>
        <w:jc w:val="both"/>
        <w:rPr>
          <w:lang w:val="uk-UA"/>
        </w:rPr>
      </w:pPr>
      <w:r w:rsidRPr="002F304E">
        <w:rPr>
          <w:lang w:val="uk-UA"/>
        </w:rPr>
        <w:t>Велика рогата худоба, свині.</w:t>
      </w:r>
    </w:p>
    <w:p w14:paraId="6479D72B" w14:textId="77777777" w:rsidR="00B328E6" w:rsidRPr="002F304E" w:rsidRDefault="00B328E6" w:rsidP="00AE4D36">
      <w:pPr>
        <w:pStyle w:val="31"/>
        <w:ind w:firstLine="567"/>
        <w:rPr>
          <w:szCs w:val="24"/>
        </w:rPr>
      </w:pPr>
      <w:r w:rsidRPr="002F304E">
        <w:rPr>
          <w:szCs w:val="24"/>
        </w:rPr>
        <w:t>5.2 Показання до застосування</w:t>
      </w:r>
    </w:p>
    <w:p w14:paraId="314077D8" w14:textId="77777777" w:rsidR="00086D11" w:rsidRPr="008109A2" w:rsidRDefault="000E5500" w:rsidP="00AE4D36">
      <w:pPr>
        <w:pStyle w:val="31"/>
        <w:tabs>
          <w:tab w:val="left" w:pos="709"/>
        </w:tabs>
        <w:ind w:firstLine="567"/>
        <w:rPr>
          <w:b w:val="0"/>
          <w:i/>
          <w:iCs/>
          <w:szCs w:val="24"/>
        </w:rPr>
      </w:pPr>
      <w:r w:rsidRPr="002F304E">
        <w:rPr>
          <w:b w:val="0"/>
          <w:szCs w:val="24"/>
        </w:rPr>
        <w:t xml:space="preserve">Лікування великої рогатої худоби та  свиней  за захворювань  органів дихання, травного каналу  та сечостатевої системи, що спричинені мікроорганізмами, чутливими до </w:t>
      </w:r>
      <w:proofErr w:type="spellStart"/>
      <w:r w:rsidRPr="002F304E">
        <w:rPr>
          <w:b w:val="0"/>
          <w:szCs w:val="24"/>
        </w:rPr>
        <w:t>амоксициліну</w:t>
      </w:r>
      <w:proofErr w:type="spellEnd"/>
      <w:r w:rsidRPr="002F304E">
        <w:rPr>
          <w:b w:val="0"/>
          <w:szCs w:val="24"/>
        </w:rPr>
        <w:t>.</w:t>
      </w:r>
    </w:p>
    <w:p w14:paraId="1142708A" w14:textId="77777777" w:rsidR="00B328E6" w:rsidRDefault="00B328E6" w:rsidP="00AE4D36">
      <w:pPr>
        <w:pStyle w:val="31"/>
        <w:tabs>
          <w:tab w:val="left" w:pos="709"/>
        </w:tabs>
        <w:ind w:firstLine="567"/>
        <w:rPr>
          <w:szCs w:val="24"/>
        </w:rPr>
      </w:pPr>
      <w:r w:rsidRPr="002F304E">
        <w:rPr>
          <w:szCs w:val="24"/>
        </w:rPr>
        <w:t>5.3 Протипоказання</w:t>
      </w:r>
    </w:p>
    <w:p w14:paraId="3CE41428" w14:textId="77777777" w:rsidR="008109A2" w:rsidRPr="0042737D" w:rsidRDefault="008109A2" w:rsidP="008109A2">
      <w:pPr>
        <w:ind w:left="567"/>
        <w:jc w:val="both"/>
      </w:pPr>
      <w:r w:rsidRPr="0042737D">
        <w:t xml:space="preserve">Не </w:t>
      </w:r>
      <w:proofErr w:type="spellStart"/>
      <w:r w:rsidRPr="0042737D">
        <w:t>застосовувати</w:t>
      </w:r>
      <w:proofErr w:type="spellEnd"/>
      <w:r w:rsidRPr="0042737D">
        <w:t xml:space="preserve"> </w:t>
      </w:r>
      <w:proofErr w:type="spellStart"/>
      <w:r w:rsidRPr="0042737D">
        <w:t>внутрішньовенно</w:t>
      </w:r>
      <w:proofErr w:type="spellEnd"/>
      <w:r w:rsidRPr="0042737D">
        <w:t>.</w:t>
      </w:r>
    </w:p>
    <w:p w14:paraId="14E61AF3" w14:textId="77777777" w:rsidR="00B328E6" w:rsidRPr="008109A2" w:rsidRDefault="008109A2" w:rsidP="008109A2">
      <w:pPr>
        <w:ind w:firstLine="567"/>
        <w:jc w:val="both"/>
      </w:pPr>
      <w:r w:rsidRPr="0042737D">
        <w:t xml:space="preserve">Не </w:t>
      </w:r>
      <w:proofErr w:type="spellStart"/>
      <w:r w:rsidRPr="0042737D">
        <w:t>застосовувати</w:t>
      </w:r>
      <w:proofErr w:type="spellEnd"/>
      <w:r w:rsidRPr="0042737D">
        <w:t xml:space="preserve"> у </w:t>
      </w:r>
      <w:proofErr w:type="spellStart"/>
      <w:r w:rsidRPr="0042737D">
        <w:t>випадках</w:t>
      </w:r>
      <w:proofErr w:type="spellEnd"/>
      <w:r w:rsidRPr="0042737D">
        <w:t xml:space="preserve"> </w:t>
      </w:r>
      <w:proofErr w:type="spellStart"/>
      <w:r w:rsidRPr="0042737D">
        <w:t>гіперчутливості</w:t>
      </w:r>
      <w:proofErr w:type="spellEnd"/>
      <w:r w:rsidRPr="0042737D">
        <w:t xml:space="preserve"> до </w:t>
      </w:r>
      <w:r w:rsidRPr="0042737D">
        <w:rPr>
          <w:lang w:val="uk-UA"/>
        </w:rPr>
        <w:t xml:space="preserve">діючої речовини та/або </w:t>
      </w:r>
      <w:proofErr w:type="spellStart"/>
      <w:r w:rsidR="00F90381" w:rsidRPr="0042737D">
        <w:rPr>
          <w:lang w:val="uk-UA"/>
        </w:rPr>
        <w:t>пеніцилінів</w:t>
      </w:r>
      <w:proofErr w:type="spellEnd"/>
      <w:r w:rsidR="00F90381" w:rsidRPr="0042737D">
        <w:rPr>
          <w:lang w:val="uk-UA"/>
        </w:rPr>
        <w:t xml:space="preserve">, </w:t>
      </w:r>
      <w:proofErr w:type="spellStart"/>
      <w:r w:rsidR="00F90381" w:rsidRPr="0042737D">
        <w:rPr>
          <w:lang w:val="uk-UA"/>
        </w:rPr>
        <w:t>цефалоспоринів</w:t>
      </w:r>
      <w:proofErr w:type="spellEnd"/>
      <w:r w:rsidR="00F90381" w:rsidRPr="0042737D">
        <w:rPr>
          <w:lang w:val="uk-UA"/>
        </w:rPr>
        <w:t xml:space="preserve"> та  </w:t>
      </w:r>
      <w:r w:rsidRPr="0042737D">
        <w:rPr>
          <w:lang w:val="uk-UA"/>
        </w:rPr>
        <w:t>інших компоненті</w:t>
      </w:r>
      <w:proofErr w:type="gramStart"/>
      <w:r w:rsidRPr="0042737D">
        <w:rPr>
          <w:lang w:val="uk-UA"/>
        </w:rPr>
        <w:t>в</w:t>
      </w:r>
      <w:proofErr w:type="gramEnd"/>
      <w:r w:rsidRPr="002F304E">
        <w:rPr>
          <w:lang w:val="uk-UA"/>
        </w:rPr>
        <w:t xml:space="preserve"> препарату</w:t>
      </w:r>
      <w:r w:rsidR="00B328E6" w:rsidRPr="002F304E">
        <w:rPr>
          <w:lang w:val="uk-UA"/>
        </w:rPr>
        <w:t xml:space="preserve">. </w:t>
      </w:r>
    </w:p>
    <w:p w14:paraId="5AA49CA4" w14:textId="77777777" w:rsidR="00B328E6" w:rsidRPr="002F304E" w:rsidRDefault="008109A2" w:rsidP="00AE4D36">
      <w:pPr>
        <w:ind w:firstLine="567"/>
        <w:jc w:val="both"/>
        <w:rPr>
          <w:lang w:val="uk-UA"/>
        </w:rPr>
      </w:pPr>
      <w:r>
        <w:rPr>
          <w:lang w:val="uk-UA"/>
        </w:rPr>
        <w:t>Н</w:t>
      </w:r>
      <w:r w:rsidR="00B328E6" w:rsidRPr="002F304E">
        <w:rPr>
          <w:lang w:val="uk-UA"/>
        </w:rPr>
        <w:t xml:space="preserve">е застосовувати кролям, </w:t>
      </w:r>
      <w:proofErr w:type="spellStart"/>
      <w:r w:rsidR="00B328E6" w:rsidRPr="002F304E">
        <w:rPr>
          <w:lang w:val="uk-UA"/>
        </w:rPr>
        <w:t>мурчакам</w:t>
      </w:r>
      <w:proofErr w:type="spellEnd"/>
      <w:r w:rsidR="00B328E6" w:rsidRPr="002F304E">
        <w:rPr>
          <w:lang w:val="uk-UA"/>
        </w:rPr>
        <w:t xml:space="preserve">, хом’якам, </w:t>
      </w:r>
      <w:proofErr w:type="spellStart"/>
      <w:r w:rsidR="00B328E6" w:rsidRPr="002F304E">
        <w:rPr>
          <w:lang w:val="uk-UA"/>
        </w:rPr>
        <w:t>шиншилам</w:t>
      </w:r>
      <w:proofErr w:type="spellEnd"/>
      <w:r w:rsidR="00B328E6" w:rsidRPr="002F304E">
        <w:rPr>
          <w:lang w:val="uk-UA"/>
        </w:rPr>
        <w:t xml:space="preserve"> та дрібним травоїдним тваринам.</w:t>
      </w:r>
    </w:p>
    <w:p w14:paraId="781A1A8A" w14:textId="77777777" w:rsidR="00B328E6" w:rsidRPr="002F304E" w:rsidRDefault="00B328E6" w:rsidP="00AE4D36">
      <w:pPr>
        <w:ind w:firstLine="567"/>
        <w:jc w:val="both"/>
        <w:rPr>
          <w:bCs/>
          <w:lang w:val="uk-UA"/>
        </w:rPr>
      </w:pPr>
      <w:r w:rsidRPr="002F304E">
        <w:rPr>
          <w:lang w:val="uk-UA"/>
        </w:rPr>
        <w:t>Не застосовувати тваринам із порушеною функцією нирок (анурія/</w:t>
      </w:r>
      <w:proofErr w:type="spellStart"/>
      <w:r w:rsidRPr="002F304E">
        <w:rPr>
          <w:lang w:val="uk-UA"/>
        </w:rPr>
        <w:t>олігурія</w:t>
      </w:r>
      <w:proofErr w:type="spellEnd"/>
      <w:r w:rsidRPr="002F304E">
        <w:rPr>
          <w:lang w:val="uk-UA"/>
        </w:rPr>
        <w:t>).</w:t>
      </w:r>
      <w:r w:rsidRPr="002F304E">
        <w:rPr>
          <w:b/>
          <w:lang w:val="uk-UA"/>
        </w:rPr>
        <w:t xml:space="preserve"> </w:t>
      </w:r>
    </w:p>
    <w:p w14:paraId="1C790D9B" w14:textId="77777777" w:rsidR="008109A2" w:rsidRPr="00C70E6D" w:rsidRDefault="004570BB" w:rsidP="008109A2">
      <w:pPr>
        <w:ind w:firstLine="567"/>
        <w:jc w:val="both"/>
      </w:pPr>
      <w:r w:rsidRPr="002F304E">
        <w:rPr>
          <w:bCs/>
          <w:lang w:val="uk-UA"/>
        </w:rPr>
        <w:t xml:space="preserve">Не застосовувати </w:t>
      </w:r>
      <w:r w:rsidR="000E5500" w:rsidRPr="002F304E">
        <w:rPr>
          <w:bCs/>
          <w:lang w:val="uk-UA"/>
        </w:rPr>
        <w:t>за</w:t>
      </w:r>
      <w:r w:rsidRPr="002F304E">
        <w:rPr>
          <w:bCs/>
          <w:lang w:val="uk-UA"/>
        </w:rPr>
        <w:t xml:space="preserve"> відом</w:t>
      </w:r>
      <w:r w:rsidR="000E5500" w:rsidRPr="002F304E">
        <w:rPr>
          <w:bCs/>
          <w:lang w:val="uk-UA"/>
        </w:rPr>
        <w:t>ої</w:t>
      </w:r>
      <w:r w:rsidRPr="002F304E">
        <w:rPr>
          <w:bCs/>
          <w:lang w:val="uk-UA"/>
        </w:rPr>
        <w:t xml:space="preserve"> стійкості збудника до </w:t>
      </w:r>
      <w:proofErr w:type="spellStart"/>
      <w:r w:rsidRPr="002F304E">
        <w:rPr>
          <w:bCs/>
          <w:lang w:val="uk-UA"/>
        </w:rPr>
        <w:t>амоксициліну</w:t>
      </w:r>
      <w:proofErr w:type="spellEnd"/>
      <w:r w:rsidR="008109A2">
        <w:rPr>
          <w:bCs/>
          <w:lang w:val="uk-UA"/>
        </w:rPr>
        <w:t xml:space="preserve"> та у випадку інфекцій, </w:t>
      </w:r>
      <w:proofErr w:type="spellStart"/>
      <w:r w:rsidR="008109A2" w:rsidRPr="00C70E6D">
        <w:t>спричинених</w:t>
      </w:r>
      <w:proofErr w:type="spellEnd"/>
      <w:r w:rsidR="008109A2" w:rsidRPr="00C70E6D">
        <w:t xml:space="preserve"> </w:t>
      </w:r>
      <w:proofErr w:type="spellStart"/>
      <w:r w:rsidR="008109A2" w:rsidRPr="00C70E6D">
        <w:t>бактеріями</w:t>
      </w:r>
      <w:proofErr w:type="spellEnd"/>
      <w:r w:rsidR="008109A2" w:rsidRPr="00C70E6D">
        <w:t xml:space="preserve">, </w:t>
      </w:r>
      <w:proofErr w:type="spellStart"/>
      <w:r w:rsidR="008109A2" w:rsidRPr="00C70E6D">
        <w:t>що</w:t>
      </w:r>
      <w:proofErr w:type="spellEnd"/>
      <w:r w:rsidR="008109A2" w:rsidRPr="00C70E6D">
        <w:t xml:space="preserve"> </w:t>
      </w:r>
      <w:proofErr w:type="spellStart"/>
      <w:r w:rsidR="008109A2" w:rsidRPr="00C70E6D">
        <w:t>продукують</w:t>
      </w:r>
      <w:proofErr w:type="spellEnd"/>
      <w:r w:rsidR="008109A2" w:rsidRPr="00C70E6D">
        <w:t xml:space="preserve"> </w:t>
      </w:r>
      <w:proofErr w:type="spellStart"/>
      <w:r w:rsidR="008109A2" w:rsidRPr="00C70E6D">
        <w:t>пеніциліназу</w:t>
      </w:r>
      <w:proofErr w:type="spellEnd"/>
      <w:r w:rsidR="008109A2" w:rsidRPr="00C70E6D">
        <w:t>.</w:t>
      </w:r>
    </w:p>
    <w:p w14:paraId="6B0BB551" w14:textId="77777777" w:rsidR="004570BB" w:rsidRDefault="008109A2" w:rsidP="00AE4D36">
      <w:pPr>
        <w:ind w:firstLine="567"/>
        <w:jc w:val="both"/>
        <w:rPr>
          <w:lang w:val="uk-UA"/>
        </w:rPr>
      </w:pPr>
      <w:r w:rsidRPr="00C70E6D">
        <w:t xml:space="preserve">Не </w:t>
      </w:r>
      <w:proofErr w:type="spellStart"/>
      <w:r w:rsidRPr="00C70E6D">
        <w:t>застосовувати</w:t>
      </w:r>
      <w:proofErr w:type="spellEnd"/>
      <w:r w:rsidRPr="00C70E6D">
        <w:t xml:space="preserve"> </w:t>
      </w:r>
      <w:proofErr w:type="spellStart"/>
      <w:r w:rsidRPr="00C70E6D">
        <w:t>новонародженим</w:t>
      </w:r>
      <w:proofErr w:type="spellEnd"/>
      <w:r>
        <w:rPr>
          <w:lang w:val="uk-UA"/>
        </w:rPr>
        <w:t xml:space="preserve"> тваринам</w:t>
      </w:r>
      <w:r w:rsidRPr="00C70E6D">
        <w:t>.</w:t>
      </w:r>
    </w:p>
    <w:p w14:paraId="40767CAE" w14:textId="77777777" w:rsidR="00411318" w:rsidRPr="00411318" w:rsidRDefault="00411318" w:rsidP="00AE4D36">
      <w:pPr>
        <w:ind w:firstLine="567"/>
        <w:jc w:val="both"/>
        <w:rPr>
          <w:lang w:val="uk-UA"/>
        </w:rPr>
      </w:pPr>
    </w:p>
    <w:p w14:paraId="3B37E59A" w14:textId="77777777" w:rsidR="00C30403" w:rsidRPr="002F304E" w:rsidRDefault="00B328E6" w:rsidP="00AE4D36">
      <w:pPr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lastRenderedPageBreak/>
        <w:t xml:space="preserve">5.4 Побічна дія </w:t>
      </w:r>
    </w:p>
    <w:p w14:paraId="6A70247A" w14:textId="77777777" w:rsidR="008109A2" w:rsidRPr="00F53365" w:rsidRDefault="008109A2" w:rsidP="008109A2">
      <w:pPr>
        <w:ind w:firstLine="567"/>
        <w:jc w:val="both"/>
        <w:rPr>
          <w:lang w:val="uk-UA"/>
        </w:rPr>
      </w:pPr>
      <w:r>
        <w:rPr>
          <w:lang w:val="uk-UA"/>
        </w:rPr>
        <w:t>М</w:t>
      </w:r>
      <w:r w:rsidRPr="00F53365">
        <w:rPr>
          <w:lang w:val="uk-UA"/>
        </w:rPr>
        <w:t xml:space="preserve">ісцеві тканинні реакції </w:t>
      </w:r>
      <w:r>
        <w:rPr>
          <w:lang w:val="uk-UA"/>
        </w:rPr>
        <w:t>в</w:t>
      </w:r>
      <w:r w:rsidRPr="00F53365">
        <w:rPr>
          <w:lang w:val="uk-UA"/>
        </w:rPr>
        <w:t>иника</w:t>
      </w:r>
      <w:r>
        <w:rPr>
          <w:lang w:val="uk-UA"/>
        </w:rPr>
        <w:t xml:space="preserve">ють </w:t>
      </w:r>
      <w:r w:rsidRPr="00F53365">
        <w:rPr>
          <w:lang w:val="uk-UA"/>
        </w:rPr>
        <w:t xml:space="preserve"> </w:t>
      </w:r>
      <w:r w:rsidR="00A61EC3">
        <w:rPr>
          <w:lang w:val="uk-UA"/>
        </w:rPr>
        <w:t>у рідкісних випадках</w:t>
      </w:r>
      <w:r w:rsidRPr="00F53365">
        <w:rPr>
          <w:lang w:val="uk-UA"/>
        </w:rPr>
        <w:t>.</w:t>
      </w:r>
    </w:p>
    <w:p w14:paraId="6B344CDC" w14:textId="77777777" w:rsidR="008109A2" w:rsidRPr="00F53365" w:rsidRDefault="008109A2" w:rsidP="008109A2">
      <w:pPr>
        <w:ind w:firstLine="567"/>
        <w:jc w:val="both"/>
        <w:rPr>
          <w:lang w:val="uk-UA"/>
        </w:rPr>
      </w:pPr>
      <w:r w:rsidRPr="00C70E6D">
        <w:t xml:space="preserve">У </w:t>
      </w:r>
      <w:proofErr w:type="spellStart"/>
      <w:proofErr w:type="gramStart"/>
      <w:r w:rsidRPr="00C70E6D">
        <w:t>р</w:t>
      </w:r>
      <w:proofErr w:type="gramEnd"/>
      <w:r w:rsidRPr="00C70E6D">
        <w:t>ідкісних</w:t>
      </w:r>
      <w:proofErr w:type="spellEnd"/>
      <w:r w:rsidRPr="00C70E6D">
        <w:t xml:space="preserve"> </w:t>
      </w:r>
      <w:proofErr w:type="spellStart"/>
      <w:r w:rsidRPr="00C70E6D">
        <w:t>випадках</w:t>
      </w:r>
      <w:proofErr w:type="spellEnd"/>
      <w:r w:rsidRPr="00C70E6D">
        <w:t xml:space="preserve"> </w:t>
      </w:r>
      <w:proofErr w:type="spellStart"/>
      <w:r w:rsidRPr="00C70E6D">
        <w:t>можуть</w:t>
      </w:r>
      <w:proofErr w:type="spellEnd"/>
      <w:r w:rsidRPr="00C70E6D">
        <w:t xml:space="preserve"> </w:t>
      </w:r>
      <w:proofErr w:type="spellStart"/>
      <w:r w:rsidRPr="00C70E6D">
        <w:t>виникати</w:t>
      </w:r>
      <w:proofErr w:type="spellEnd"/>
      <w:r w:rsidRPr="00C70E6D">
        <w:t xml:space="preserve"> </w:t>
      </w:r>
      <w:proofErr w:type="spellStart"/>
      <w:r w:rsidRPr="00C70E6D">
        <w:t>алергічні</w:t>
      </w:r>
      <w:proofErr w:type="spellEnd"/>
      <w:r w:rsidRPr="00C70E6D">
        <w:t xml:space="preserve"> </w:t>
      </w:r>
      <w:proofErr w:type="spellStart"/>
      <w:r w:rsidRPr="00C70E6D">
        <w:t>реакції</w:t>
      </w:r>
      <w:proofErr w:type="spellEnd"/>
      <w:r w:rsidRPr="00C70E6D">
        <w:t xml:space="preserve"> на </w:t>
      </w:r>
      <w:proofErr w:type="spellStart"/>
      <w:r w:rsidRPr="00C70E6D">
        <w:t>пеніциліни</w:t>
      </w:r>
      <w:proofErr w:type="spellEnd"/>
      <w:r w:rsidRPr="00C70E6D">
        <w:t>.</w:t>
      </w:r>
      <w:r w:rsidR="00A61EC3" w:rsidRPr="00A61EC3">
        <w:rPr>
          <w:lang w:val="uk-UA"/>
        </w:rPr>
        <w:t xml:space="preserve"> </w:t>
      </w:r>
      <w:r w:rsidR="00A61EC3" w:rsidRPr="002F304E">
        <w:rPr>
          <w:lang w:val="uk-UA"/>
        </w:rPr>
        <w:t>Алергічні реакції на ці речовини іноді можуть бути важкими (анафілаксія).</w:t>
      </w:r>
    </w:p>
    <w:p w14:paraId="50758D61" w14:textId="77777777" w:rsidR="008109A2" w:rsidRPr="00C70E6D" w:rsidRDefault="008109A2" w:rsidP="008109A2">
      <w:pPr>
        <w:ind w:firstLine="567"/>
        <w:jc w:val="both"/>
      </w:pPr>
      <w:proofErr w:type="spellStart"/>
      <w:r w:rsidRPr="00C70E6D">
        <w:t>Реакції</w:t>
      </w:r>
      <w:proofErr w:type="spellEnd"/>
      <w:r w:rsidRPr="00C70E6D">
        <w:t xml:space="preserve"> </w:t>
      </w:r>
      <w:proofErr w:type="spellStart"/>
      <w:r w:rsidRPr="00C70E6D">
        <w:t>гіперчутливості</w:t>
      </w:r>
      <w:proofErr w:type="spellEnd"/>
      <w:r w:rsidRPr="00C70E6D">
        <w:t xml:space="preserve">, </w:t>
      </w:r>
      <w:proofErr w:type="spellStart"/>
      <w:r w:rsidRPr="00C70E6D">
        <w:t>наприклад</w:t>
      </w:r>
      <w:proofErr w:type="spellEnd"/>
      <w:r w:rsidRPr="00C70E6D">
        <w:t xml:space="preserve">, </w:t>
      </w:r>
      <w:proofErr w:type="spellStart"/>
      <w:r w:rsidRPr="00C70E6D">
        <w:t>анафілактичний</w:t>
      </w:r>
      <w:proofErr w:type="spellEnd"/>
      <w:r w:rsidRPr="00C70E6D">
        <w:t xml:space="preserve"> шок, </w:t>
      </w:r>
      <w:proofErr w:type="spellStart"/>
      <w:r w:rsidRPr="00C70E6D">
        <w:t>можуть</w:t>
      </w:r>
      <w:proofErr w:type="spellEnd"/>
      <w:r w:rsidRPr="00C70E6D">
        <w:t xml:space="preserve"> </w:t>
      </w:r>
      <w:proofErr w:type="spellStart"/>
      <w:r w:rsidRPr="00C70E6D">
        <w:t>виникати</w:t>
      </w:r>
      <w:proofErr w:type="spellEnd"/>
      <w:r w:rsidRPr="00C70E6D">
        <w:t xml:space="preserve"> </w:t>
      </w:r>
      <w:proofErr w:type="spellStart"/>
      <w:proofErr w:type="gramStart"/>
      <w:r w:rsidRPr="00C70E6D">
        <w:t>р</w:t>
      </w:r>
      <w:proofErr w:type="gramEnd"/>
      <w:r w:rsidRPr="00C70E6D">
        <w:t>ідко</w:t>
      </w:r>
      <w:proofErr w:type="spellEnd"/>
      <w:r w:rsidRPr="00C70E6D">
        <w:t>.</w:t>
      </w:r>
    </w:p>
    <w:p w14:paraId="48BDAD03" w14:textId="77777777" w:rsidR="00B328E6" w:rsidRDefault="00B328E6" w:rsidP="00AE4D36">
      <w:pPr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5.5 Особливі застереження при використанні</w:t>
      </w:r>
    </w:p>
    <w:p w14:paraId="200457DE" w14:textId="56967CF9" w:rsidR="00A61EC3" w:rsidRPr="00F90381" w:rsidRDefault="00A61EC3" w:rsidP="00C900C1">
      <w:pPr>
        <w:widowControl w:val="0"/>
        <w:tabs>
          <w:tab w:val="left" w:pos="0"/>
        </w:tabs>
        <w:ind w:firstLine="567"/>
        <w:jc w:val="both"/>
        <w:rPr>
          <w:lang w:val="uk-UA"/>
        </w:rPr>
      </w:pPr>
      <w:proofErr w:type="spellStart"/>
      <w:r w:rsidRPr="00C900C1">
        <w:t>Застосування</w:t>
      </w:r>
      <w:proofErr w:type="spellEnd"/>
      <w:r w:rsidRPr="00C900C1">
        <w:t xml:space="preserve"> </w:t>
      </w:r>
      <w:proofErr w:type="gramStart"/>
      <w:r w:rsidR="00390F60" w:rsidRPr="00C900C1">
        <w:rPr>
          <w:lang w:val="uk-UA"/>
        </w:rPr>
        <w:t>ветеринарного</w:t>
      </w:r>
      <w:proofErr w:type="gramEnd"/>
      <w:r w:rsidR="00390F60" w:rsidRPr="00C900C1">
        <w:rPr>
          <w:lang w:val="uk-UA"/>
        </w:rPr>
        <w:t xml:space="preserve"> лікарського </w:t>
      </w:r>
      <w:r w:rsidRPr="00C900C1">
        <w:rPr>
          <w:lang w:val="uk-UA"/>
        </w:rPr>
        <w:t>засобу</w:t>
      </w:r>
      <w:r w:rsidRPr="00C900C1">
        <w:t xml:space="preserve"> </w:t>
      </w:r>
      <w:r w:rsidR="00390F60" w:rsidRPr="00C900C1">
        <w:rPr>
          <w:lang w:val="uk-UA"/>
        </w:rPr>
        <w:t>повинно ґрунтуватись</w:t>
      </w:r>
      <w:r w:rsidRPr="00C900C1">
        <w:t xml:space="preserve"> </w:t>
      </w:r>
      <w:r w:rsidR="00F90381" w:rsidRPr="00C900C1">
        <w:rPr>
          <w:lang w:val="uk-UA"/>
        </w:rPr>
        <w:t>на визначенні чутливості збудника/збудників, виділених</w:t>
      </w:r>
      <w:r w:rsidR="00F90381" w:rsidRPr="00F90381">
        <w:rPr>
          <w:lang w:val="uk-UA"/>
        </w:rPr>
        <w:t xml:space="preserve"> від </w:t>
      </w:r>
      <w:r w:rsidR="00F90381">
        <w:rPr>
          <w:lang w:val="uk-UA"/>
        </w:rPr>
        <w:t xml:space="preserve">хворих </w:t>
      </w:r>
      <w:r w:rsidR="00F90381" w:rsidRPr="00F90381">
        <w:rPr>
          <w:lang w:val="uk-UA"/>
        </w:rPr>
        <w:t>тварин</w:t>
      </w:r>
      <w:r w:rsidR="00390F60">
        <w:rPr>
          <w:lang w:val="uk-UA"/>
        </w:rPr>
        <w:t>,</w:t>
      </w:r>
      <w:r w:rsidR="00F90381" w:rsidRPr="002F304E">
        <w:rPr>
          <w:lang w:val="uk-UA"/>
        </w:rPr>
        <w:t xml:space="preserve"> до </w:t>
      </w:r>
      <w:proofErr w:type="spellStart"/>
      <w:r w:rsidR="00F90381" w:rsidRPr="002F304E">
        <w:rPr>
          <w:lang w:val="uk-UA"/>
        </w:rPr>
        <w:t>амоксициліну</w:t>
      </w:r>
      <w:proofErr w:type="spellEnd"/>
      <w:r w:rsidR="00F90381" w:rsidRPr="002F304E">
        <w:rPr>
          <w:lang w:val="uk-UA"/>
        </w:rPr>
        <w:t>.</w:t>
      </w:r>
      <w:r w:rsidRPr="00F90381">
        <w:rPr>
          <w:lang w:val="uk-UA"/>
        </w:rPr>
        <w:t xml:space="preserve"> Якщо це неможливо, лікування має базуватися на місцевій (регіональній, на рівні ферми) епідеміологічній інформації про чутливість цільових мікроорганізмів.</w:t>
      </w:r>
      <w:r w:rsidR="00F90381">
        <w:rPr>
          <w:lang w:val="uk-UA"/>
        </w:rPr>
        <w:t xml:space="preserve"> </w:t>
      </w:r>
    </w:p>
    <w:p w14:paraId="61ABB5D0" w14:textId="77777777" w:rsidR="00B328E6" w:rsidRPr="002F304E" w:rsidRDefault="00B328E6" w:rsidP="00AE4D36">
      <w:pPr>
        <w:widowControl w:val="0"/>
        <w:tabs>
          <w:tab w:val="left" w:pos="0"/>
        </w:tabs>
        <w:ind w:firstLine="567"/>
        <w:jc w:val="both"/>
        <w:rPr>
          <w:lang w:val="uk-UA"/>
        </w:rPr>
      </w:pPr>
      <w:r w:rsidRPr="002F304E">
        <w:rPr>
          <w:lang w:val="uk-UA"/>
        </w:rPr>
        <w:t xml:space="preserve">Нераціональне </w:t>
      </w:r>
      <w:r w:rsidR="000E5500" w:rsidRPr="002F304E">
        <w:rPr>
          <w:lang w:val="uk-UA"/>
        </w:rPr>
        <w:t>застосування препарату</w:t>
      </w:r>
      <w:r w:rsidRPr="002F304E">
        <w:rPr>
          <w:lang w:val="uk-UA"/>
        </w:rPr>
        <w:t xml:space="preserve"> може збільшити поширеність бактеріальної резистентності до </w:t>
      </w:r>
      <w:proofErr w:type="spellStart"/>
      <w:r w:rsidRPr="002F304E">
        <w:rPr>
          <w:lang w:val="uk-UA"/>
        </w:rPr>
        <w:t>амоксициліну</w:t>
      </w:r>
      <w:proofErr w:type="spellEnd"/>
      <w:r w:rsidRPr="002F304E">
        <w:rPr>
          <w:lang w:val="uk-UA"/>
        </w:rPr>
        <w:t xml:space="preserve"> та може знизити його ефективність. </w:t>
      </w:r>
    </w:p>
    <w:p w14:paraId="136AE86C" w14:textId="77777777" w:rsidR="00B328E6" w:rsidRPr="00E8112B" w:rsidRDefault="00B328E6" w:rsidP="00AE4D36">
      <w:pPr>
        <w:ind w:firstLine="567"/>
        <w:jc w:val="both"/>
        <w:rPr>
          <w:b/>
          <w:lang w:val="uk-UA"/>
        </w:rPr>
      </w:pPr>
      <w:r w:rsidRPr="00E8112B">
        <w:rPr>
          <w:b/>
          <w:lang w:val="uk-UA"/>
        </w:rPr>
        <w:t>5.6 Застосування під час вагітності, лактації, несучості</w:t>
      </w:r>
    </w:p>
    <w:p w14:paraId="07633461" w14:textId="77777777" w:rsidR="00B328E6" w:rsidRPr="00E8112B" w:rsidRDefault="00390F60" w:rsidP="00AE4D36">
      <w:pPr>
        <w:ind w:firstLine="567"/>
        <w:jc w:val="both"/>
        <w:rPr>
          <w:lang w:val="uk-UA"/>
        </w:rPr>
      </w:pPr>
      <w:r w:rsidRPr="00E8112B">
        <w:rPr>
          <w:lang w:val="uk-UA"/>
        </w:rPr>
        <w:t xml:space="preserve">Під час дослідження на лабораторних тваринах не було виявлено </w:t>
      </w:r>
      <w:proofErr w:type="spellStart"/>
      <w:r w:rsidRPr="00E8112B">
        <w:rPr>
          <w:lang w:val="uk-UA"/>
        </w:rPr>
        <w:t>тератогенної</w:t>
      </w:r>
      <w:proofErr w:type="spellEnd"/>
      <w:r w:rsidRPr="00E8112B">
        <w:rPr>
          <w:lang w:val="uk-UA"/>
        </w:rPr>
        <w:t xml:space="preserve"> та </w:t>
      </w:r>
      <w:proofErr w:type="spellStart"/>
      <w:r w:rsidRPr="00E8112B">
        <w:rPr>
          <w:lang w:val="uk-UA"/>
        </w:rPr>
        <w:t>ембріотоксичної</w:t>
      </w:r>
      <w:proofErr w:type="spellEnd"/>
      <w:r w:rsidRPr="00E8112B">
        <w:rPr>
          <w:lang w:val="uk-UA"/>
        </w:rPr>
        <w:t xml:space="preserve"> дії чи токсичного впливу </w:t>
      </w:r>
      <w:proofErr w:type="spellStart"/>
      <w:r w:rsidRPr="00E8112B">
        <w:rPr>
          <w:lang w:val="uk-UA"/>
        </w:rPr>
        <w:t>амоксициліну</w:t>
      </w:r>
      <w:proofErr w:type="spellEnd"/>
      <w:r w:rsidRPr="00E8112B">
        <w:rPr>
          <w:lang w:val="uk-UA"/>
        </w:rPr>
        <w:t xml:space="preserve"> на материнський організм.</w:t>
      </w:r>
    </w:p>
    <w:p w14:paraId="03DD291C" w14:textId="77777777" w:rsidR="00B328E6" w:rsidRPr="00E8112B" w:rsidRDefault="00A10FF3" w:rsidP="00AE4D36">
      <w:pPr>
        <w:ind w:firstLine="567"/>
        <w:jc w:val="both"/>
        <w:rPr>
          <w:lang w:val="uk-UA"/>
        </w:rPr>
      </w:pPr>
      <w:r w:rsidRPr="00E8112B">
        <w:rPr>
          <w:lang w:val="uk-UA"/>
        </w:rPr>
        <w:t>Н</w:t>
      </w:r>
      <w:r w:rsidR="00B328E6" w:rsidRPr="00E8112B">
        <w:rPr>
          <w:lang w:val="uk-UA"/>
        </w:rPr>
        <w:t xml:space="preserve">ешкідливість застосування </w:t>
      </w:r>
      <w:proofErr w:type="spellStart"/>
      <w:r w:rsidR="00B328E6" w:rsidRPr="00E8112B">
        <w:rPr>
          <w:lang w:val="uk-UA"/>
        </w:rPr>
        <w:t>амоксициліну</w:t>
      </w:r>
      <w:proofErr w:type="spellEnd"/>
      <w:r w:rsidR="00B328E6" w:rsidRPr="00E8112B">
        <w:rPr>
          <w:lang w:val="uk-UA"/>
        </w:rPr>
        <w:t xml:space="preserve"> для цільових видів тварин під час вагітності не досліджували. Застосування препарату вагітним тваринам повинно залежати від оцінки співвідношення ризик/користь лікарем ветеринарної медицини.</w:t>
      </w:r>
    </w:p>
    <w:p w14:paraId="567ECFAB" w14:textId="77777777" w:rsidR="00B328E6" w:rsidRPr="00E8112B" w:rsidRDefault="00B328E6" w:rsidP="00AE4D36">
      <w:pPr>
        <w:ind w:firstLine="567"/>
        <w:jc w:val="both"/>
        <w:rPr>
          <w:b/>
          <w:lang w:val="uk-UA"/>
        </w:rPr>
      </w:pPr>
      <w:r w:rsidRPr="00E8112B">
        <w:rPr>
          <w:b/>
          <w:lang w:val="uk-UA"/>
        </w:rPr>
        <w:t>5.7 Взаємодія з іншими засобами та інші форми взаємодії</w:t>
      </w:r>
    </w:p>
    <w:p w14:paraId="59F1AB4F" w14:textId="77777777" w:rsidR="00A10FF3" w:rsidRPr="00F53365" w:rsidRDefault="00A10FF3" w:rsidP="00A10FF3">
      <w:pPr>
        <w:ind w:firstLine="567"/>
        <w:jc w:val="both"/>
        <w:rPr>
          <w:lang w:val="uk-UA"/>
        </w:rPr>
      </w:pPr>
      <w:proofErr w:type="spellStart"/>
      <w:r w:rsidRPr="00E8112B">
        <w:rPr>
          <w:lang w:val="uk-UA"/>
        </w:rPr>
        <w:t>Амоксицилін</w:t>
      </w:r>
      <w:proofErr w:type="spellEnd"/>
      <w:r w:rsidRPr="00E8112B">
        <w:rPr>
          <w:lang w:val="uk-UA"/>
        </w:rPr>
        <w:t xml:space="preserve"> несумісний з швидкодіючими бактеріостатичними протимікробними речовинами (наприклад, </w:t>
      </w:r>
      <w:proofErr w:type="spellStart"/>
      <w:r w:rsidR="00390F60" w:rsidRPr="00E8112B">
        <w:rPr>
          <w:lang w:val="uk-UA"/>
        </w:rPr>
        <w:t>макроліди</w:t>
      </w:r>
      <w:proofErr w:type="spellEnd"/>
      <w:r w:rsidR="00390F60" w:rsidRPr="00E8112B">
        <w:rPr>
          <w:lang w:val="uk-UA"/>
        </w:rPr>
        <w:t xml:space="preserve">, тетрациклін та </w:t>
      </w:r>
      <w:proofErr w:type="spellStart"/>
      <w:r w:rsidR="00390F60" w:rsidRPr="00E8112B">
        <w:rPr>
          <w:lang w:val="uk-UA"/>
        </w:rPr>
        <w:t>сульфонаміди</w:t>
      </w:r>
      <w:proofErr w:type="spellEnd"/>
      <w:r w:rsidRPr="00E8112B">
        <w:rPr>
          <w:lang w:val="uk-UA"/>
        </w:rPr>
        <w:t>).</w:t>
      </w:r>
    </w:p>
    <w:p w14:paraId="2745EDE3" w14:textId="77777777" w:rsidR="00B328E6" w:rsidRPr="002F304E" w:rsidRDefault="00B328E6" w:rsidP="00AE4D36">
      <w:pPr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5.8 Дози і способи введення тваринам різного віку</w:t>
      </w:r>
    </w:p>
    <w:p w14:paraId="40C3DE6E" w14:textId="77777777" w:rsidR="00390F60" w:rsidRPr="002F304E" w:rsidRDefault="00390F60" w:rsidP="00390F60">
      <w:pPr>
        <w:widowControl w:val="0"/>
        <w:tabs>
          <w:tab w:val="left" w:pos="0"/>
        </w:tabs>
        <w:ind w:firstLine="567"/>
        <w:jc w:val="both"/>
        <w:rPr>
          <w:lang w:val="uk-UA"/>
        </w:rPr>
      </w:pPr>
      <w:proofErr w:type="spellStart"/>
      <w:r w:rsidRPr="00E8112B">
        <w:rPr>
          <w:lang w:val="uk-UA"/>
        </w:rPr>
        <w:t>Внутрішньом’язово</w:t>
      </w:r>
      <w:proofErr w:type="spellEnd"/>
      <w:r w:rsidRPr="00E8112B">
        <w:rPr>
          <w:lang w:val="uk-UA"/>
        </w:rPr>
        <w:t xml:space="preserve"> в дозі</w:t>
      </w:r>
      <w:r w:rsidRPr="002F304E">
        <w:rPr>
          <w:lang w:val="uk-UA"/>
        </w:rPr>
        <w:t xml:space="preserve"> 15 мг </w:t>
      </w:r>
      <w:proofErr w:type="spellStart"/>
      <w:r w:rsidRPr="002F304E">
        <w:rPr>
          <w:lang w:val="uk-UA"/>
        </w:rPr>
        <w:t>амоксиц</w:t>
      </w:r>
      <w:r>
        <w:rPr>
          <w:lang w:val="uk-UA"/>
        </w:rPr>
        <w:t>иліну</w:t>
      </w:r>
      <w:proofErr w:type="spellEnd"/>
      <w:r>
        <w:rPr>
          <w:lang w:val="uk-UA"/>
        </w:rPr>
        <w:t xml:space="preserve"> на 1 кг маси тіла тварини</w:t>
      </w:r>
      <w:r w:rsidRPr="002F304E">
        <w:rPr>
          <w:lang w:val="uk-UA"/>
        </w:rPr>
        <w:t xml:space="preserve"> або 1 </w:t>
      </w:r>
      <w:proofErr w:type="spellStart"/>
      <w:r w:rsidRPr="002F304E">
        <w:rPr>
          <w:lang w:val="uk-UA"/>
        </w:rPr>
        <w:t>мл</w:t>
      </w:r>
      <w:proofErr w:type="spellEnd"/>
      <w:r w:rsidRPr="002F304E">
        <w:rPr>
          <w:lang w:val="uk-UA"/>
        </w:rPr>
        <w:t xml:space="preserve"> препарату на 10 кг маси тіла тварини, двічі з інтервалом 48 год.   </w:t>
      </w:r>
    </w:p>
    <w:p w14:paraId="3538E7F2" w14:textId="77777777" w:rsidR="00390F60" w:rsidRPr="00C730BE" w:rsidRDefault="00390F60" w:rsidP="00390F60">
      <w:pPr>
        <w:widowControl w:val="0"/>
        <w:tabs>
          <w:tab w:val="left" w:pos="0"/>
        </w:tabs>
        <w:ind w:firstLine="567"/>
        <w:jc w:val="both"/>
        <w:rPr>
          <w:lang w:val="uk-UA"/>
        </w:rPr>
      </w:pPr>
      <w:r w:rsidRPr="00C730BE">
        <w:rPr>
          <w:lang w:val="uk-UA"/>
        </w:rPr>
        <w:t>Щоб забезпечити правильне дозування та уникнути передозування, необхідно якомога точніше визначити масу тіла тварини.</w:t>
      </w:r>
    </w:p>
    <w:p w14:paraId="6326FB6A" w14:textId="77777777" w:rsidR="00390F60" w:rsidRPr="00C730BE" w:rsidRDefault="00390F60" w:rsidP="00390F60">
      <w:pPr>
        <w:widowControl w:val="0"/>
        <w:tabs>
          <w:tab w:val="left" w:pos="0"/>
        </w:tabs>
        <w:ind w:firstLine="567"/>
        <w:jc w:val="both"/>
        <w:rPr>
          <w:lang w:val="uk-UA"/>
        </w:rPr>
      </w:pPr>
      <w:r w:rsidRPr="00C730BE">
        <w:rPr>
          <w:lang w:val="uk-UA"/>
        </w:rPr>
        <w:t xml:space="preserve">Якщо об'єм дози перевищує 20 </w:t>
      </w:r>
      <w:proofErr w:type="spellStart"/>
      <w:r w:rsidRPr="00C730BE">
        <w:rPr>
          <w:lang w:val="uk-UA"/>
        </w:rPr>
        <w:t>мл</w:t>
      </w:r>
      <w:proofErr w:type="spellEnd"/>
      <w:r w:rsidRPr="00C730BE">
        <w:rPr>
          <w:lang w:val="uk-UA"/>
        </w:rPr>
        <w:t xml:space="preserve"> для великої рогатої худоби та 6 </w:t>
      </w:r>
      <w:proofErr w:type="spellStart"/>
      <w:r w:rsidRPr="00C730BE">
        <w:rPr>
          <w:lang w:val="uk-UA"/>
        </w:rPr>
        <w:t>мл</w:t>
      </w:r>
      <w:proofErr w:type="spellEnd"/>
      <w:r w:rsidRPr="00C730BE">
        <w:rPr>
          <w:lang w:val="uk-UA"/>
        </w:rPr>
        <w:t xml:space="preserve"> – для свиней, його необхідно розділити та ввести в різні ділянки тіла. </w:t>
      </w:r>
    </w:p>
    <w:p w14:paraId="6987FCCE" w14:textId="77777777" w:rsidR="00B328E6" w:rsidRPr="00C730BE" w:rsidRDefault="00390F60" w:rsidP="00A10FF3">
      <w:pPr>
        <w:jc w:val="both"/>
        <w:rPr>
          <w:lang w:val="uk-UA"/>
        </w:rPr>
      </w:pPr>
      <w:r w:rsidRPr="00C730BE">
        <w:rPr>
          <w:lang w:val="uk-UA"/>
        </w:rPr>
        <w:tab/>
      </w:r>
      <w:r w:rsidR="00B328E6" w:rsidRPr="00C730BE">
        <w:rPr>
          <w:lang w:val="uk-UA"/>
        </w:rPr>
        <w:t xml:space="preserve">Перед застосуванням флакон ретельно струшують. </w:t>
      </w:r>
      <w:r w:rsidR="00A10FF3" w:rsidRPr="00C730BE">
        <w:rPr>
          <w:lang w:val="uk-UA"/>
        </w:rPr>
        <w:t xml:space="preserve">Використовують сухий шприц для набирання суспензії, щоб уникнути гідролізу </w:t>
      </w:r>
      <w:proofErr w:type="spellStart"/>
      <w:r w:rsidR="00A10FF3" w:rsidRPr="00C730BE">
        <w:rPr>
          <w:lang w:val="uk-UA"/>
        </w:rPr>
        <w:t>амоксициліну</w:t>
      </w:r>
      <w:proofErr w:type="spellEnd"/>
      <w:r w:rsidR="00A10FF3" w:rsidRPr="00C730BE">
        <w:rPr>
          <w:lang w:val="uk-UA"/>
        </w:rPr>
        <w:t>.</w:t>
      </w:r>
    </w:p>
    <w:p w14:paraId="20FA48E0" w14:textId="77777777" w:rsidR="00A10FF3" w:rsidRPr="00C730BE" w:rsidRDefault="00A10FF3" w:rsidP="00A10FF3">
      <w:pPr>
        <w:widowControl w:val="0"/>
        <w:tabs>
          <w:tab w:val="left" w:pos="0"/>
        </w:tabs>
        <w:ind w:firstLine="567"/>
        <w:jc w:val="both"/>
        <w:rPr>
          <w:lang w:val="uk-UA"/>
        </w:rPr>
      </w:pPr>
      <w:proofErr w:type="spellStart"/>
      <w:r w:rsidRPr="00C730BE">
        <w:t>Помасажуйте</w:t>
      </w:r>
      <w:proofErr w:type="spellEnd"/>
      <w:r w:rsidRPr="00C730BE">
        <w:t xml:space="preserve"> </w:t>
      </w:r>
      <w:proofErr w:type="spellStart"/>
      <w:r w:rsidRPr="00C730BE">
        <w:t>місце</w:t>
      </w:r>
      <w:proofErr w:type="spellEnd"/>
      <w:r w:rsidRPr="00C730BE">
        <w:t xml:space="preserve"> </w:t>
      </w:r>
      <w:proofErr w:type="spellStart"/>
      <w:r w:rsidRPr="00C730BE">
        <w:t>ін'єкції</w:t>
      </w:r>
      <w:proofErr w:type="spellEnd"/>
      <w:r w:rsidRPr="00C730BE">
        <w:t xml:space="preserve"> </w:t>
      </w:r>
      <w:proofErr w:type="spellStart"/>
      <w:proofErr w:type="gramStart"/>
      <w:r w:rsidRPr="00C730BE">
        <w:t>п</w:t>
      </w:r>
      <w:proofErr w:type="gramEnd"/>
      <w:r w:rsidRPr="00C730BE">
        <w:t>ісля</w:t>
      </w:r>
      <w:proofErr w:type="spellEnd"/>
      <w:r w:rsidRPr="00C730BE">
        <w:t xml:space="preserve"> </w:t>
      </w:r>
      <w:proofErr w:type="spellStart"/>
      <w:r w:rsidRPr="00C730BE">
        <w:t>введення</w:t>
      </w:r>
      <w:proofErr w:type="spellEnd"/>
      <w:r w:rsidRPr="00C730BE">
        <w:t xml:space="preserve"> препарату.</w:t>
      </w:r>
    </w:p>
    <w:p w14:paraId="3CCA6B47" w14:textId="77777777" w:rsidR="00B328E6" w:rsidRPr="00C730BE" w:rsidRDefault="00390F60" w:rsidP="00AE4D36">
      <w:pPr>
        <w:widowControl w:val="0"/>
        <w:tabs>
          <w:tab w:val="left" w:pos="0"/>
        </w:tabs>
        <w:ind w:firstLine="567"/>
        <w:jc w:val="both"/>
        <w:rPr>
          <w:lang w:val="uk-UA"/>
        </w:rPr>
      </w:pPr>
      <w:r w:rsidRPr="00C730BE">
        <w:rPr>
          <w:lang w:val="uk-UA"/>
        </w:rPr>
        <w:t>Під час</w:t>
      </w:r>
      <w:r w:rsidR="00B328E6" w:rsidRPr="00C730BE">
        <w:rPr>
          <w:lang w:val="uk-UA"/>
        </w:rPr>
        <w:t xml:space="preserve"> кожно</w:t>
      </w:r>
      <w:r w:rsidRPr="00C730BE">
        <w:rPr>
          <w:lang w:val="uk-UA"/>
        </w:rPr>
        <w:t>го</w:t>
      </w:r>
      <w:r w:rsidR="00B328E6" w:rsidRPr="00C730BE">
        <w:rPr>
          <w:lang w:val="uk-UA"/>
        </w:rPr>
        <w:t xml:space="preserve"> наступно</w:t>
      </w:r>
      <w:r w:rsidRPr="00C730BE">
        <w:rPr>
          <w:lang w:val="uk-UA"/>
        </w:rPr>
        <w:t>го</w:t>
      </w:r>
      <w:r w:rsidR="00B328E6" w:rsidRPr="00C730BE">
        <w:rPr>
          <w:lang w:val="uk-UA"/>
        </w:rPr>
        <w:t xml:space="preserve"> введенн</w:t>
      </w:r>
      <w:r w:rsidRPr="00C730BE">
        <w:rPr>
          <w:lang w:val="uk-UA"/>
        </w:rPr>
        <w:t>я</w:t>
      </w:r>
      <w:r w:rsidR="00B328E6" w:rsidRPr="00C730BE">
        <w:rPr>
          <w:lang w:val="uk-UA"/>
        </w:rPr>
        <w:t xml:space="preserve"> слід використовувати інше місце ін'єкції.</w:t>
      </w:r>
    </w:p>
    <w:p w14:paraId="3C825B95" w14:textId="77777777" w:rsidR="00B328E6" w:rsidRPr="002F304E" w:rsidRDefault="00B328E6" w:rsidP="00AE4D36">
      <w:pPr>
        <w:widowControl w:val="0"/>
        <w:tabs>
          <w:tab w:val="left" w:pos="0"/>
        </w:tabs>
        <w:ind w:firstLine="567"/>
        <w:jc w:val="both"/>
        <w:rPr>
          <w:b/>
          <w:lang w:val="uk-UA"/>
        </w:rPr>
      </w:pPr>
      <w:r w:rsidRPr="00C730BE">
        <w:rPr>
          <w:b/>
          <w:lang w:val="uk-UA"/>
        </w:rPr>
        <w:t>5.9 Передозування (симптоми, невідкладні</w:t>
      </w:r>
      <w:r w:rsidRPr="002F304E">
        <w:rPr>
          <w:b/>
          <w:lang w:val="uk-UA"/>
        </w:rPr>
        <w:t xml:space="preserve"> заходи, антидоти)</w:t>
      </w:r>
    </w:p>
    <w:p w14:paraId="70004655" w14:textId="77777777" w:rsidR="00A10FF3" w:rsidRPr="00C70E6D" w:rsidRDefault="00A10FF3" w:rsidP="00A10FF3">
      <w:pPr>
        <w:ind w:firstLine="567"/>
        <w:jc w:val="both"/>
      </w:pPr>
      <w:proofErr w:type="spellStart"/>
      <w:r w:rsidRPr="00C70E6D">
        <w:t>Амоксицилін</w:t>
      </w:r>
      <w:proofErr w:type="spellEnd"/>
      <w:r w:rsidRPr="00C70E6D">
        <w:t xml:space="preserve"> – </w:t>
      </w:r>
      <w:proofErr w:type="spellStart"/>
      <w:r w:rsidRPr="00C70E6D">
        <w:t>це</w:t>
      </w:r>
      <w:proofErr w:type="spellEnd"/>
      <w:r w:rsidRPr="00C70E6D">
        <w:t xml:space="preserve"> </w:t>
      </w:r>
      <w:proofErr w:type="spellStart"/>
      <w:r w:rsidRPr="00C70E6D">
        <w:t>речовина</w:t>
      </w:r>
      <w:proofErr w:type="spellEnd"/>
      <w:r w:rsidRPr="00C70E6D">
        <w:t xml:space="preserve"> з </w:t>
      </w:r>
      <w:proofErr w:type="spellStart"/>
      <w:r w:rsidRPr="00C70E6D">
        <w:t>дуже</w:t>
      </w:r>
      <w:proofErr w:type="spellEnd"/>
      <w:r w:rsidRPr="00C70E6D">
        <w:t xml:space="preserve"> </w:t>
      </w:r>
      <w:proofErr w:type="spellStart"/>
      <w:r w:rsidRPr="00C70E6D">
        <w:t>високим</w:t>
      </w:r>
      <w:proofErr w:type="spellEnd"/>
      <w:r w:rsidRPr="00C70E6D">
        <w:t xml:space="preserve"> </w:t>
      </w:r>
      <w:proofErr w:type="spellStart"/>
      <w:r w:rsidRPr="00C70E6D">
        <w:t>терапевтичним</w:t>
      </w:r>
      <w:proofErr w:type="spellEnd"/>
      <w:r w:rsidRPr="00C70E6D">
        <w:t xml:space="preserve"> </w:t>
      </w:r>
      <w:proofErr w:type="spellStart"/>
      <w:r w:rsidRPr="00C70E6D">
        <w:t>індексом</w:t>
      </w:r>
      <w:proofErr w:type="spellEnd"/>
      <w:r w:rsidRPr="00C70E6D">
        <w:t xml:space="preserve">. </w:t>
      </w:r>
      <w:r w:rsidRPr="002F304E">
        <w:rPr>
          <w:lang w:val="uk-UA"/>
        </w:rPr>
        <w:t xml:space="preserve">У рекомендованих дозах застосування препарату є безпечним. </w:t>
      </w:r>
      <w:proofErr w:type="spellStart"/>
      <w:r w:rsidRPr="00C70E6D">
        <w:t>Дуже</w:t>
      </w:r>
      <w:proofErr w:type="spellEnd"/>
      <w:r w:rsidRPr="00C70E6D">
        <w:t xml:space="preserve"> </w:t>
      </w:r>
      <w:proofErr w:type="spellStart"/>
      <w:r w:rsidRPr="00C70E6D">
        <w:t>малоймовірно</w:t>
      </w:r>
      <w:proofErr w:type="spellEnd"/>
      <w:r w:rsidRPr="00C70E6D">
        <w:t xml:space="preserve">, </w:t>
      </w:r>
      <w:proofErr w:type="spellStart"/>
      <w:r w:rsidRPr="00C70E6D">
        <w:t>що</w:t>
      </w:r>
      <w:proofErr w:type="spellEnd"/>
      <w:r w:rsidRPr="00C70E6D">
        <w:t xml:space="preserve"> </w:t>
      </w:r>
      <w:proofErr w:type="spellStart"/>
      <w:r w:rsidRPr="00C70E6D">
        <w:t>передозування</w:t>
      </w:r>
      <w:proofErr w:type="spellEnd"/>
      <w:r w:rsidRPr="00C70E6D">
        <w:t xml:space="preserve"> препарату </w:t>
      </w:r>
      <w:proofErr w:type="spellStart"/>
      <w:r w:rsidRPr="00C70E6D">
        <w:t>матиме</w:t>
      </w:r>
      <w:proofErr w:type="spellEnd"/>
      <w:r w:rsidRPr="00C70E6D">
        <w:t xml:space="preserve"> </w:t>
      </w:r>
      <w:proofErr w:type="spellStart"/>
      <w:r w:rsidRPr="00C70E6D">
        <w:t>негативний</w:t>
      </w:r>
      <w:proofErr w:type="spellEnd"/>
      <w:r w:rsidRPr="00C70E6D">
        <w:t xml:space="preserve"> </w:t>
      </w:r>
      <w:proofErr w:type="spellStart"/>
      <w:r w:rsidRPr="00C70E6D">
        <w:t>вплив</w:t>
      </w:r>
      <w:proofErr w:type="spellEnd"/>
      <w:r w:rsidRPr="00C70E6D">
        <w:t xml:space="preserve"> на </w:t>
      </w:r>
      <w:proofErr w:type="spellStart"/>
      <w:r w:rsidRPr="00C70E6D">
        <w:t>тварину</w:t>
      </w:r>
      <w:proofErr w:type="spellEnd"/>
      <w:r w:rsidRPr="00C70E6D">
        <w:t xml:space="preserve">, яку </w:t>
      </w:r>
      <w:proofErr w:type="spellStart"/>
      <w:proofErr w:type="gramStart"/>
      <w:r w:rsidRPr="00C70E6D">
        <w:t>л</w:t>
      </w:r>
      <w:proofErr w:type="gramEnd"/>
      <w:r w:rsidRPr="00C70E6D">
        <w:t>ікують</w:t>
      </w:r>
      <w:proofErr w:type="spellEnd"/>
      <w:r w:rsidRPr="00C70E6D">
        <w:t>.</w:t>
      </w:r>
    </w:p>
    <w:p w14:paraId="55971799" w14:textId="77777777" w:rsidR="00B328E6" w:rsidRPr="002F304E" w:rsidRDefault="00B328E6" w:rsidP="00AE4D36">
      <w:pPr>
        <w:ind w:firstLine="567"/>
        <w:jc w:val="both"/>
        <w:rPr>
          <w:lang w:val="uk-UA"/>
        </w:rPr>
      </w:pPr>
      <w:r w:rsidRPr="002F304E">
        <w:rPr>
          <w:lang w:val="uk-UA"/>
        </w:rPr>
        <w:t>Введення 5-кратної дози не спричинює появу побічних ефектів. У деяких тварин можлива поява місцевої реакції у місці введення, що зникає без спеціального лікування чи наслідків для тварин.</w:t>
      </w:r>
    </w:p>
    <w:p w14:paraId="20713801" w14:textId="77777777" w:rsidR="00B328E6" w:rsidRPr="002F304E" w:rsidRDefault="00B328E6" w:rsidP="00AE4D36">
      <w:pPr>
        <w:widowControl w:val="0"/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5.10 Спеціальні застереження</w:t>
      </w:r>
    </w:p>
    <w:p w14:paraId="327E35A9" w14:textId="77777777" w:rsidR="00B328E6" w:rsidRPr="002F304E" w:rsidRDefault="000060F7" w:rsidP="00AE4D36">
      <w:pPr>
        <w:widowControl w:val="0"/>
        <w:ind w:firstLine="567"/>
        <w:jc w:val="both"/>
        <w:rPr>
          <w:lang w:val="uk-UA"/>
        </w:rPr>
      </w:pPr>
      <w:r w:rsidRPr="002F304E">
        <w:rPr>
          <w:lang w:val="uk-UA"/>
        </w:rPr>
        <w:t>Відсутні</w:t>
      </w:r>
      <w:r w:rsidR="00B328E6" w:rsidRPr="002F304E">
        <w:rPr>
          <w:lang w:val="uk-UA"/>
        </w:rPr>
        <w:t xml:space="preserve">. </w:t>
      </w:r>
    </w:p>
    <w:p w14:paraId="2EDD702F" w14:textId="77777777" w:rsidR="00B328E6" w:rsidRDefault="00B328E6" w:rsidP="00AE4D36">
      <w:pPr>
        <w:widowControl w:val="0"/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5.11 Період виведення (</w:t>
      </w:r>
      <w:proofErr w:type="spellStart"/>
      <w:r w:rsidRPr="002F304E">
        <w:rPr>
          <w:b/>
          <w:lang w:val="uk-UA"/>
        </w:rPr>
        <w:t>каренції</w:t>
      </w:r>
      <w:proofErr w:type="spellEnd"/>
      <w:r w:rsidRPr="002F304E">
        <w:rPr>
          <w:b/>
          <w:lang w:val="uk-UA"/>
        </w:rPr>
        <w:t>)</w:t>
      </w:r>
    </w:p>
    <w:p w14:paraId="68E88A4E" w14:textId="3C9F06B6" w:rsidR="00C730BE" w:rsidRDefault="00C730BE" w:rsidP="00AE4D36">
      <w:pPr>
        <w:widowControl w:val="0"/>
        <w:ind w:firstLine="567"/>
        <w:jc w:val="both"/>
        <w:rPr>
          <w:lang w:val="uk-UA"/>
        </w:rPr>
      </w:pPr>
      <w:r>
        <w:rPr>
          <w:lang w:val="uk-UA"/>
        </w:rPr>
        <w:t>Забій тварин на м'ясо дозволяють через 18 діб (</w:t>
      </w:r>
      <w:r>
        <w:rPr>
          <w:iCs/>
          <w:lang w:val="uk-UA"/>
        </w:rPr>
        <w:t>в</w:t>
      </w:r>
      <w:r w:rsidRPr="00BF5FA9">
        <w:rPr>
          <w:iCs/>
          <w:lang w:val="uk-UA"/>
        </w:rPr>
        <w:t>елика рогата худоба</w:t>
      </w:r>
      <w:r w:rsidRPr="00BF5FA9">
        <w:rPr>
          <w:lang w:val="uk-UA"/>
        </w:rPr>
        <w:t>)</w:t>
      </w:r>
      <w:r>
        <w:rPr>
          <w:lang w:val="uk-UA"/>
        </w:rPr>
        <w:t xml:space="preserve"> та 16 діб (свині), а споживання молока дозволяють через 3 доби після останнього застосування препарату.</w:t>
      </w:r>
    </w:p>
    <w:p w14:paraId="731A7B20" w14:textId="23ED7D31" w:rsidR="00B328E6" w:rsidRPr="002F304E" w:rsidRDefault="00B328E6" w:rsidP="00AE4D36">
      <w:pPr>
        <w:widowControl w:val="0"/>
        <w:ind w:firstLine="567"/>
        <w:jc w:val="both"/>
        <w:rPr>
          <w:lang w:val="uk-UA"/>
        </w:rPr>
      </w:pPr>
      <w:r w:rsidRPr="002F304E">
        <w:rPr>
          <w:lang w:val="uk-UA"/>
        </w:rPr>
        <w:t>Отримане до зазначеного терміну м'ясо та молоко утилізують або згодовують непродуктивним тваринам залежно від висновку лікаря ветеринарної медицини.</w:t>
      </w:r>
    </w:p>
    <w:p w14:paraId="59F27342" w14:textId="77777777" w:rsidR="00625F20" w:rsidRPr="00625F20" w:rsidRDefault="00B328E6" w:rsidP="00625F20">
      <w:pPr>
        <w:widowControl w:val="0"/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5.12 Спеціальні застереження для осіб і обслуговуючого персоналу</w:t>
      </w:r>
    </w:p>
    <w:p w14:paraId="453C95E6" w14:textId="77777777" w:rsidR="00C30403" w:rsidRDefault="00C30403" w:rsidP="00AE4D36">
      <w:pPr>
        <w:shd w:val="clear" w:color="auto" w:fill="FFFFFF"/>
        <w:tabs>
          <w:tab w:val="left" w:pos="480"/>
        </w:tabs>
        <w:spacing w:before="10" w:line="277" w:lineRule="exact"/>
        <w:ind w:firstLine="567"/>
        <w:jc w:val="both"/>
        <w:rPr>
          <w:lang w:val="uk-UA"/>
        </w:rPr>
      </w:pPr>
      <w:proofErr w:type="spellStart"/>
      <w:r w:rsidRPr="002F304E">
        <w:rPr>
          <w:lang w:val="uk-UA"/>
        </w:rPr>
        <w:t>Пеніциліни</w:t>
      </w:r>
      <w:proofErr w:type="spellEnd"/>
      <w:r w:rsidRPr="002F304E">
        <w:rPr>
          <w:lang w:val="uk-UA"/>
        </w:rPr>
        <w:t xml:space="preserve"> та </w:t>
      </w:r>
      <w:proofErr w:type="spellStart"/>
      <w:r w:rsidRPr="002F304E">
        <w:rPr>
          <w:lang w:val="uk-UA"/>
        </w:rPr>
        <w:t>цефалоспорини</w:t>
      </w:r>
      <w:proofErr w:type="spellEnd"/>
      <w:r w:rsidRPr="002F304E">
        <w:rPr>
          <w:lang w:val="uk-UA"/>
        </w:rPr>
        <w:t xml:space="preserve"> можуть викликати реакції </w:t>
      </w:r>
      <w:proofErr w:type="spellStart"/>
      <w:r w:rsidRPr="002F304E">
        <w:rPr>
          <w:lang w:val="uk-UA"/>
        </w:rPr>
        <w:t>гіперчутливості</w:t>
      </w:r>
      <w:proofErr w:type="spellEnd"/>
      <w:r w:rsidRPr="002F304E">
        <w:rPr>
          <w:lang w:val="uk-UA"/>
        </w:rPr>
        <w:t xml:space="preserve"> (алергію) після ін'єкцій, вдихання, прийому всередину або контакту зі шкірою. </w:t>
      </w:r>
      <w:r w:rsidRPr="00C730BE">
        <w:rPr>
          <w:lang w:val="uk-UA"/>
        </w:rPr>
        <w:t xml:space="preserve">Підвищена чутливість до </w:t>
      </w:r>
      <w:proofErr w:type="spellStart"/>
      <w:r w:rsidRPr="00C730BE">
        <w:rPr>
          <w:lang w:val="uk-UA"/>
        </w:rPr>
        <w:t>пеніцилінів</w:t>
      </w:r>
      <w:proofErr w:type="spellEnd"/>
      <w:r w:rsidRPr="00C730BE">
        <w:rPr>
          <w:lang w:val="uk-UA"/>
        </w:rPr>
        <w:t xml:space="preserve"> може </w:t>
      </w:r>
      <w:r w:rsidR="00390F60" w:rsidRPr="00C730BE">
        <w:rPr>
          <w:lang w:val="uk-UA"/>
        </w:rPr>
        <w:t>спричинити</w:t>
      </w:r>
      <w:r w:rsidRPr="00C730BE">
        <w:rPr>
          <w:lang w:val="uk-UA"/>
        </w:rPr>
        <w:t xml:space="preserve"> перехресн</w:t>
      </w:r>
      <w:r w:rsidR="00390F60" w:rsidRPr="00C730BE">
        <w:rPr>
          <w:lang w:val="uk-UA"/>
        </w:rPr>
        <w:t>і</w:t>
      </w:r>
      <w:r w:rsidRPr="00C730BE">
        <w:rPr>
          <w:lang w:val="uk-UA"/>
        </w:rPr>
        <w:t xml:space="preserve"> реакці</w:t>
      </w:r>
      <w:r w:rsidR="00390F60" w:rsidRPr="00C730BE">
        <w:rPr>
          <w:lang w:val="uk-UA"/>
        </w:rPr>
        <w:t>ї</w:t>
      </w:r>
      <w:r w:rsidRPr="00C730BE">
        <w:rPr>
          <w:lang w:val="uk-UA"/>
        </w:rPr>
        <w:t xml:space="preserve"> з </w:t>
      </w:r>
      <w:proofErr w:type="spellStart"/>
      <w:r w:rsidRPr="00C730BE">
        <w:rPr>
          <w:lang w:val="uk-UA"/>
        </w:rPr>
        <w:t>цефалоспоринами</w:t>
      </w:r>
      <w:proofErr w:type="spellEnd"/>
      <w:r w:rsidRPr="00C730BE">
        <w:rPr>
          <w:lang w:val="uk-UA"/>
        </w:rPr>
        <w:t>, і навпаки.</w:t>
      </w:r>
      <w:r w:rsidRPr="002F304E">
        <w:rPr>
          <w:lang w:val="uk-UA"/>
        </w:rPr>
        <w:t xml:space="preserve"> Ці реакції </w:t>
      </w:r>
      <w:proofErr w:type="spellStart"/>
      <w:r w:rsidRPr="002F304E">
        <w:rPr>
          <w:lang w:val="uk-UA"/>
        </w:rPr>
        <w:t>гіперчутливості</w:t>
      </w:r>
      <w:proofErr w:type="spellEnd"/>
      <w:r w:rsidRPr="002F304E">
        <w:rPr>
          <w:lang w:val="uk-UA"/>
        </w:rPr>
        <w:t xml:space="preserve"> іноді можуть бути серйозними.</w:t>
      </w:r>
    </w:p>
    <w:p w14:paraId="715E3A60" w14:textId="77777777" w:rsidR="009C70AF" w:rsidRPr="002F304E" w:rsidRDefault="009C70AF" w:rsidP="00AE4D36">
      <w:pPr>
        <w:shd w:val="clear" w:color="auto" w:fill="FFFFFF"/>
        <w:tabs>
          <w:tab w:val="left" w:pos="480"/>
        </w:tabs>
        <w:spacing w:before="10" w:line="277" w:lineRule="exact"/>
        <w:ind w:firstLine="567"/>
        <w:jc w:val="both"/>
        <w:rPr>
          <w:lang w:val="uk-UA"/>
        </w:rPr>
      </w:pPr>
    </w:p>
    <w:p w14:paraId="404F7A1D" w14:textId="77777777" w:rsidR="00C30403" w:rsidRPr="002F304E" w:rsidRDefault="00C30403" w:rsidP="00AE4D36">
      <w:pPr>
        <w:shd w:val="clear" w:color="auto" w:fill="FFFFFF"/>
        <w:tabs>
          <w:tab w:val="left" w:pos="480"/>
        </w:tabs>
        <w:spacing w:before="10" w:line="277" w:lineRule="exact"/>
        <w:ind w:firstLine="567"/>
        <w:jc w:val="both"/>
        <w:rPr>
          <w:lang w:val="uk-UA"/>
        </w:rPr>
      </w:pPr>
      <w:r w:rsidRPr="002F304E">
        <w:rPr>
          <w:lang w:val="uk-UA"/>
        </w:rPr>
        <w:lastRenderedPageBreak/>
        <w:t xml:space="preserve">Людям з підвищеною чутливістю до </w:t>
      </w:r>
      <w:proofErr w:type="spellStart"/>
      <w:r w:rsidRPr="002F304E">
        <w:rPr>
          <w:lang w:val="uk-UA"/>
        </w:rPr>
        <w:t>пеніцилінів</w:t>
      </w:r>
      <w:proofErr w:type="spellEnd"/>
      <w:r w:rsidRPr="002F304E">
        <w:rPr>
          <w:lang w:val="uk-UA"/>
        </w:rPr>
        <w:t xml:space="preserve"> та </w:t>
      </w:r>
      <w:proofErr w:type="spellStart"/>
      <w:r w:rsidRPr="002F304E">
        <w:rPr>
          <w:lang w:val="uk-UA"/>
        </w:rPr>
        <w:t>цефалоспоринів</w:t>
      </w:r>
      <w:proofErr w:type="spellEnd"/>
      <w:r w:rsidRPr="002F304E">
        <w:rPr>
          <w:lang w:val="uk-UA"/>
        </w:rPr>
        <w:t xml:space="preserve"> не дозволяється працювати з препаратом.</w:t>
      </w:r>
    </w:p>
    <w:p w14:paraId="440C710B" w14:textId="77777777" w:rsidR="00C30403" w:rsidRPr="002F304E" w:rsidRDefault="00C30403" w:rsidP="00AE4D36">
      <w:pPr>
        <w:shd w:val="clear" w:color="auto" w:fill="FFFFFF"/>
        <w:tabs>
          <w:tab w:val="left" w:pos="480"/>
        </w:tabs>
        <w:spacing w:before="10" w:line="277" w:lineRule="exact"/>
        <w:ind w:firstLine="567"/>
        <w:jc w:val="both"/>
        <w:rPr>
          <w:lang w:val="uk-UA"/>
        </w:rPr>
      </w:pPr>
      <w:r w:rsidRPr="002F304E">
        <w:rPr>
          <w:lang w:val="uk-UA"/>
        </w:rPr>
        <w:t>У разі випадкового потрапляння на шкіру або в очі негайно промийте їх великою кількістю води.</w:t>
      </w:r>
    </w:p>
    <w:p w14:paraId="2C5989EA" w14:textId="77777777" w:rsidR="00C30403" w:rsidRPr="002F304E" w:rsidRDefault="00C30403" w:rsidP="00AE4D36">
      <w:pPr>
        <w:shd w:val="clear" w:color="auto" w:fill="FFFFFF"/>
        <w:tabs>
          <w:tab w:val="left" w:pos="480"/>
        </w:tabs>
        <w:spacing w:before="10" w:line="277" w:lineRule="exact"/>
        <w:ind w:firstLine="567"/>
        <w:jc w:val="both"/>
        <w:rPr>
          <w:lang w:val="uk-UA"/>
        </w:rPr>
      </w:pPr>
      <w:r w:rsidRPr="002F304E">
        <w:rPr>
          <w:lang w:val="uk-UA"/>
        </w:rPr>
        <w:t>Якщо після контакту з'явилися симптоми (почервоніння шкіри), зверніться за медичною допомогою. Набряк обличчя, губ чи очей або проблеми з диханням є серйозними ознаками, які потребують негайного медичного втручання.</w:t>
      </w:r>
    </w:p>
    <w:p w14:paraId="020CA476" w14:textId="77777777" w:rsidR="00B328E6" w:rsidRPr="002F304E" w:rsidRDefault="00B328E6" w:rsidP="00AE4D36">
      <w:pPr>
        <w:widowControl w:val="0"/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6. Фармацевтичні особливості</w:t>
      </w:r>
    </w:p>
    <w:p w14:paraId="3A0DFD29" w14:textId="77777777" w:rsidR="00B328E6" w:rsidRPr="002F304E" w:rsidRDefault="00B328E6" w:rsidP="00AE4D36">
      <w:pPr>
        <w:widowControl w:val="0"/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6.1 Форми несумісності</w:t>
      </w:r>
    </w:p>
    <w:p w14:paraId="45B5F3E0" w14:textId="77777777" w:rsidR="00625F20" w:rsidRPr="00F53365" w:rsidRDefault="00625F20" w:rsidP="00625F20">
      <w:pPr>
        <w:ind w:firstLine="567"/>
        <w:jc w:val="both"/>
        <w:rPr>
          <w:lang w:val="uk-UA"/>
        </w:rPr>
      </w:pPr>
      <w:r w:rsidRPr="00F53365">
        <w:rPr>
          <w:lang w:val="uk-UA"/>
        </w:rPr>
        <w:t>За відсутності даних про сумісність</w:t>
      </w:r>
      <w:r>
        <w:rPr>
          <w:lang w:val="uk-UA"/>
        </w:rPr>
        <w:t>,</w:t>
      </w:r>
      <w:r w:rsidRPr="00F53365">
        <w:rPr>
          <w:lang w:val="uk-UA"/>
        </w:rPr>
        <w:t xml:space="preserve"> цей ветеринарний лікарський засіб не слід змішувати з іншими ветеринарними лікарськими засобами.</w:t>
      </w:r>
    </w:p>
    <w:p w14:paraId="7059AB05" w14:textId="77777777" w:rsidR="00B328E6" w:rsidRPr="002F304E" w:rsidRDefault="00B328E6" w:rsidP="00AE4D36">
      <w:pPr>
        <w:widowControl w:val="0"/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6.2 Термін придатності</w:t>
      </w:r>
    </w:p>
    <w:p w14:paraId="3B02C611" w14:textId="77777777" w:rsidR="00B328E6" w:rsidRPr="002F304E" w:rsidRDefault="00625F20" w:rsidP="00AE4D36">
      <w:pPr>
        <w:widowControl w:val="0"/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B328E6" w:rsidRPr="002F304E">
        <w:rPr>
          <w:lang w:val="uk-UA"/>
        </w:rPr>
        <w:t xml:space="preserve"> роки.</w:t>
      </w:r>
    </w:p>
    <w:p w14:paraId="74755FB3" w14:textId="77777777" w:rsidR="00B328E6" w:rsidRPr="002F304E" w:rsidRDefault="00B328E6" w:rsidP="00AE4D36">
      <w:pPr>
        <w:widowControl w:val="0"/>
        <w:ind w:firstLine="567"/>
        <w:jc w:val="both"/>
        <w:rPr>
          <w:lang w:val="uk-UA"/>
        </w:rPr>
      </w:pPr>
      <w:r w:rsidRPr="002F304E">
        <w:rPr>
          <w:lang w:val="uk-UA"/>
        </w:rPr>
        <w:t xml:space="preserve">Після першого відбору із флакона препарат використати протягом 28 діб, за умов зберігання в темному місці за температури від </w:t>
      </w:r>
      <w:r w:rsidR="000B0418">
        <w:rPr>
          <w:lang w:val="uk-UA"/>
        </w:rPr>
        <w:t xml:space="preserve"> 2 </w:t>
      </w:r>
      <w:r w:rsidRPr="002F304E">
        <w:rPr>
          <w:lang w:val="uk-UA"/>
        </w:rPr>
        <w:t xml:space="preserve">до </w:t>
      </w:r>
      <w:r w:rsidR="000B0418">
        <w:rPr>
          <w:lang w:val="uk-UA"/>
        </w:rPr>
        <w:t>8</w:t>
      </w:r>
      <w:r w:rsidR="005B2C14" w:rsidRPr="002F304E">
        <w:rPr>
          <w:lang w:val="uk-UA"/>
        </w:rPr>
        <w:t xml:space="preserve"> </w:t>
      </w:r>
      <w:r w:rsidR="000958CC" w:rsidRPr="002F304E">
        <w:t>°С</w:t>
      </w:r>
      <w:r w:rsidRPr="002F304E">
        <w:rPr>
          <w:lang w:val="uk-UA"/>
        </w:rPr>
        <w:t>.</w:t>
      </w:r>
    </w:p>
    <w:p w14:paraId="55E55AF3" w14:textId="77777777" w:rsidR="00B328E6" w:rsidRPr="002F304E" w:rsidRDefault="00B328E6" w:rsidP="00AE4D36">
      <w:pPr>
        <w:widowControl w:val="0"/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6.3 Особливі заходи зберігання</w:t>
      </w:r>
    </w:p>
    <w:p w14:paraId="5ADEFF1B" w14:textId="77777777" w:rsidR="000B0418" w:rsidRPr="00833D69" w:rsidRDefault="000B0418" w:rsidP="000B0418">
      <w:pPr>
        <w:spacing w:line="276" w:lineRule="auto"/>
        <w:jc w:val="both"/>
      </w:pPr>
      <w:proofErr w:type="spellStart"/>
      <w:r w:rsidRPr="00833D69">
        <w:t>Зберігати</w:t>
      </w:r>
      <w:proofErr w:type="spellEnd"/>
      <w:r>
        <w:t xml:space="preserve"> </w:t>
      </w:r>
      <w:proofErr w:type="gramStart"/>
      <w:r w:rsidRPr="00833D69">
        <w:t>при</w:t>
      </w:r>
      <w:proofErr w:type="gramEnd"/>
      <w:r w:rsidRPr="00833D69">
        <w:t xml:space="preserve"> </w:t>
      </w:r>
      <w:proofErr w:type="spellStart"/>
      <w:r w:rsidRPr="00833D69">
        <w:t>температурі</w:t>
      </w:r>
      <w:proofErr w:type="spellEnd"/>
      <w:r w:rsidRPr="00833D69">
        <w:t xml:space="preserve"> </w:t>
      </w:r>
      <w:proofErr w:type="spellStart"/>
      <w:r w:rsidRPr="00833D69">
        <w:t>нижче</w:t>
      </w:r>
      <w:proofErr w:type="spellEnd"/>
      <w:r w:rsidRPr="00833D69">
        <w:t xml:space="preserve"> 25</w:t>
      </w:r>
      <w:r>
        <w:t xml:space="preserve"> </w:t>
      </w:r>
      <w:r w:rsidRPr="00833D69">
        <w:t xml:space="preserve">°C. Не </w:t>
      </w:r>
      <w:proofErr w:type="spellStart"/>
      <w:r>
        <w:t>допускати</w:t>
      </w:r>
      <w:proofErr w:type="spellEnd"/>
      <w:r>
        <w:t xml:space="preserve"> </w:t>
      </w:r>
      <w:proofErr w:type="spellStart"/>
      <w:r>
        <w:t>замороження</w:t>
      </w:r>
      <w:proofErr w:type="spellEnd"/>
      <w:r w:rsidRPr="00833D69">
        <w:t>.</w:t>
      </w:r>
    </w:p>
    <w:p w14:paraId="37ED9F0D" w14:textId="77777777" w:rsidR="000B0418" w:rsidRDefault="000B0418" w:rsidP="000B0418">
      <w:pPr>
        <w:spacing w:line="276" w:lineRule="auto"/>
        <w:jc w:val="both"/>
        <w:rPr>
          <w:lang w:val="uk-UA"/>
        </w:rPr>
      </w:pPr>
      <w:proofErr w:type="spellStart"/>
      <w:r w:rsidRPr="00981C24">
        <w:t>Захищати</w:t>
      </w:r>
      <w:proofErr w:type="spellEnd"/>
      <w:r w:rsidRPr="00981C24">
        <w:t xml:space="preserve"> </w:t>
      </w:r>
      <w:proofErr w:type="spellStart"/>
      <w:r w:rsidRPr="00981C24">
        <w:t>від</w:t>
      </w:r>
      <w:proofErr w:type="spellEnd"/>
      <w:r w:rsidRPr="00981C24">
        <w:t xml:space="preserve"> </w:t>
      </w:r>
      <w:proofErr w:type="spellStart"/>
      <w:proofErr w:type="gramStart"/>
      <w:r w:rsidRPr="00981C24">
        <w:t>св</w:t>
      </w:r>
      <w:proofErr w:type="gramEnd"/>
      <w:r w:rsidRPr="00981C24">
        <w:t>ітла</w:t>
      </w:r>
      <w:proofErr w:type="spellEnd"/>
      <w:r w:rsidRPr="00981C24">
        <w:t>.</w:t>
      </w:r>
    </w:p>
    <w:p w14:paraId="31FB934F" w14:textId="77777777" w:rsidR="000B0418" w:rsidRPr="000B0418" w:rsidRDefault="000B0418" w:rsidP="000B0418">
      <w:pPr>
        <w:spacing w:line="276" w:lineRule="auto"/>
        <w:jc w:val="both"/>
        <w:rPr>
          <w:lang w:val="uk-UA"/>
        </w:rPr>
      </w:pPr>
      <w:proofErr w:type="spellStart"/>
      <w:r w:rsidRPr="00981C24">
        <w:t>Зберігати</w:t>
      </w:r>
      <w:proofErr w:type="spellEnd"/>
      <w:r w:rsidRPr="00981C24">
        <w:t xml:space="preserve"> у </w:t>
      </w:r>
      <w:proofErr w:type="gramStart"/>
      <w:r w:rsidRPr="00981C24">
        <w:t>недоступному</w:t>
      </w:r>
      <w:proofErr w:type="gramEnd"/>
      <w:r w:rsidRPr="00981C24">
        <w:t xml:space="preserve"> для </w:t>
      </w:r>
      <w:proofErr w:type="spellStart"/>
      <w:r w:rsidRPr="00981C24">
        <w:t>дітей</w:t>
      </w:r>
      <w:proofErr w:type="spellEnd"/>
      <w:r w:rsidRPr="00981C24">
        <w:t xml:space="preserve"> </w:t>
      </w:r>
      <w:proofErr w:type="spellStart"/>
      <w:r w:rsidRPr="00981C24">
        <w:t>місці</w:t>
      </w:r>
      <w:proofErr w:type="spellEnd"/>
      <w:r w:rsidRPr="00981C24">
        <w:t>.</w:t>
      </w:r>
    </w:p>
    <w:p w14:paraId="1B4F1285" w14:textId="77777777" w:rsidR="00B328E6" w:rsidRPr="002F304E" w:rsidRDefault="00B328E6" w:rsidP="00AE4D36">
      <w:pPr>
        <w:widowControl w:val="0"/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6.4 Природа і склад контейнера первинного пакування</w:t>
      </w:r>
    </w:p>
    <w:p w14:paraId="43864378" w14:textId="77777777" w:rsidR="00625F20" w:rsidRPr="00C70E6D" w:rsidRDefault="00625F20" w:rsidP="00625F20">
      <w:pPr>
        <w:ind w:firstLine="567"/>
        <w:jc w:val="both"/>
      </w:pPr>
      <w:r w:rsidRPr="00C70E6D">
        <w:t xml:space="preserve">100 мл </w:t>
      </w:r>
      <w:proofErr w:type="spellStart"/>
      <w:r w:rsidRPr="00C70E6D">
        <w:t>флакони</w:t>
      </w:r>
      <w:proofErr w:type="spellEnd"/>
      <w:r w:rsidRPr="00C70E6D">
        <w:t xml:space="preserve"> з нейтрального </w:t>
      </w:r>
      <w:proofErr w:type="spellStart"/>
      <w:r w:rsidRPr="00C70E6D">
        <w:t>скла</w:t>
      </w:r>
      <w:proofErr w:type="spellEnd"/>
      <w:r w:rsidRPr="00C70E6D">
        <w:t xml:space="preserve"> типу II, </w:t>
      </w:r>
      <w:proofErr w:type="spellStart"/>
      <w:r w:rsidRPr="00C70E6D">
        <w:t>закриті</w:t>
      </w:r>
      <w:proofErr w:type="spellEnd"/>
      <w:r w:rsidRPr="00C70E6D">
        <w:t xml:space="preserve"> </w:t>
      </w:r>
      <w:proofErr w:type="spellStart"/>
      <w:r w:rsidRPr="00C70E6D">
        <w:t>бутилкаучуковими</w:t>
      </w:r>
      <w:proofErr w:type="spellEnd"/>
      <w:r w:rsidRPr="00C70E6D">
        <w:t xml:space="preserve"> пробками та </w:t>
      </w:r>
      <w:proofErr w:type="spellStart"/>
      <w:r w:rsidRPr="00C70E6D">
        <w:t>алюмінієвими</w:t>
      </w:r>
      <w:proofErr w:type="spellEnd"/>
      <w:r w:rsidRPr="00C70E6D">
        <w:t xml:space="preserve"> </w:t>
      </w:r>
      <w:proofErr w:type="spellStart"/>
      <w:r w:rsidRPr="00C70E6D">
        <w:t>ковпачками</w:t>
      </w:r>
      <w:proofErr w:type="spellEnd"/>
      <w:r w:rsidRPr="00C70E6D">
        <w:t>.</w:t>
      </w:r>
    </w:p>
    <w:p w14:paraId="10D7338E" w14:textId="220A8650" w:rsidR="00B328E6" w:rsidRPr="002F304E" w:rsidRDefault="00B328E6" w:rsidP="00C730BE">
      <w:pPr>
        <w:widowControl w:val="0"/>
        <w:ind w:firstLine="567"/>
        <w:jc w:val="both"/>
        <w:rPr>
          <w:b/>
          <w:lang w:val="uk-UA"/>
        </w:rPr>
      </w:pPr>
      <w:r w:rsidRPr="002F304E">
        <w:rPr>
          <w:b/>
          <w:lang w:val="uk-UA"/>
        </w:rPr>
        <w:t>6.5 Особливі заходи безпеки при поводженні з невикористаним препаратом або із його залишками</w:t>
      </w:r>
    </w:p>
    <w:p w14:paraId="2886AEA4" w14:textId="29DD3BAD" w:rsidR="00747EFF" w:rsidRPr="00D0342C" w:rsidRDefault="00625F20" w:rsidP="00C730BE">
      <w:pPr>
        <w:ind w:firstLine="567"/>
        <w:jc w:val="both"/>
      </w:pPr>
      <w:proofErr w:type="gramStart"/>
      <w:r w:rsidRPr="00C70E6D">
        <w:t>Будь-</w:t>
      </w:r>
      <w:proofErr w:type="spellStart"/>
      <w:r w:rsidRPr="00C70E6D">
        <w:t>який</w:t>
      </w:r>
      <w:proofErr w:type="spellEnd"/>
      <w:r w:rsidRPr="00C70E6D">
        <w:t xml:space="preserve"> </w:t>
      </w:r>
      <w:proofErr w:type="spellStart"/>
      <w:r w:rsidRPr="00C70E6D">
        <w:t>невикористаний</w:t>
      </w:r>
      <w:proofErr w:type="spellEnd"/>
      <w:r w:rsidRPr="00C70E6D">
        <w:t xml:space="preserve"> </w:t>
      </w:r>
      <w:proofErr w:type="spellStart"/>
      <w:r w:rsidRPr="00C70E6D">
        <w:t>ветеринарний</w:t>
      </w:r>
      <w:proofErr w:type="spellEnd"/>
      <w:r w:rsidRPr="00C70E6D">
        <w:t xml:space="preserve"> </w:t>
      </w:r>
      <w:proofErr w:type="spellStart"/>
      <w:r w:rsidRPr="00C70E6D">
        <w:t>лікарський</w:t>
      </w:r>
      <w:proofErr w:type="spellEnd"/>
      <w:r w:rsidRPr="00C70E6D">
        <w:t xml:space="preserve"> </w:t>
      </w:r>
      <w:proofErr w:type="spellStart"/>
      <w:r w:rsidRPr="00C70E6D">
        <w:t>засіб</w:t>
      </w:r>
      <w:proofErr w:type="spellEnd"/>
      <w:r w:rsidRPr="00C70E6D">
        <w:t xml:space="preserve"> </w:t>
      </w:r>
      <w:proofErr w:type="spellStart"/>
      <w:r w:rsidRPr="00C70E6D">
        <w:t>або</w:t>
      </w:r>
      <w:proofErr w:type="spellEnd"/>
      <w:r w:rsidRPr="00C70E6D">
        <w:t xml:space="preserve"> </w:t>
      </w:r>
      <w:proofErr w:type="spellStart"/>
      <w:r w:rsidRPr="00C70E6D">
        <w:t>відходи</w:t>
      </w:r>
      <w:proofErr w:type="spellEnd"/>
      <w:r w:rsidRPr="00C70E6D">
        <w:t xml:space="preserve">, </w:t>
      </w:r>
      <w:proofErr w:type="spellStart"/>
      <w:r w:rsidRPr="00C70E6D">
        <w:t>отримані</w:t>
      </w:r>
      <w:proofErr w:type="spellEnd"/>
      <w:r w:rsidRPr="00C70E6D">
        <w:t xml:space="preserve"> </w:t>
      </w:r>
      <w:proofErr w:type="spellStart"/>
      <w:r w:rsidRPr="00C70E6D">
        <w:t>від</w:t>
      </w:r>
      <w:proofErr w:type="spellEnd"/>
      <w:r w:rsidRPr="00C70E6D">
        <w:t xml:space="preserve"> таких </w:t>
      </w:r>
      <w:proofErr w:type="spellStart"/>
      <w:r w:rsidRPr="00C70E6D">
        <w:t>ветеринарних</w:t>
      </w:r>
      <w:proofErr w:type="spellEnd"/>
      <w:r w:rsidRPr="00C70E6D">
        <w:t xml:space="preserve"> </w:t>
      </w:r>
      <w:proofErr w:type="spellStart"/>
      <w:r w:rsidRPr="00C70E6D">
        <w:t>лікарських</w:t>
      </w:r>
      <w:proofErr w:type="spellEnd"/>
      <w:r w:rsidRPr="00C70E6D">
        <w:t xml:space="preserve"> </w:t>
      </w:r>
      <w:proofErr w:type="spellStart"/>
      <w:r w:rsidRPr="00C70E6D">
        <w:t>засобів</w:t>
      </w:r>
      <w:proofErr w:type="spellEnd"/>
      <w:r w:rsidRPr="00C70E6D">
        <w:t xml:space="preserve">, </w:t>
      </w:r>
      <w:proofErr w:type="spellStart"/>
      <w:r w:rsidRPr="00C70E6D">
        <w:t>слід</w:t>
      </w:r>
      <w:proofErr w:type="spellEnd"/>
      <w:r w:rsidRPr="00C70E6D">
        <w:t xml:space="preserve"> </w:t>
      </w:r>
      <w:proofErr w:type="spellStart"/>
      <w:r w:rsidRPr="00C70E6D">
        <w:t>утилізувати</w:t>
      </w:r>
      <w:proofErr w:type="spellEnd"/>
      <w:r w:rsidRPr="00C70E6D">
        <w:t xml:space="preserve"> </w:t>
      </w:r>
      <w:proofErr w:type="spellStart"/>
      <w:r w:rsidRPr="00C70E6D">
        <w:t>відповідно</w:t>
      </w:r>
      <w:proofErr w:type="spellEnd"/>
      <w:r w:rsidRPr="00C70E6D">
        <w:t xml:space="preserve"> до </w:t>
      </w:r>
      <w:proofErr w:type="spellStart"/>
      <w:r w:rsidRPr="00C70E6D">
        <w:t>місцевих</w:t>
      </w:r>
      <w:proofErr w:type="spellEnd"/>
      <w:r w:rsidRPr="00C70E6D">
        <w:t xml:space="preserve"> </w:t>
      </w:r>
      <w:proofErr w:type="spellStart"/>
      <w:r w:rsidRPr="00C70E6D">
        <w:t>вимог</w:t>
      </w:r>
      <w:proofErr w:type="spellEnd"/>
      <w:r w:rsidRPr="00C70E6D">
        <w:t>.</w:t>
      </w:r>
      <w:proofErr w:type="gramEnd"/>
    </w:p>
    <w:p w14:paraId="51E69508" w14:textId="77777777" w:rsidR="00747EFF" w:rsidRPr="00CA3E90" w:rsidRDefault="00747EFF" w:rsidP="00C730BE">
      <w:pPr>
        <w:spacing w:line="276" w:lineRule="auto"/>
        <w:ind w:firstLine="567"/>
        <w:jc w:val="both"/>
        <w:rPr>
          <w:b/>
          <w:bCs/>
        </w:rPr>
      </w:pPr>
      <w:r w:rsidRPr="00CA3E90">
        <w:rPr>
          <w:b/>
          <w:bCs/>
        </w:rPr>
        <w:t xml:space="preserve">7. </w:t>
      </w:r>
      <w:proofErr w:type="spellStart"/>
      <w:r w:rsidRPr="00CA3E90">
        <w:rPr>
          <w:b/>
          <w:bCs/>
        </w:rPr>
        <w:t>Назва</w:t>
      </w:r>
      <w:proofErr w:type="spellEnd"/>
      <w:r w:rsidRPr="00CA3E90">
        <w:rPr>
          <w:b/>
          <w:bCs/>
        </w:rPr>
        <w:t xml:space="preserve"> та </w:t>
      </w:r>
      <w:proofErr w:type="spellStart"/>
      <w:proofErr w:type="gramStart"/>
      <w:r w:rsidRPr="00CA3E90">
        <w:rPr>
          <w:b/>
          <w:bCs/>
        </w:rPr>
        <w:t>м</w:t>
      </w:r>
      <w:proofErr w:type="gramEnd"/>
      <w:r w:rsidRPr="00CA3E90">
        <w:rPr>
          <w:b/>
          <w:bCs/>
        </w:rPr>
        <w:t>ісцезнаходження</w:t>
      </w:r>
      <w:proofErr w:type="spellEnd"/>
      <w:r w:rsidRPr="00CA3E90">
        <w:rPr>
          <w:b/>
          <w:bCs/>
        </w:rPr>
        <w:t xml:space="preserve"> </w:t>
      </w:r>
      <w:proofErr w:type="spellStart"/>
      <w:r w:rsidRPr="00CA3E90">
        <w:rPr>
          <w:b/>
          <w:bCs/>
        </w:rPr>
        <w:t>власника</w:t>
      </w:r>
      <w:proofErr w:type="spellEnd"/>
      <w:r w:rsidRPr="00CA3E90">
        <w:rPr>
          <w:b/>
          <w:bCs/>
        </w:rPr>
        <w:t xml:space="preserve"> </w:t>
      </w:r>
      <w:proofErr w:type="spellStart"/>
      <w:r w:rsidRPr="00CA3E90">
        <w:rPr>
          <w:b/>
          <w:bCs/>
        </w:rPr>
        <w:t>реєстраційного</w:t>
      </w:r>
      <w:proofErr w:type="spellEnd"/>
      <w:r w:rsidRPr="00CA3E90">
        <w:rPr>
          <w:b/>
          <w:bCs/>
        </w:rPr>
        <w:t xml:space="preserve"> </w:t>
      </w:r>
      <w:proofErr w:type="spellStart"/>
      <w:r w:rsidRPr="00CA3E90">
        <w:rPr>
          <w:b/>
          <w:bCs/>
        </w:rPr>
        <w:t>посвідчення</w:t>
      </w:r>
      <w:proofErr w:type="spellEnd"/>
    </w:p>
    <w:p w14:paraId="15F02A60" w14:textId="77777777" w:rsidR="00747EFF" w:rsidRPr="00CA3E90" w:rsidRDefault="00747EFF" w:rsidP="00747EFF">
      <w:pPr>
        <w:spacing w:line="276" w:lineRule="auto"/>
        <w:ind w:firstLine="709"/>
        <w:jc w:val="both"/>
        <w:rPr>
          <w:lang w:eastAsia="uk-UA"/>
        </w:rPr>
      </w:pPr>
      <w:proofErr w:type="spellStart"/>
      <w:r w:rsidRPr="00CA3E90">
        <w:t>Кепро</w:t>
      </w:r>
      <w:proofErr w:type="spellEnd"/>
      <w:r w:rsidRPr="00CA3E90">
        <w:t xml:space="preserve"> Б.В</w:t>
      </w:r>
    </w:p>
    <w:p w14:paraId="39966FE1" w14:textId="77777777" w:rsidR="00747EFF" w:rsidRPr="00CA3E90" w:rsidRDefault="00747EFF" w:rsidP="00747EFF">
      <w:pPr>
        <w:autoSpaceDE w:val="0"/>
        <w:autoSpaceDN w:val="0"/>
        <w:adjustRightInd w:val="0"/>
        <w:spacing w:line="276" w:lineRule="auto"/>
        <w:ind w:firstLine="709"/>
        <w:jc w:val="both"/>
        <w:rPr>
          <w:lang w:eastAsia="uk-UA"/>
        </w:rPr>
      </w:pPr>
      <w:proofErr w:type="spellStart"/>
      <w:r w:rsidRPr="00CA3E90">
        <w:t>Куіперсвег</w:t>
      </w:r>
      <w:proofErr w:type="spellEnd"/>
      <w:r w:rsidRPr="00CA3E90">
        <w:t xml:space="preserve"> 9, 3449 </w:t>
      </w:r>
      <w:r w:rsidRPr="00CA3E90">
        <w:rPr>
          <w:lang w:val="en-US"/>
        </w:rPr>
        <w:t>JA</w:t>
      </w:r>
      <w:r w:rsidRPr="00CA3E90">
        <w:t xml:space="preserve"> </w:t>
      </w:r>
      <w:proofErr w:type="spellStart"/>
      <w:r w:rsidRPr="00CA3E90">
        <w:t>Воерден</w:t>
      </w:r>
      <w:proofErr w:type="spellEnd"/>
    </w:p>
    <w:p w14:paraId="7B9E3F34" w14:textId="331FFC2A" w:rsidR="00747EFF" w:rsidRPr="00D0342C" w:rsidRDefault="00747EFF" w:rsidP="00C730BE">
      <w:pPr>
        <w:autoSpaceDE w:val="0"/>
        <w:autoSpaceDN w:val="0"/>
        <w:adjustRightInd w:val="0"/>
        <w:spacing w:line="276" w:lineRule="auto"/>
        <w:ind w:firstLine="709"/>
        <w:jc w:val="both"/>
        <w:rPr>
          <w:lang w:eastAsia="uk-UA"/>
        </w:rPr>
      </w:pPr>
      <w:proofErr w:type="spellStart"/>
      <w:r w:rsidRPr="00CA3E90">
        <w:rPr>
          <w:lang w:eastAsia="uk-UA"/>
        </w:rPr>
        <w:t>Нідерланди</w:t>
      </w:r>
      <w:proofErr w:type="spellEnd"/>
    </w:p>
    <w:p w14:paraId="00EBA508" w14:textId="77777777" w:rsidR="00747EFF" w:rsidRPr="00C730BE" w:rsidRDefault="00747EFF" w:rsidP="00C730BE">
      <w:pPr>
        <w:spacing w:line="276" w:lineRule="auto"/>
        <w:ind w:firstLine="567"/>
        <w:jc w:val="both"/>
        <w:rPr>
          <w:b/>
          <w:bCs/>
        </w:rPr>
      </w:pPr>
      <w:r w:rsidRPr="00CA3E90">
        <w:rPr>
          <w:b/>
          <w:bCs/>
        </w:rPr>
        <w:t xml:space="preserve">8. </w:t>
      </w:r>
      <w:proofErr w:type="spellStart"/>
      <w:r w:rsidRPr="00CA3E90">
        <w:rPr>
          <w:b/>
          <w:bCs/>
        </w:rPr>
        <w:t>Назва</w:t>
      </w:r>
      <w:proofErr w:type="spellEnd"/>
      <w:r w:rsidRPr="00CA3E90">
        <w:rPr>
          <w:b/>
          <w:bCs/>
        </w:rPr>
        <w:t xml:space="preserve"> та </w:t>
      </w:r>
      <w:proofErr w:type="spellStart"/>
      <w:proofErr w:type="gramStart"/>
      <w:r w:rsidRPr="00C730BE">
        <w:rPr>
          <w:b/>
          <w:bCs/>
        </w:rPr>
        <w:t>м</w:t>
      </w:r>
      <w:proofErr w:type="gramEnd"/>
      <w:r w:rsidRPr="00C730BE">
        <w:rPr>
          <w:b/>
          <w:bCs/>
        </w:rPr>
        <w:t>ісцезнаходження</w:t>
      </w:r>
      <w:proofErr w:type="spellEnd"/>
      <w:r w:rsidRPr="00C730BE">
        <w:rPr>
          <w:b/>
          <w:bCs/>
        </w:rPr>
        <w:t xml:space="preserve"> </w:t>
      </w:r>
      <w:proofErr w:type="spellStart"/>
      <w:r w:rsidRPr="00C730BE">
        <w:rPr>
          <w:b/>
          <w:bCs/>
        </w:rPr>
        <w:t>вироб</w:t>
      </w:r>
      <w:proofErr w:type="spellEnd"/>
      <w:r w:rsidR="009539E9" w:rsidRPr="00C730BE">
        <w:rPr>
          <w:b/>
          <w:bCs/>
          <w:lang w:val="uk-UA"/>
        </w:rPr>
        <w:t>н</w:t>
      </w:r>
      <w:proofErr w:type="spellStart"/>
      <w:r w:rsidRPr="00C730BE">
        <w:rPr>
          <w:b/>
          <w:bCs/>
        </w:rPr>
        <w:t>ика</w:t>
      </w:r>
      <w:proofErr w:type="spellEnd"/>
      <w:r w:rsidRPr="00C730BE">
        <w:rPr>
          <w:b/>
          <w:bCs/>
        </w:rPr>
        <w:t xml:space="preserve"> (</w:t>
      </w:r>
      <w:proofErr w:type="spellStart"/>
      <w:r w:rsidRPr="00C730BE">
        <w:rPr>
          <w:b/>
          <w:bCs/>
        </w:rPr>
        <w:t>виробників</w:t>
      </w:r>
      <w:proofErr w:type="spellEnd"/>
      <w:r w:rsidRPr="00C730BE">
        <w:rPr>
          <w:b/>
          <w:bCs/>
        </w:rPr>
        <w:t>)</w:t>
      </w:r>
    </w:p>
    <w:p w14:paraId="6B26D030" w14:textId="77777777" w:rsidR="00747EFF" w:rsidRPr="00C730BE" w:rsidRDefault="00747EFF" w:rsidP="00747EFF">
      <w:pPr>
        <w:spacing w:line="276" w:lineRule="auto"/>
        <w:ind w:firstLine="709"/>
        <w:jc w:val="both"/>
        <w:rPr>
          <w:lang w:eastAsia="uk-UA"/>
        </w:rPr>
      </w:pPr>
      <w:proofErr w:type="spellStart"/>
      <w:r w:rsidRPr="00C730BE">
        <w:t>Кепро</w:t>
      </w:r>
      <w:proofErr w:type="spellEnd"/>
      <w:r w:rsidRPr="00C730BE">
        <w:t xml:space="preserve"> Б.В</w:t>
      </w:r>
    </w:p>
    <w:p w14:paraId="4B0DA8B1" w14:textId="77777777" w:rsidR="00747EFF" w:rsidRPr="00C730BE" w:rsidRDefault="00747EFF" w:rsidP="00747EFF">
      <w:pPr>
        <w:autoSpaceDE w:val="0"/>
        <w:autoSpaceDN w:val="0"/>
        <w:adjustRightInd w:val="0"/>
        <w:spacing w:line="276" w:lineRule="auto"/>
        <w:ind w:firstLine="709"/>
        <w:jc w:val="both"/>
        <w:rPr>
          <w:lang w:eastAsia="uk-UA"/>
        </w:rPr>
      </w:pPr>
      <w:proofErr w:type="spellStart"/>
      <w:r w:rsidRPr="00C730BE">
        <w:t>Куіперсвег</w:t>
      </w:r>
      <w:proofErr w:type="spellEnd"/>
      <w:r w:rsidRPr="00C730BE">
        <w:t xml:space="preserve"> 9, 3449 </w:t>
      </w:r>
      <w:r w:rsidRPr="00C730BE">
        <w:rPr>
          <w:lang w:val="en-US"/>
        </w:rPr>
        <w:t>JA</w:t>
      </w:r>
      <w:r w:rsidRPr="00C730BE">
        <w:t xml:space="preserve"> </w:t>
      </w:r>
      <w:proofErr w:type="spellStart"/>
      <w:r w:rsidRPr="00C730BE">
        <w:t>Воерден</w:t>
      </w:r>
      <w:proofErr w:type="spellEnd"/>
    </w:p>
    <w:p w14:paraId="29169922" w14:textId="25085F2E" w:rsidR="00F53365" w:rsidRPr="00D0342C" w:rsidRDefault="00747EFF" w:rsidP="00747EFF">
      <w:pPr>
        <w:autoSpaceDE w:val="0"/>
        <w:autoSpaceDN w:val="0"/>
        <w:adjustRightInd w:val="0"/>
        <w:spacing w:line="276" w:lineRule="auto"/>
        <w:ind w:firstLine="709"/>
        <w:jc w:val="both"/>
        <w:rPr>
          <w:lang w:eastAsia="uk-UA"/>
        </w:rPr>
      </w:pPr>
      <w:proofErr w:type="spellStart"/>
      <w:r w:rsidRPr="00C730BE">
        <w:rPr>
          <w:lang w:eastAsia="uk-UA"/>
        </w:rPr>
        <w:t>Нідерланди</w:t>
      </w:r>
      <w:proofErr w:type="spellEnd"/>
      <w:r w:rsidR="00C730BE" w:rsidRPr="00D0342C">
        <w:rPr>
          <w:lang w:eastAsia="uk-UA"/>
        </w:rPr>
        <w:t>.</w:t>
      </w:r>
    </w:p>
    <w:p w14:paraId="62FD8371" w14:textId="77777777" w:rsidR="00747EFF" w:rsidRPr="00C730BE" w:rsidRDefault="00747EFF" w:rsidP="00747EFF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lang w:eastAsia="uk-UA"/>
        </w:rPr>
      </w:pPr>
      <w:proofErr w:type="spellStart"/>
      <w:r w:rsidRPr="00C730BE">
        <w:t>ФармаПарк</w:t>
      </w:r>
      <w:proofErr w:type="spellEnd"/>
      <w:r w:rsidRPr="00C730BE">
        <w:t xml:space="preserve"> </w:t>
      </w:r>
      <w:proofErr w:type="spellStart"/>
      <w:r w:rsidRPr="00C730BE">
        <w:t>Продакшн</w:t>
      </w:r>
      <w:proofErr w:type="spellEnd"/>
      <w:r w:rsidRPr="00C730BE">
        <w:t xml:space="preserve"> ОЮ</w:t>
      </w:r>
      <w:r w:rsidRPr="00C730BE">
        <w:rPr>
          <w:b/>
          <w:lang w:eastAsia="uk-UA"/>
        </w:rPr>
        <w:t xml:space="preserve"> </w:t>
      </w:r>
    </w:p>
    <w:p w14:paraId="32A87AF1" w14:textId="77777777" w:rsidR="00747EFF" w:rsidRPr="00C730BE" w:rsidRDefault="00747EFF" w:rsidP="00747EFF">
      <w:pPr>
        <w:autoSpaceDE w:val="0"/>
        <w:autoSpaceDN w:val="0"/>
        <w:adjustRightInd w:val="0"/>
        <w:spacing w:line="276" w:lineRule="auto"/>
        <w:ind w:firstLine="709"/>
        <w:jc w:val="both"/>
        <w:rPr>
          <w:lang w:val="uk-UA"/>
        </w:rPr>
      </w:pPr>
      <w:proofErr w:type="spellStart"/>
      <w:r w:rsidRPr="00C730BE">
        <w:t>вул</w:t>
      </w:r>
      <w:proofErr w:type="gramStart"/>
      <w:r w:rsidRPr="00C730BE">
        <w:t>.Н</w:t>
      </w:r>
      <w:proofErr w:type="gramEnd"/>
      <w:r w:rsidRPr="00C730BE">
        <w:t>уіа</w:t>
      </w:r>
      <w:proofErr w:type="spellEnd"/>
      <w:r w:rsidRPr="00C730BE">
        <w:t xml:space="preserve"> 2, 11415 </w:t>
      </w:r>
      <w:proofErr w:type="spellStart"/>
      <w:r w:rsidRPr="00C730BE">
        <w:t>Таллін</w:t>
      </w:r>
      <w:proofErr w:type="spellEnd"/>
      <w:r w:rsidR="009539E9" w:rsidRPr="00C730BE">
        <w:rPr>
          <w:lang w:val="uk-UA"/>
        </w:rPr>
        <w:t xml:space="preserve">н, </w:t>
      </w:r>
      <w:proofErr w:type="spellStart"/>
      <w:r w:rsidR="009539E9" w:rsidRPr="00C730BE">
        <w:rPr>
          <w:lang w:val="uk-UA"/>
        </w:rPr>
        <w:t>Харьюмаа</w:t>
      </w:r>
      <w:proofErr w:type="spellEnd"/>
    </w:p>
    <w:p w14:paraId="6B3A7D6B" w14:textId="015D19BA" w:rsidR="00F53365" w:rsidRPr="00D0342C" w:rsidRDefault="00747EFF" w:rsidP="00C730BE">
      <w:pPr>
        <w:autoSpaceDE w:val="0"/>
        <w:autoSpaceDN w:val="0"/>
        <w:adjustRightInd w:val="0"/>
        <w:spacing w:line="276" w:lineRule="auto"/>
        <w:ind w:firstLine="709"/>
        <w:jc w:val="both"/>
      </w:pPr>
      <w:proofErr w:type="spellStart"/>
      <w:r w:rsidRPr="00C730BE">
        <w:t>Естонія</w:t>
      </w:r>
      <w:proofErr w:type="spellEnd"/>
      <w:r w:rsidR="00C730BE" w:rsidRPr="00D0342C">
        <w:t>.</w:t>
      </w:r>
    </w:p>
    <w:p w14:paraId="3DEA5441" w14:textId="77777777" w:rsidR="00747EFF" w:rsidRDefault="00747EFF" w:rsidP="00C730BE">
      <w:pPr>
        <w:spacing w:line="276" w:lineRule="auto"/>
        <w:ind w:firstLine="567"/>
        <w:jc w:val="both"/>
        <w:rPr>
          <w:b/>
          <w:bCs/>
        </w:rPr>
      </w:pPr>
      <w:r w:rsidRPr="00CA3E90">
        <w:rPr>
          <w:b/>
          <w:bCs/>
        </w:rPr>
        <w:t xml:space="preserve">9. </w:t>
      </w:r>
      <w:proofErr w:type="spellStart"/>
      <w:r w:rsidRPr="00CA3E90">
        <w:rPr>
          <w:b/>
          <w:bCs/>
        </w:rPr>
        <w:t>Додаткова</w:t>
      </w:r>
      <w:proofErr w:type="spellEnd"/>
      <w:r w:rsidRPr="00CA3E90">
        <w:rPr>
          <w:b/>
          <w:bCs/>
        </w:rPr>
        <w:t xml:space="preserve"> </w:t>
      </w:r>
      <w:proofErr w:type="spellStart"/>
      <w:r w:rsidRPr="00CA3E90">
        <w:rPr>
          <w:b/>
          <w:bCs/>
        </w:rPr>
        <w:t>інформація</w:t>
      </w:r>
      <w:proofErr w:type="spellEnd"/>
    </w:p>
    <w:p w14:paraId="61AF081E" w14:textId="77777777" w:rsidR="00747EFF" w:rsidRPr="00D26C15" w:rsidRDefault="00747EFF" w:rsidP="00C730BE">
      <w:pPr>
        <w:spacing w:line="276" w:lineRule="auto"/>
        <w:ind w:firstLine="567"/>
        <w:jc w:val="both"/>
        <w:rPr>
          <w:b/>
          <w:bCs/>
        </w:rPr>
      </w:pPr>
      <w:proofErr w:type="spellStart"/>
      <w:r w:rsidRPr="007E7B88">
        <w:t>Відпускається</w:t>
      </w:r>
      <w:proofErr w:type="spellEnd"/>
      <w:r w:rsidRPr="007E7B88">
        <w:t xml:space="preserve"> за рецептом.</w:t>
      </w:r>
    </w:p>
    <w:p w14:paraId="12D7642E" w14:textId="77777777" w:rsidR="00945451" w:rsidRPr="00C30403" w:rsidRDefault="00945451" w:rsidP="00747EFF">
      <w:pPr>
        <w:ind w:firstLine="567"/>
        <w:jc w:val="both"/>
        <w:rPr>
          <w:lang w:val="uk-UA"/>
        </w:rPr>
      </w:pPr>
    </w:p>
    <w:sectPr w:rsidR="00945451" w:rsidRPr="00C30403" w:rsidSect="004113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567" w:right="567" w:bottom="567" w:left="567" w:header="567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4DC31" w14:textId="77777777" w:rsidR="006A0C88" w:rsidRDefault="006A0C88">
      <w:r>
        <w:separator/>
      </w:r>
    </w:p>
  </w:endnote>
  <w:endnote w:type="continuationSeparator" w:id="0">
    <w:p w14:paraId="3B522E74" w14:textId="77777777" w:rsidR="006A0C88" w:rsidRDefault="006A0C88">
      <w:r>
        <w:continuationSeparator/>
      </w:r>
    </w:p>
  </w:endnote>
  <w:endnote w:type="continuationNotice" w:id="1">
    <w:p w14:paraId="01EACD30" w14:textId="77777777" w:rsidR="006A0C88" w:rsidRDefault="006A0C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F59E8" w14:textId="77777777" w:rsidR="00411318" w:rsidRDefault="0041131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9738B" w14:textId="77777777" w:rsidR="00F90381" w:rsidRDefault="00F9038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11318">
      <w:rPr>
        <w:noProof/>
      </w:rPr>
      <w:t>2</w:t>
    </w:r>
    <w:r>
      <w:rPr>
        <w:noProof/>
      </w:rPr>
      <w:fldChar w:fldCharType="end"/>
    </w:r>
  </w:p>
  <w:p w14:paraId="63E27F00" w14:textId="77777777" w:rsidR="00F90381" w:rsidRDefault="00F90381">
    <w:pPr>
      <w:pStyle w:val="a9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24318" w14:textId="1A84D759" w:rsidR="002D5122" w:rsidRPr="002D5122" w:rsidRDefault="002D5122" w:rsidP="002D5122">
    <w:pPr>
      <w:pStyle w:val="a9"/>
      <w:jc w:val="center"/>
      <w:rPr>
        <w:lang w:val="uk-UA"/>
      </w:rPr>
    </w:pPr>
    <w:bookmarkStart w:id="0" w:name="_GoBack"/>
    <w:bookmarkEnd w:id="0"/>
    <w:r>
      <w:rPr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72A87" w14:textId="77777777" w:rsidR="006A0C88" w:rsidRDefault="006A0C88">
      <w:r>
        <w:separator/>
      </w:r>
    </w:p>
  </w:footnote>
  <w:footnote w:type="continuationSeparator" w:id="0">
    <w:p w14:paraId="221B6816" w14:textId="77777777" w:rsidR="006A0C88" w:rsidRDefault="006A0C88">
      <w:r>
        <w:continuationSeparator/>
      </w:r>
    </w:p>
  </w:footnote>
  <w:footnote w:type="continuationNotice" w:id="1">
    <w:p w14:paraId="6C9646EF" w14:textId="77777777" w:rsidR="006A0C88" w:rsidRDefault="006A0C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C71" w14:textId="77777777" w:rsidR="00411318" w:rsidRDefault="0041131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4264B" w14:textId="63443A76" w:rsidR="00F90381" w:rsidRPr="00EE5A6A" w:rsidRDefault="0098065F" w:rsidP="00BA2880">
    <w:pPr>
      <w:jc w:val="right"/>
    </w:pPr>
    <w:r>
      <w:rPr>
        <w:lang w:val="uk-UA"/>
      </w:rPr>
      <w:t>Продовження д</w:t>
    </w:r>
    <w:proofErr w:type="spellStart"/>
    <w:r w:rsidR="00F90381" w:rsidRPr="00EE5A6A">
      <w:t>одатк</w:t>
    </w:r>
    <w:proofErr w:type="spellEnd"/>
    <w:r>
      <w:rPr>
        <w:lang w:val="uk-UA"/>
      </w:rPr>
      <w:t>у</w:t>
    </w:r>
    <w:r w:rsidR="00F90381" w:rsidRPr="00EE5A6A">
      <w:t xml:space="preserve"> 1</w:t>
    </w:r>
  </w:p>
  <w:p w14:paraId="3D0DDB6B" w14:textId="481F3DF5" w:rsidR="00F90381" w:rsidRPr="0098065F" w:rsidRDefault="00F90381" w:rsidP="00BA2880">
    <w:pPr>
      <w:jc w:val="right"/>
      <w:rPr>
        <w:lang w:val="uk-UA"/>
      </w:rPr>
    </w:pPr>
    <w:r w:rsidRPr="00EE5A6A">
      <w:t xml:space="preserve">до </w:t>
    </w:r>
    <w:proofErr w:type="spellStart"/>
    <w:r w:rsidRPr="00EE5A6A">
      <w:t>реєстраційного</w:t>
    </w:r>
    <w:proofErr w:type="spellEnd"/>
    <w:r w:rsidRPr="00EE5A6A">
      <w:t xml:space="preserve"> </w:t>
    </w:r>
    <w:proofErr w:type="spellStart"/>
    <w:r w:rsidRPr="00EE5A6A">
      <w:t>посвідчення</w:t>
    </w:r>
    <w:proofErr w:type="spellEnd"/>
    <w:r w:rsidRPr="00EE5A6A">
      <w:t xml:space="preserve"> </w:t>
    </w:r>
    <w:r w:rsidRPr="0098065F">
      <w:t>А</w:t>
    </w:r>
    <w:r w:rsidRPr="0098065F">
      <w:rPr>
        <w:lang w:val="en-US"/>
      </w:rPr>
      <w:t>A</w:t>
    </w:r>
    <w:r w:rsidRPr="0098065F">
      <w:t>-</w:t>
    </w:r>
    <w:r w:rsidR="0098065F" w:rsidRPr="0098065F">
      <w:rPr>
        <w:lang w:val="uk-UA"/>
      </w:rPr>
      <w:t>10062</w:t>
    </w:r>
    <w:r w:rsidRPr="0098065F">
      <w:t>-01-</w:t>
    </w:r>
    <w:r w:rsidR="0098065F" w:rsidRPr="0098065F">
      <w:rPr>
        <w:lang w:val="uk-UA"/>
      </w:rPr>
      <w:t>26</w:t>
    </w:r>
  </w:p>
  <w:p w14:paraId="4FCD4D40" w14:textId="77777777" w:rsidR="00F90381" w:rsidRDefault="00F90381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8850C3" w14:textId="77777777" w:rsidR="0098065F" w:rsidRPr="00EE5A6A" w:rsidRDefault="0098065F" w:rsidP="0098065F">
    <w:pPr>
      <w:jc w:val="right"/>
    </w:pPr>
    <w:proofErr w:type="spellStart"/>
    <w:r w:rsidRPr="00EE5A6A">
      <w:t>Додаток</w:t>
    </w:r>
    <w:proofErr w:type="spellEnd"/>
    <w:r w:rsidRPr="00EE5A6A">
      <w:t xml:space="preserve"> 1</w:t>
    </w:r>
  </w:p>
  <w:p w14:paraId="118F1785" w14:textId="77777777" w:rsidR="0098065F" w:rsidRPr="0098065F" w:rsidRDefault="0098065F" w:rsidP="0098065F">
    <w:pPr>
      <w:jc w:val="right"/>
      <w:rPr>
        <w:lang w:val="uk-UA"/>
      </w:rPr>
    </w:pPr>
    <w:r w:rsidRPr="00EE5A6A">
      <w:t xml:space="preserve">до </w:t>
    </w:r>
    <w:proofErr w:type="spellStart"/>
    <w:r w:rsidRPr="00EE5A6A">
      <w:t>реєстраційного</w:t>
    </w:r>
    <w:proofErr w:type="spellEnd"/>
    <w:r w:rsidRPr="00EE5A6A">
      <w:t xml:space="preserve"> </w:t>
    </w:r>
    <w:proofErr w:type="spellStart"/>
    <w:r w:rsidRPr="00EE5A6A">
      <w:t>посвідчення</w:t>
    </w:r>
    <w:proofErr w:type="spellEnd"/>
    <w:r w:rsidRPr="00EE5A6A">
      <w:t xml:space="preserve"> </w:t>
    </w:r>
    <w:r w:rsidRPr="0098065F">
      <w:t>А</w:t>
    </w:r>
    <w:r w:rsidRPr="0098065F">
      <w:rPr>
        <w:lang w:val="en-US"/>
      </w:rPr>
      <w:t>A</w:t>
    </w:r>
    <w:r w:rsidRPr="0098065F">
      <w:t>-</w:t>
    </w:r>
    <w:r w:rsidRPr="0098065F">
      <w:rPr>
        <w:lang w:val="uk-UA"/>
      </w:rPr>
      <w:t>10062</w:t>
    </w:r>
    <w:r w:rsidRPr="0098065F">
      <w:t>-01-</w:t>
    </w:r>
    <w:r w:rsidRPr="0098065F">
      <w:rPr>
        <w:lang w:val="uk-UA"/>
      </w:rPr>
      <w:t>26</w:t>
    </w:r>
  </w:p>
  <w:p w14:paraId="3DE8874B" w14:textId="77777777" w:rsidR="00F90381" w:rsidRPr="0098065F" w:rsidRDefault="00F90381">
    <w:pPr>
      <w:pStyle w:val="af0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11"/>
    <w:rsid w:val="000060F7"/>
    <w:rsid w:val="00031FD5"/>
    <w:rsid w:val="00052C45"/>
    <w:rsid w:val="00086601"/>
    <w:rsid w:val="00086D11"/>
    <w:rsid w:val="0009071A"/>
    <w:rsid w:val="000958CC"/>
    <w:rsid w:val="000965EF"/>
    <w:rsid w:val="0009704B"/>
    <w:rsid w:val="00097B43"/>
    <w:rsid w:val="000B0418"/>
    <w:rsid w:val="000B3F8A"/>
    <w:rsid w:val="000D203C"/>
    <w:rsid w:val="000E5500"/>
    <w:rsid w:val="000F2B39"/>
    <w:rsid w:val="0010414F"/>
    <w:rsid w:val="00121B8A"/>
    <w:rsid w:val="00135C93"/>
    <w:rsid w:val="00143A66"/>
    <w:rsid w:val="0015364C"/>
    <w:rsid w:val="00161BC2"/>
    <w:rsid w:val="0016526F"/>
    <w:rsid w:val="00174209"/>
    <w:rsid w:val="001A526B"/>
    <w:rsid w:val="001C21E0"/>
    <w:rsid w:val="001F1A9B"/>
    <w:rsid w:val="001F1BAF"/>
    <w:rsid w:val="00220447"/>
    <w:rsid w:val="0022258B"/>
    <w:rsid w:val="002606D4"/>
    <w:rsid w:val="00262EB0"/>
    <w:rsid w:val="00284171"/>
    <w:rsid w:val="00290FED"/>
    <w:rsid w:val="002B412F"/>
    <w:rsid w:val="002B721B"/>
    <w:rsid w:val="002D5122"/>
    <w:rsid w:val="002E1205"/>
    <w:rsid w:val="002E5E66"/>
    <w:rsid w:val="002F304E"/>
    <w:rsid w:val="002F76D0"/>
    <w:rsid w:val="00311788"/>
    <w:rsid w:val="00312713"/>
    <w:rsid w:val="0036162A"/>
    <w:rsid w:val="00362C56"/>
    <w:rsid w:val="00377E7E"/>
    <w:rsid w:val="00390F60"/>
    <w:rsid w:val="00393FBD"/>
    <w:rsid w:val="003C0A6B"/>
    <w:rsid w:val="003C6379"/>
    <w:rsid w:val="003F2DF0"/>
    <w:rsid w:val="003F71C8"/>
    <w:rsid w:val="00411318"/>
    <w:rsid w:val="0042737D"/>
    <w:rsid w:val="00437E41"/>
    <w:rsid w:val="004570BB"/>
    <w:rsid w:val="00460F5B"/>
    <w:rsid w:val="004B4D20"/>
    <w:rsid w:val="004B69EA"/>
    <w:rsid w:val="004C69BF"/>
    <w:rsid w:val="004D3A17"/>
    <w:rsid w:val="004D3EB5"/>
    <w:rsid w:val="005408DB"/>
    <w:rsid w:val="00542109"/>
    <w:rsid w:val="0057655F"/>
    <w:rsid w:val="005B2C14"/>
    <w:rsid w:val="005F0F22"/>
    <w:rsid w:val="00625F20"/>
    <w:rsid w:val="006318E4"/>
    <w:rsid w:val="006742C0"/>
    <w:rsid w:val="00684E2C"/>
    <w:rsid w:val="006A0C88"/>
    <w:rsid w:val="006B453D"/>
    <w:rsid w:val="006E7538"/>
    <w:rsid w:val="007126B0"/>
    <w:rsid w:val="007369C7"/>
    <w:rsid w:val="007410E5"/>
    <w:rsid w:val="00747EFF"/>
    <w:rsid w:val="00761E8A"/>
    <w:rsid w:val="00764CA3"/>
    <w:rsid w:val="00770F6D"/>
    <w:rsid w:val="00791C5B"/>
    <w:rsid w:val="00792BCC"/>
    <w:rsid w:val="007B64FD"/>
    <w:rsid w:val="007E4427"/>
    <w:rsid w:val="0080338D"/>
    <w:rsid w:val="008109A2"/>
    <w:rsid w:val="00815E5F"/>
    <w:rsid w:val="008318BE"/>
    <w:rsid w:val="0086157B"/>
    <w:rsid w:val="00865B5F"/>
    <w:rsid w:val="00871EC3"/>
    <w:rsid w:val="00894EC9"/>
    <w:rsid w:val="00897010"/>
    <w:rsid w:val="008B69A3"/>
    <w:rsid w:val="008B779B"/>
    <w:rsid w:val="008C5865"/>
    <w:rsid w:val="008C5F65"/>
    <w:rsid w:val="008D39D1"/>
    <w:rsid w:val="00902B7E"/>
    <w:rsid w:val="009042D1"/>
    <w:rsid w:val="009168EB"/>
    <w:rsid w:val="0092338F"/>
    <w:rsid w:val="00941B00"/>
    <w:rsid w:val="00945451"/>
    <w:rsid w:val="00947298"/>
    <w:rsid w:val="009539E9"/>
    <w:rsid w:val="009640EF"/>
    <w:rsid w:val="0098065F"/>
    <w:rsid w:val="009A7AF2"/>
    <w:rsid w:val="009B3B78"/>
    <w:rsid w:val="009C4A9D"/>
    <w:rsid w:val="009C70AF"/>
    <w:rsid w:val="00A0165B"/>
    <w:rsid w:val="00A10FF3"/>
    <w:rsid w:val="00A32CC4"/>
    <w:rsid w:val="00A346FC"/>
    <w:rsid w:val="00A552EE"/>
    <w:rsid w:val="00A61EC3"/>
    <w:rsid w:val="00A67137"/>
    <w:rsid w:val="00A74D90"/>
    <w:rsid w:val="00A9376A"/>
    <w:rsid w:val="00AA1654"/>
    <w:rsid w:val="00AB09F1"/>
    <w:rsid w:val="00AB36DB"/>
    <w:rsid w:val="00AE4D36"/>
    <w:rsid w:val="00AF245E"/>
    <w:rsid w:val="00B06568"/>
    <w:rsid w:val="00B26630"/>
    <w:rsid w:val="00B328E6"/>
    <w:rsid w:val="00B90A7B"/>
    <w:rsid w:val="00B97121"/>
    <w:rsid w:val="00BA002A"/>
    <w:rsid w:val="00BA1959"/>
    <w:rsid w:val="00BA2880"/>
    <w:rsid w:val="00BB6692"/>
    <w:rsid w:val="00BC40A4"/>
    <w:rsid w:val="00BD7B98"/>
    <w:rsid w:val="00BF205F"/>
    <w:rsid w:val="00BF5FA9"/>
    <w:rsid w:val="00C30403"/>
    <w:rsid w:val="00C338DE"/>
    <w:rsid w:val="00C3776F"/>
    <w:rsid w:val="00C66F79"/>
    <w:rsid w:val="00C730BE"/>
    <w:rsid w:val="00C74272"/>
    <w:rsid w:val="00C85FE0"/>
    <w:rsid w:val="00C900C1"/>
    <w:rsid w:val="00C92F06"/>
    <w:rsid w:val="00CB3AAB"/>
    <w:rsid w:val="00CD55E1"/>
    <w:rsid w:val="00CF4259"/>
    <w:rsid w:val="00CF7EF6"/>
    <w:rsid w:val="00D0342C"/>
    <w:rsid w:val="00D0387B"/>
    <w:rsid w:val="00D10765"/>
    <w:rsid w:val="00D42AC3"/>
    <w:rsid w:val="00D578F1"/>
    <w:rsid w:val="00D73B33"/>
    <w:rsid w:val="00D81311"/>
    <w:rsid w:val="00D86C3B"/>
    <w:rsid w:val="00D87CAB"/>
    <w:rsid w:val="00DB3771"/>
    <w:rsid w:val="00DC7CAD"/>
    <w:rsid w:val="00E15096"/>
    <w:rsid w:val="00E16D3A"/>
    <w:rsid w:val="00E30FCC"/>
    <w:rsid w:val="00E75510"/>
    <w:rsid w:val="00E8067A"/>
    <w:rsid w:val="00E80E9C"/>
    <w:rsid w:val="00E8112B"/>
    <w:rsid w:val="00ED7E73"/>
    <w:rsid w:val="00EF64EC"/>
    <w:rsid w:val="00F13671"/>
    <w:rsid w:val="00F14571"/>
    <w:rsid w:val="00F258D2"/>
    <w:rsid w:val="00F53365"/>
    <w:rsid w:val="00F90381"/>
    <w:rsid w:val="00F93571"/>
    <w:rsid w:val="00FA09BD"/>
    <w:rsid w:val="00FA6941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E9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Sampl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7538"/>
    <w:pPr>
      <w:suppressAutoHyphens/>
    </w:pPr>
    <w:rPr>
      <w:sz w:val="24"/>
      <w:szCs w:val="24"/>
      <w:lang w:val="ru-RU" w:eastAsia="ar-SA"/>
    </w:rPr>
  </w:style>
  <w:style w:type="paragraph" w:styleId="1">
    <w:name w:val="heading 1"/>
    <w:basedOn w:val="a"/>
    <w:next w:val="a"/>
    <w:qFormat/>
    <w:rsid w:val="00BB6692"/>
    <w:pPr>
      <w:keepNext/>
      <w:numPr>
        <w:numId w:val="1"/>
      </w:numPr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BB6692"/>
    <w:rPr>
      <w:rFonts w:ascii="Times New Roman" w:hAnsi="Times New Roman"/>
    </w:rPr>
  </w:style>
  <w:style w:type="character" w:customStyle="1" w:styleId="10">
    <w:name w:val="Основной шрифт абзаца1"/>
    <w:rsid w:val="00BB6692"/>
  </w:style>
  <w:style w:type="character" w:styleId="a3">
    <w:name w:val="page number"/>
    <w:basedOn w:val="10"/>
    <w:semiHidden/>
    <w:rsid w:val="00BB6692"/>
  </w:style>
  <w:style w:type="paragraph" w:customStyle="1" w:styleId="a4">
    <w:name w:val="Заголовок"/>
    <w:basedOn w:val="a"/>
    <w:next w:val="a5"/>
    <w:rsid w:val="00BB669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BB6692"/>
    <w:pPr>
      <w:spacing w:after="120"/>
    </w:pPr>
  </w:style>
  <w:style w:type="paragraph" w:styleId="a6">
    <w:name w:val="List"/>
    <w:basedOn w:val="a5"/>
    <w:semiHidden/>
    <w:rsid w:val="00BB6692"/>
    <w:rPr>
      <w:rFonts w:cs="Tahoma"/>
    </w:rPr>
  </w:style>
  <w:style w:type="paragraph" w:customStyle="1" w:styleId="11">
    <w:name w:val="Назва1"/>
    <w:basedOn w:val="a"/>
    <w:rsid w:val="00BB6692"/>
    <w:pPr>
      <w:suppressLineNumbers/>
      <w:spacing w:before="120" w:after="120"/>
    </w:pPr>
    <w:rPr>
      <w:rFonts w:cs="Tahoma"/>
      <w:i/>
      <w:iCs/>
    </w:rPr>
  </w:style>
  <w:style w:type="paragraph" w:customStyle="1" w:styleId="a7">
    <w:name w:val="Покажчик"/>
    <w:basedOn w:val="a"/>
    <w:rsid w:val="00BB6692"/>
    <w:pPr>
      <w:suppressLineNumbers/>
    </w:pPr>
    <w:rPr>
      <w:rFonts w:cs="Tahoma"/>
    </w:rPr>
  </w:style>
  <w:style w:type="paragraph" w:customStyle="1" w:styleId="31">
    <w:name w:val="Основной текст с отступом 31"/>
    <w:basedOn w:val="a"/>
    <w:rsid w:val="00BB6692"/>
    <w:pPr>
      <w:widowControl w:val="0"/>
      <w:ind w:firstLine="720"/>
      <w:jc w:val="both"/>
    </w:pPr>
    <w:rPr>
      <w:b/>
      <w:szCs w:val="20"/>
      <w:lang w:val="uk-UA"/>
    </w:rPr>
  </w:style>
  <w:style w:type="paragraph" w:customStyle="1" w:styleId="a8">
    <w:name w:val="Вміст таблиці"/>
    <w:basedOn w:val="a"/>
    <w:rsid w:val="00BB6692"/>
    <w:pPr>
      <w:suppressLineNumbers/>
    </w:pPr>
  </w:style>
  <w:style w:type="paragraph" w:styleId="a9">
    <w:name w:val="footer"/>
    <w:basedOn w:val="a"/>
    <w:link w:val="aa"/>
    <w:uiPriority w:val="99"/>
    <w:rsid w:val="00BB6692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rsid w:val="00BB6692"/>
    <w:pPr>
      <w:widowControl w:val="0"/>
      <w:autoSpaceDE w:val="0"/>
    </w:pPr>
  </w:style>
  <w:style w:type="paragraph" w:customStyle="1" w:styleId="bekezdes">
    <w:name w:val="bekezdes"/>
    <w:basedOn w:val="a"/>
    <w:rsid w:val="00BB6692"/>
    <w:pPr>
      <w:suppressAutoHyphens w:val="0"/>
      <w:ind w:left="284"/>
    </w:pPr>
    <w:rPr>
      <w:b/>
      <w:szCs w:val="20"/>
      <w:lang w:val="en-GB"/>
    </w:rPr>
  </w:style>
  <w:style w:type="paragraph" w:customStyle="1" w:styleId="12">
    <w:name w:val="Звичайний1"/>
    <w:rsid w:val="00BB6692"/>
    <w:pPr>
      <w:widowControl w:val="0"/>
      <w:suppressAutoHyphens/>
    </w:pPr>
    <w:rPr>
      <w:rFonts w:eastAsia="Arial"/>
      <w:lang w:val="ru-RU" w:eastAsia="ar-SA"/>
    </w:rPr>
  </w:style>
  <w:style w:type="paragraph" w:customStyle="1" w:styleId="ab">
    <w:name w:val="Заголовок таблиці"/>
    <w:basedOn w:val="a8"/>
    <w:rsid w:val="00BB6692"/>
    <w:pPr>
      <w:jc w:val="center"/>
    </w:pPr>
    <w:rPr>
      <w:b/>
      <w:bCs/>
    </w:rPr>
  </w:style>
  <w:style w:type="paragraph" w:customStyle="1" w:styleId="ac">
    <w:name w:val="Вміст кадру"/>
    <w:basedOn w:val="a5"/>
    <w:rsid w:val="00BB6692"/>
  </w:style>
  <w:style w:type="paragraph" w:customStyle="1" w:styleId="ad">
    <w:basedOn w:val="a"/>
    <w:rsid w:val="006E753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1C21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C21E0"/>
    <w:rPr>
      <w:rFonts w:ascii="Tahoma" w:hAnsi="Tahoma" w:cs="Tahoma"/>
      <w:sz w:val="16"/>
      <w:szCs w:val="16"/>
      <w:lang w:eastAsia="ar-SA"/>
    </w:rPr>
  </w:style>
  <w:style w:type="paragraph" w:styleId="af0">
    <w:name w:val="header"/>
    <w:basedOn w:val="a"/>
    <w:link w:val="af1"/>
    <w:uiPriority w:val="99"/>
    <w:unhideWhenUsed/>
    <w:rsid w:val="009C4A9D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link w:val="af0"/>
    <w:uiPriority w:val="99"/>
    <w:rsid w:val="009C4A9D"/>
    <w:rPr>
      <w:sz w:val="24"/>
      <w:szCs w:val="24"/>
      <w:lang w:val="ru-RU" w:eastAsia="ar-SA"/>
    </w:rPr>
  </w:style>
  <w:style w:type="character" w:customStyle="1" w:styleId="aa">
    <w:name w:val="Нижний колонтитул Знак"/>
    <w:link w:val="a9"/>
    <w:uiPriority w:val="99"/>
    <w:rsid w:val="009C4A9D"/>
    <w:rPr>
      <w:sz w:val="24"/>
      <w:szCs w:val="24"/>
      <w:lang w:val="ru-RU" w:eastAsia="ar-SA"/>
    </w:rPr>
  </w:style>
  <w:style w:type="character" w:styleId="HTML">
    <w:name w:val="HTML Sample"/>
    <w:semiHidden/>
    <w:unhideWhenUsed/>
    <w:rsid w:val="00086D11"/>
    <w:rPr>
      <w:rFonts w:ascii="Courier New" w:eastAsia="Times New Roman" w:hAnsi="Courier New" w:cs="Courier New" w:hint="default"/>
    </w:rPr>
  </w:style>
  <w:style w:type="paragraph" w:styleId="3">
    <w:name w:val="Body Text Indent 3"/>
    <w:basedOn w:val="a"/>
    <w:link w:val="30"/>
    <w:semiHidden/>
    <w:unhideWhenUsed/>
    <w:rsid w:val="000060F7"/>
    <w:pPr>
      <w:widowControl w:val="0"/>
      <w:suppressAutoHyphens w:val="0"/>
      <w:snapToGrid w:val="0"/>
      <w:ind w:firstLine="851"/>
      <w:jc w:val="both"/>
    </w:pPr>
    <w:rPr>
      <w:snapToGrid w:val="0"/>
      <w:sz w:val="28"/>
      <w:szCs w:val="20"/>
      <w:lang w:eastAsia="ru-RU"/>
    </w:rPr>
  </w:style>
  <w:style w:type="character" w:customStyle="1" w:styleId="30">
    <w:name w:val="Основной текст с отступом 3 Знак"/>
    <w:link w:val="3"/>
    <w:semiHidden/>
    <w:rsid w:val="000060F7"/>
    <w:rPr>
      <w:snapToGrid w:val="0"/>
      <w:sz w:val="28"/>
      <w:lang w:eastAsia="ru-RU"/>
    </w:rPr>
  </w:style>
  <w:style w:type="paragraph" w:styleId="af2">
    <w:name w:val="Revision"/>
    <w:hidden/>
    <w:uiPriority w:val="99"/>
    <w:semiHidden/>
    <w:rsid w:val="006742C0"/>
    <w:rPr>
      <w:sz w:val="24"/>
      <w:szCs w:val="24"/>
      <w:lang w:val="ru-RU" w:eastAsia="ar-SA"/>
    </w:rPr>
  </w:style>
  <w:style w:type="character" w:styleId="af3">
    <w:name w:val="annotation reference"/>
    <w:basedOn w:val="a0"/>
    <w:uiPriority w:val="99"/>
    <w:semiHidden/>
    <w:unhideWhenUsed/>
    <w:rsid w:val="00D87CA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87CAB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87CAB"/>
    <w:rPr>
      <w:lang w:val="ru-RU"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87CA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87CAB"/>
    <w:rPr>
      <w:b/>
      <w:bCs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Sampl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7538"/>
    <w:pPr>
      <w:suppressAutoHyphens/>
    </w:pPr>
    <w:rPr>
      <w:sz w:val="24"/>
      <w:szCs w:val="24"/>
      <w:lang w:val="ru-RU" w:eastAsia="ar-SA"/>
    </w:rPr>
  </w:style>
  <w:style w:type="paragraph" w:styleId="1">
    <w:name w:val="heading 1"/>
    <w:basedOn w:val="a"/>
    <w:next w:val="a"/>
    <w:qFormat/>
    <w:rsid w:val="00BB6692"/>
    <w:pPr>
      <w:keepNext/>
      <w:numPr>
        <w:numId w:val="1"/>
      </w:numPr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BB6692"/>
    <w:rPr>
      <w:rFonts w:ascii="Times New Roman" w:hAnsi="Times New Roman"/>
    </w:rPr>
  </w:style>
  <w:style w:type="character" w:customStyle="1" w:styleId="10">
    <w:name w:val="Основной шрифт абзаца1"/>
    <w:rsid w:val="00BB6692"/>
  </w:style>
  <w:style w:type="character" w:styleId="a3">
    <w:name w:val="page number"/>
    <w:basedOn w:val="10"/>
    <w:semiHidden/>
    <w:rsid w:val="00BB6692"/>
  </w:style>
  <w:style w:type="paragraph" w:customStyle="1" w:styleId="a4">
    <w:name w:val="Заголовок"/>
    <w:basedOn w:val="a"/>
    <w:next w:val="a5"/>
    <w:rsid w:val="00BB669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BB6692"/>
    <w:pPr>
      <w:spacing w:after="120"/>
    </w:pPr>
  </w:style>
  <w:style w:type="paragraph" w:styleId="a6">
    <w:name w:val="List"/>
    <w:basedOn w:val="a5"/>
    <w:semiHidden/>
    <w:rsid w:val="00BB6692"/>
    <w:rPr>
      <w:rFonts w:cs="Tahoma"/>
    </w:rPr>
  </w:style>
  <w:style w:type="paragraph" w:customStyle="1" w:styleId="11">
    <w:name w:val="Назва1"/>
    <w:basedOn w:val="a"/>
    <w:rsid w:val="00BB6692"/>
    <w:pPr>
      <w:suppressLineNumbers/>
      <w:spacing w:before="120" w:after="120"/>
    </w:pPr>
    <w:rPr>
      <w:rFonts w:cs="Tahoma"/>
      <w:i/>
      <w:iCs/>
    </w:rPr>
  </w:style>
  <w:style w:type="paragraph" w:customStyle="1" w:styleId="a7">
    <w:name w:val="Покажчик"/>
    <w:basedOn w:val="a"/>
    <w:rsid w:val="00BB6692"/>
    <w:pPr>
      <w:suppressLineNumbers/>
    </w:pPr>
    <w:rPr>
      <w:rFonts w:cs="Tahoma"/>
    </w:rPr>
  </w:style>
  <w:style w:type="paragraph" w:customStyle="1" w:styleId="31">
    <w:name w:val="Основной текст с отступом 31"/>
    <w:basedOn w:val="a"/>
    <w:rsid w:val="00BB6692"/>
    <w:pPr>
      <w:widowControl w:val="0"/>
      <w:ind w:firstLine="720"/>
      <w:jc w:val="both"/>
    </w:pPr>
    <w:rPr>
      <w:b/>
      <w:szCs w:val="20"/>
      <w:lang w:val="uk-UA"/>
    </w:rPr>
  </w:style>
  <w:style w:type="paragraph" w:customStyle="1" w:styleId="a8">
    <w:name w:val="Вміст таблиці"/>
    <w:basedOn w:val="a"/>
    <w:rsid w:val="00BB6692"/>
    <w:pPr>
      <w:suppressLineNumbers/>
    </w:pPr>
  </w:style>
  <w:style w:type="paragraph" w:styleId="a9">
    <w:name w:val="footer"/>
    <w:basedOn w:val="a"/>
    <w:link w:val="aa"/>
    <w:uiPriority w:val="99"/>
    <w:rsid w:val="00BB6692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rsid w:val="00BB6692"/>
    <w:pPr>
      <w:widowControl w:val="0"/>
      <w:autoSpaceDE w:val="0"/>
    </w:pPr>
  </w:style>
  <w:style w:type="paragraph" w:customStyle="1" w:styleId="bekezdes">
    <w:name w:val="bekezdes"/>
    <w:basedOn w:val="a"/>
    <w:rsid w:val="00BB6692"/>
    <w:pPr>
      <w:suppressAutoHyphens w:val="0"/>
      <w:ind w:left="284"/>
    </w:pPr>
    <w:rPr>
      <w:b/>
      <w:szCs w:val="20"/>
      <w:lang w:val="en-GB"/>
    </w:rPr>
  </w:style>
  <w:style w:type="paragraph" w:customStyle="1" w:styleId="12">
    <w:name w:val="Звичайний1"/>
    <w:rsid w:val="00BB6692"/>
    <w:pPr>
      <w:widowControl w:val="0"/>
      <w:suppressAutoHyphens/>
    </w:pPr>
    <w:rPr>
      <w:rFonts w:eastAsia="Arial"/>
      <w:lang w:val="ru-RU" w:eastAsia="ar-SA"/>
    </w:rPr>
  </w:style>
  <w:style w:type="paragraph" w:customStyle="1" w:styleId="ab">
    <w:name w:val="Заголовок таблиці"/>
    <w:basedOn w:val="a8"/>
    <w:rsid w:val="00BB6692"/>
    <w:pPr>
      <w:jc w:val="center"/>
    </w:pPr>
    <w:rPr>
      <w:b/>
      <w:bCs/>
    </w:rPr>
  </w:style>
  <w:style w:type="paragraph" w:customStyle="1" w:styleId="ac">
    <w:name w:val="Вміст кадру"/>
    <w:basedOn w:val="a5"/>
    <w:rsid w:val="00BB6692"/>
  </w:style>
  <w:style w:type="paragraph" w:customStyle="1" w:styleId="ad">
    <w:basedOn w:val="a"/>
    <w:rsid w:val="006E753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1C21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C21E0"/>
    <w:rPr>
      <w:rFonts w:ascii="Tahoma" w:hAnsi="Tahoma" w:cs="Tahoma"/>
      <w:sz w:val="16"/>
      <w:szCs w:val="16"/>
      <w:lang w:eastAsia="ar-SA"/>
    </w:rPr>
  </w:style>
  <w:style w:type="paragraph" w:styleId="af0">
    <w:name w:val="header"/>
    <w:basedOn w:val="a"/>
    <w:link w:val="af1"/>
    <w:uiPriority w:val="99"/>
    <w:unhideWhenUsed/>
    <w:rsid w:val="009C4A9D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link w:val="af0"/>
    <w:uiPriority w:val="99"/>
    <w:rsid w:val="009C4A9D"/>
    <w:rPr>
      <w:sz w:val="24"/>
      <w:szCs w:val="24"/>
      <w:lang w:val="ru-RU" w:eastAsia="ar-SA"/>
    </w:rPr>
  </w:style>
  <w:style w:type="character" w:customStyle="1" w:styleId="aa">
    <w:name w:val="Нижний колонтитул Знак"/>
    <w:link w:val="a9"/>
    <w:uiPriority w:val="99"/>
    <w:rsid w:val="009C4A9D"/>
    <w:rPr>
      <w:sz w:val="24"/>
      <w:szCs w:val="24"/>
      <w:lang w:val="ru-RU" w:eastAsia="ar-SA"/>
    </w:rPr>
  </w:style>
  <w:style w:type="character" w:styleId="HTML">
    <w:name w:val="HTML Sample"/>
    <w:semiHidden/>
    <w:unhideWhenUsed/>
    <w:rsid w:val="00086D11"/>
    <w:rPr>
      <w:rFonts w:ascii="Courier New" w:eastAsia="Times New Roman" w:hAnsi="Courier New" w:cs="Courier New" w:hint="default"/>
    </w:rPr>
  </w:style>
  <w:style w:type="paragraph" w:styleId="3">
    <w:name w:val="Body Text Indent 3"/>
    <w:basedOn w:val="a"/>
    <w:link w:val="30"/>
    <w:semiHidden/>
    <w:unhideWhenUsed/>
    <w:rsid w:val="000060F7"/>
    <w:pPr>
      <w:widowControl w:val="0"/>
      <w:suppressAutoHyphens w:val="0"/>
      <w:snapToGrid w:val="0"/>
      <w:ind w:firstLine="851"/>
      <w:jc w:val="both"/>
    </w:pPr>
    <w:rPr>
      <w:snapToGrid w:val="0"/>
      <w:sz w:val="28"/>
      <w:szCs w:val="20"/>
      <w:lang w:eastAsia="ru-RU"/>
    </w:rPr>
  </w:style>
  <w:style w:type="character" w:customStyle="1" w:styleId="30">
    <w:name w:val="Основной текст с отступом 3 Знак"/>
    <w:link w:val="3"/>
    <w:semiHidden/>
    <w:rsid w:val="000060F7"/>
    <w:rPr>
      <w:snapToGrid w:val="0"/>
      <w:sz w:val="28"/>
      <w:lang w:eastAsia="ru-RU"/>
    </w:rPr>
  </w:style>
  <w:style w:type="paragraph" w:styleId="af2">
    <w:name w:val="Revision"/>
    <w:hidden/>
    <w:uiPriority w:val="99"/>
    <w:semiHidden/>
    <w:rsid w:val="006742C0"/>
    <w:rPr>
      <w:sz w:val="24"/>
      <w:szCs w:val="24"/>
      <w:lang w:val="ru-RU" w:eastAsia="ar-SA"/>
    </w:rPr>
  </w:style>
  <w:style w:type="character" w:styleId="af3">
    <w:name w:val="annotation reference"/>
    <w:basedOn w:val="a0"/>
    <w:uiPriority w:val="99"/>
    <w:semiHidden/>
    <w:unhideWhenUsed/>
    <w:rsid w:val="00D87CA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87CAB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87CAB"/>
    <w:rPr>
      <w:lang w:val="ru-RU"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87CA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87CAB"/>
    <w:rPr>
      <w:b/>
      <w:bCs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5309</Words>
  <Characters>3027</Characters>
  <Application>Microsoft Office Word</Application>
  <DocSecurity>0</DocSecurity>
  <Lines>25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>Додаток 1</vt:lpstr>
      <vt:lpstr>Додаток 1</vt:lpstr>
      <vt:lpstr>Додаток 1</vt:lpstr>
    </vt:vector>
  </TitlesOfParts>
  <Company/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A.Starovir</dc:creator>
  <cp:lastModifiedBy>expert_13</cp:lastModifiedBy>
  <cp:revision>16</cp:revision>
  <cp:lastPrinted>2020-03-28T21:35:00Z</cp:lastPrinted>
  <dcterms:created xsi:type="dcterms:W3CDTF">2026-06-07T15:54:00Z</dcterms:created>
  <dcterms:modified xsi:type="dcterms:W3CDTF">2026-07-23T14:08:00Z</dcterms:modified>
</cp:coreProperties>
</file>