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667" w:rsidRDefault="00900667" w:rsidP="00900667">
      <w:pPr>
        <w:jc w:val="center"/>
        <w:rPr>
          <w:b/>
          <w:lang w:val="uk-UA"/>
        </w:rPr>
      </w:pPr>
    </w:p>
    <w:p w:rsidR="00900667" w:rsidRPr="00B07645" w:rsidRDefault="00900667" w:rsidP="00900667">
      <w:pPr>
        <w:jc w:val="center"/>
        <w:rPr>
          <w:b/>
          <w:lang w:val="uk-UA"/>
        </w:rPr>
      </w:pPr>
      <w:r w:rsidRPr="00B07645">
        <w:rPr>
          <w:b/>
          <w:lang w:val="uk-UA"/>
        </w:rPr>
        <w:t>Коротка характеристика препарату</w:t>
      </w:r>
    </w:p>
    <w:p w:rsidR="00900667" w:rsidRPr="00B07645" w:rsidRDefault="00900667" w:rsidP="00900667">
      <w:pPr>
        <w:jc w:val="center"/>
        <w:rPr>
          <w:b/>
          <w:lang w:val="uk-UA"/>
        </w:rPr>
      </w:pPr>
    </w:p>
    <w:p w:rsidR="00900667" w:rsidRPr="00B07645" w:rsidRDefault="00900667" w:rsidP="00900667">
      <w:pPr>
        <w:jc w:val="center"/>
        <w:rPr>
          <w:b/>
          <w:lang w:val="uk-UA"/>
        </w:rPr>
      </w:pPr>
    </w:p>
    <w:p w:rsidR="00900667" w:rsidRPr="00B07645" w:rsidRDefault="00900667" w:rsidP="002F4BBE">
      <w:pPr>
        <w:tabs>
          <w:tab w:val="left" w:pos="0"/>
          <w:tab w:val="left" w:pos="2148"/>
        </w:tabs>
        <w:rPr>
          <w:b/>
          <w:lang w:val="uk-UA"/>
        </w:rPr>
      </w:pPr>
      <w:r w:rsidRPr="00B07645">
        <w:rPr>
          <w:b/>
          <w:lang w:val="uk-UA"/>
        </w:rPr>
        <w:t>1. Назва</w:t>
      </w:r>
    </w:p>
    <w:p w:rsidR="006A5FE4" w:rsidRPr="00B07645" w:rsidRDefault="00BF69C0" w:rsidP="002F4BBE">
      <w:pPr>
        <w:tabs>
          <w:tab w:val="left" w:pos="0"/>
        </w:tabs>
        <w:rPr>
          <w:lang w:val="uk-UA"/>
        </w:rPr>
      </w:pPr>
      <w:r w:rsidRPr="00B07645">
        <w:rPr>
          <w:lang w:val="uk-UA"/>
        </w:rPr>
        <w:t>АВІОР</w:t>
      </w:r>
      <w:r w:rsidR="00D30AEC" w:rsidRPr="00B07645">
        <w:rPr>
          <w:lang w:val="uk-UA"/>
        </w:rPr>
        <w:t xml:space="preserve"> 1% розчин для ін’єкцій</w:t>
      </w:r>
    </w:p>
    <w:p w:rsidR="00900667" w:rsidRPr="00B07645" w:rsidRDefault="00900667" w:rsidP="002F4BBE">
      <w:pPr>
        <w:tabs>
          <w:tab w:val="left" w:pos="0"/>
        </w:tabs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2. Склад</w:t>
      </w:r>
    </w:p>
    <w:p w:rsidR="00900667" w:rsidRPr="00B07645" w:rsidRDefault="00900667" w:rsidP="002F4BBE">
      <w:pPr>
        <w:shd w:val="clear" w:color="auto" w:fill="FFFFFF"/>
        <w:tabs>
          <w:tab w:val="left" w:pos="0"/>
          <w:tab w:val="left" w:pos="403"/>
        </w:tabs>
        <w:jc w:val="both"/>
        <w:rPr>
          <w:lang w:val="uk-UA"/>
        </w:rPr>
      </w:pPr>
      <w:r w:rsidRPr="00B07645">
        <w:rPr>
          <w:lang w:val="uk-UA"/>
        </w:rPr>
        <w:t xml:space="preserve">1 </w:t>
      </w:r>
      <w:r w:rsidR="006A5FE4" w:rsidRPr="00B07645">
        <w:rPr>
          <w:lang w:val="uk-UA"/>
        </w:rPr>
        <w:t>мл</w:t>
      </w:r>
      <w:r w:rsidRPr="00B07645">
        <w:rPr>
          <w:lang w:val="uk-UA"/>
        </w:rPr>
        <w:t xml:space="preserve"> препарату містить діючу речовину:</w:t>
      </w:r>
    </w:p>
    <w:p w:rsidR="00900667" w:rsidRPr="00B07645" w:rsidRDefault="006A5FE4" w:rsidP="002F4BBE">
      <w:pPr>
        <w:tabs>
          <w:tab w:val="left" w:pos="0"/>
          <w:tab w:val="left" w:pos="5040"/>
        </w:tabs>
        <w:jc w:val="both"/>
        <w:rPr>
          <w:lang w:val="uk-UA"/>
        </w:rPr>
      </w:pPr>
      <w:proofErr w:type="spellStart"/>
      <w:r w:rsidRPr="00B07645">
        <w:rPr>
          <w:lang w:val="uk-UA"/>
        </w:rPr>
        <w:t>дорамектин</w:t>
      </w:r>
      <w:proofErr w:type="spellEnd"/>
      <w:r w:rsidRPr="00B07645">
        <w:rPr>
          <w:lang w:val="uk-UA"/>
        </w:rPr>
        <w:t xml:space="preserve"> – 1</w:t>
      </w:r>
      <w:r w:rsidR="00900667" w:rsidRPr="00B07645">
        <w:rPr>
          <w:lang w:val="uk-UA"/>
        </w:rPr>
        <w:t xml:space="preserve">0 </w:t>
      </w:r>
      <w:r w:rsidRPr="00B07645">
        <w:rPr>
          <w:lang w:val="uk-UA"/>
        </w:rPr>
        <w:t>м</w:t>
      </w:r>
      <w:r w:rsidR="00900667" w:rsidRPr="00B07645">
        <w:rPr>
          <w:lang w:val="uk-UA"/>
        </w:rPr>
        <w:t>г.</w:t>
      </w:r>
    </w:p>
    <w:p w:rsidR="002F4BBE" w:rsidRPr="00B07645" w:rsidRDefault="002F4BBE" w:rsidP="002F4BBE">
      <w:pPr>
        <w:tabs>
          <w:tab w:val="left" w:pos="0"/>
          <w:tab w:val="left" w:pos="5040"/>
        </w:tabs>
        <w:jc w:val="both"/>
        <w:rPr>
          <w:lang w:val="uk-UA"/>
        </w:rPr>
      </w:pPr>
      <w:r w:rsidRPr="00B07645">
        <w:rPr>
          <w:lang w:val="uk-UA"/>
        </w:rPr>
        <w:t>Допоміжні речовини: етил олеат, кунжутн</w:t>
      </w:r>
      <w:r w:rsidR="008D704C" w:rsidRPr="00B07645">
        <w:rPr>
          <w:lang w:val="uk-UA"/>
        </w:rPr>
        <w:t xml:space="preserve">а олія рафінована, </w:t>
      </w:r>
      <w:proofErr w:type="spellStart"/>
      <w:r w:rsidR="008D704C" w:rsidRPr="00B07645">
        <w:rPr>
          <w:lang w:val="uk-UA"/>
        </w:rPr>
        <w:t>бутилгідроксі</w:t>
      </w:r>
      <w:r w:rsidRPr="00B07645">
        <w:rPr>
          <w:lang w:val="uk-UA"/>
        </w:rPr>
        <w:t>анізол</w:t>
      </w:r>
      <w:proofErr w:type="spellEnd"/>
      <w:r w:rsidRPr="00B07645">
        <w:rPr>
          <w:lang w:val="uk-UA"/>
        </w:rPr>
        <w:t>.</w:t>
      </w:r>
    </w:p>
    <w:p w:rsidR="00900667" w:rsidRPr="00B07645" w:rsidRDefault="00900667" w:rsidP="002F4BBE">
      <w:pPr>
        <w:tabs>
          <w:tab w:val="left" w:pos="0"/>
        </w:tabs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3. Фармацевтична форма</w:t>
      </w:r>
    </w:p>
    <w:p w:rsidR="00900667" w:rsidRPr="00B07645" w:rsidRDefault="006A5FE4" w:rsidP="002F4BBE">
      <w:pPr>
        <w:tabs>
          <w:tab w:val="left" w:pos="0"/>
        </w:tabs>
        <w:rPr>
          <w:snapToGrid w:val="0"/>
          <w:lang w:val="uk-UA"/>
        </w:rPr>
      </w:pPr>
      <w:r w:rsidRPr="00B07645">
        <w:rPr>
          <w:lang w:val="uk-UA"/>
        </w:rPr>
        <w:t>Розчин</w:t>
      </w:r>
      <w:r w:rsidR="00900667" w:rsidRPr="00B07645">
        <w:rPr>
          <w:lang w:val="uk-UA"/>
        </w:rPr>
        <w:t xml:space="preserve"> для ін’єкцій.</w:t>
      </w:r>
    </w:p>
    <w:p w:rsidR="002F4BBE" w:rsidRPr="00B07645" w:rsidRDefault="002F4BBE" w:rsidP="002F4BBE">
      <w:pPr>
        <w:tabs>
          <w:tab w:val="left" w:pos="0"/>
        </w:tabs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4. Фармакологічні властивості</w:t>
      </w:r>
    </w:p>
    <w:p w:rsidR="002F4BBE" w:rsidRPr="00B07645" w:rsidRDefault="002F4BBE" w:rsidP="002F4BBE">
      <w:pPr>
        <w:tabs>
          <w:tab w:val="left" w:pos="0"/>
        </w:tabs>
        <w:jc w:val="both"/>
        <w:rPr>
          <w:b/>
          <w:snapToGrid w:val="0"/>
          <w:lang w:val="uk-UA"/>
        </w:rPr>
      </w:pPr>
      <w:proofErr w:type="spellStart"/>
      <w:r w:rsidRPr="00B07645">
        <w:rPr>
          <w:b/>
          <w:i/>
          <w:lang w:val="uk-UA"/>
        </w:rPr>
        <w:t>ATCvet</w:t>
      </w:r>
      <w:proofErr w:type="spellEnd"/>
      <w:r w:rsidRPr="00B07645">
        <w:rPr>
          <w:b/>
          <w:i/>
          <w:lang w:val="uk-UA"/>
        </w:rPr>
        <w:t xml:space="preserve"> Q</w:t>
      </w:r>
      <w:r w:rsidRPr="00B07645">
        <w:rPr>
          <w:b/>
          <w:i/>
          <w:lang w:val="en-US"/>
        </w:rPr>
        <w:t>P</w:t>
      </w:r>
      <w:r w:rsidRPr="00B07645">
        <w:rPr>
          <w:b/>
          <w:i/>
          <w:lang w:val="uk-UA"/>
        </w:rPr>
        <w:t xml:space="preserve">54, </w:t>
      </w:r>
      <w:proofErr w:type="spellStart"/>
      <w:r w:rsidRPr="00B07645">
        <w:rPr>
          <w:b/>
          <w:i/>
          <w:lang w:val="uk-UA"/>
        </w:rPr>
        <w:t>ендектоциди</w:t>
      </w:r>
      <w:proofErr w:type="spellEnd"/>
      <w:r w:rsidRPr="00B07645">
        <w:rPr>
          <w:b/>
          <w:i/>
          <w:lang w:val="uk-UA"/>
        </w:rPr>
        <w:t xml:space="preserve"> (Q</w:t>
      </w:r>
      <w:r w:rsidRPr="00B07645">
        <w:rPr>
          <w:b/>
          <w:i/>
          <w:lang w:val="en-US"/>
        </w:rPr>
        <w:t>P</w:t>
      </w:r>
      <w:r w:rsidRPr="00B07645">
        <w:rPr>
          <w:b/>
          <w:i/>
          <w:lang w:val="uk-UA"/>
        </w:rPr>
        <w:t>54</w:t>
      </w:r>
      <w:r w:rsidRPr="00B07645">
        <w:rPr>
          <w:b/>
          <w:i/>
          <w:lang w:val="en-US"/>
        </w:rPr>
        <w:t>AA</w:t>
      </w:r>
      <w:r w:rsidRPr="00B07645">
        <w:rPr>
          <w:b/>
          <w:i/>
          <w:lang w:val="uk-UA"/>
        </w:rPr>
        <w:t xml:space="preserve">03, </w:t>
      </w:r>
      <w:proofErr w:type="spellStart"/>
      <w:r w:rsidRPr="00B07645">
        <w:rPr>
          <w:b/>
          <w:i/>
          <w:lang w:val="uk-UA"/>
        </w:rPr>
        <w:t>дорамектин</w:t>
      </w:r>
      <w:proofErr w:type="spellEnd"/>
      <w:r w:rsidRPr="00B07645">
        <w:rPr>
          <w:b/>
          <w:i/>
          <w:lang w:val="uk-UA"/>
        </w:rPr>
        <w:t>)</w:t>
      </w:r>
      <w:r w:rsidRPr="00B07645">
        <w:rPr>
          <w:lang w:val="uk-UA"/>
        </w:rPr>
        <w:t xml:space="preserve"> </w:t>
      </w:r>
    </w:p>
    <w:p w:rsidR="002F4BBE" w:rsidRPr="00B07645" w:rsidRDefault="007E4C8A" w:rsidP="00092221">
      <w:pPr>
        <w:tabs>
          <w:tab w:val="left" w:pos="0"/>
        </w:tabs>
        <w:jc w:val="both"/>
        <w:rPr>
          <w:lang w:val="uk-UA"/>
        </w:rPr>
      </w:pPr>
      <w:proofErr w:type="spellStart"/>
      <w:r w:rsidRPr="00B07645">
        <w:rPr>
          <w:lang w:val="uk-UA"/>
        </w:rPr>
        <w:t>Дорамектин</w:t>
      </w:r>
      <w:proofErr w:type="spellEnd"/>
      <w:r w:rsidRPr="00B07645">
        <w:rPr>
          <w:lang w:val="uk-UA"/>
        </w:rPr>
        <w:t xml:space="preserve"> </w:t>
      </w:r>
      <w:r w:rsidR="002F4BBE" w:rsidRPr="00B07645">
        <w:rPr>
          <w:spacing w:val="1"/>
          <w:lang w:val="uk-UA"/>
        </w:rPr>
        <w:t xml:space="preserve">– речовина групи </w:t>
      </w:r>
      <w:proofErr w:type="spellStart"/>
      <w:r w:rsidR="002F4BBE" w:rsidRPr="00B07645">
        <w:rPr>
          <w:spacing w:val="1"/>
          <w:lang w:val="uk-UA"/>
        </w:rPr>
        <w:t>авермектинів</w:t>
      </w:r>
      <w:proofErr w:type="spellEnd"/>
      <w:r w:rsidR="002F4BBE" w:rsidRPr="00B07645">
        <w:rPr>
          <w:spacing w:val="1"/>
          <w:lang w:val="uk-UA"/>
        </w:rPr>
        <w:t xml:space="preserve">, має широкий спектр системної </w:t>
      </w:r>
      <w:proofErr w:type="spellStart"/>
      <w:r w:rsidR="002F4BBE" w:rsidRPr="00B07645">
        <w:rPr>
          <w:spacing w:val="1"/>
          <w:lang w:val="uk-UA"/>
        </w:rPr>
        <w:t>нематодоцидної</w:t>
      </w:r>
      <w:proofErr w:type="spellEnd"/>
      <w:r w:rsidR="002F4BBE" w:rsidRPr="00B07645">
        <w:rPr>
          <w:spacing w:val="1"/>
          <w:lang w:val="uk-UA"/>
        </w:rPr>
        <w:t xml:space="preserve">, інсектицидної та </w:t>
      </w:r>
      <w:proofErr w:type="spellStart"/>
      <w:r w:rsidR="002F4BBE" w:rsidRPr="00B07645">
        <w:rPr>
          <w:spacing w:val="1"/>
          <w:lang w:val="uk-UA"/>
        </w:rPr>
        <w:t>акарицидної</w:t>
      </w:r>
      <w:proofErr w:type="spellEnd"/>
      <w:r w:rsidR="002F4BBE" w:rsidRPr="00B07645">
        <w:rPr>
          <w:spacing w:val="1"/>
          <w:lang w:val="uk-UA"/>
        </w:rPr>
        <w:t xml:space="preserve"> дії, володіє </w:t>
      </w:r>
      <w:proofErr w:type="spellStart"/>
      <w:r w:rsidR="002F4BBE" w:rsidRPr="00B07645">
        <w:rPr>
          <w:spacing w:val="1"/>
          <w:lang w:val="uk-UA"/>
        </w:rPr>
        <w:t>ларвоцидними</w:t>
      </w:r>
      <w:proofErr w:type="spellEnd"/>
      <w:r w:rsidR="002F4BBE" w:rsidRPr="00B07645">
        <w:rPr>
          <w:spacing w:val="1"/>
          <w:lang w:val="uk-UA"/>
        </w:rPr>
        <w:t xml:space="preserve"> та </w:t>
      </w:r>
      <w:proofErr w:type="spellStart"/>
      <w:r w:rsidR="002F4BBE" w:rsidRPr="00B07645">
        <w:rPr>
          <w:spacing w:val="1"/>
          <w:lang w:val="uk-UA"/>
        </w:rPr>
        <w:t>овоцидними</w:t>
      </w:r>
      <w:proofErr w:type="spellEnd"/>
      <w:r w:rsidR="002F4BBE" w:rsidRPr="00B07645">
        <w:rPr>
          <w:spacing w:val="1"/>
          <w:lang w:val="uk-UA"/>
        </w:rPr>
        <w:t xml:space="preserve"> властивостями. Модулює активність іонів хлору у нервовій системі і м</w:t>
      </w:r>
      <w:r w:rsidR="0068381D" w:rsidRPr="00B07645">
        <w:rPr>
          <w:spacing w:val="1"/>
          <w:lang w:val="uk-UA"/>
        </w:rPr>
        <w:t>’</w:t>
      </w:r>
      <w:r w:rsidR="002F4BBE" w:rsidRPr="00B07645">
        <w:rPr>
          <w:spacing w:val="1"/>
          <w:lang w:val="uk-UA"/>
        </w:rPr>
        <w:t>язах нематод та членистоногих. Зв</w:t>
      </w:r>
      <w:r w:rsidR="0068381D" w:rsidRPr="00B07645">
        <w:rPr>
          <w:spacing w:val="1"/>
          <w:lang w:val="uk-UA"/>
        </w:rPr>
        <w:t>’</w:t>
      </w:r>
      <w:r w:rsidR="002F4BBE" w:rsidRPr="00B07645">
        <w:rPr>
          <w:spacing w:val="1"/>
          <w:lang w:val="uk-UA"/>
        </w:rPr>
        <w:t xml:space="preserve">язуючись зі специфічними рецепторами, збільшує проникність </w:t>
      </w:r>
      <w:proofErr w:type="spellStart"/>
      <w:r w:rsidR="002F4BBE" w:rsidRPr="00B07645">
        <w:rPr>
          <w:spacing w:val="1"/>
          <w:lang w:val="uk-UA"/>
        </w:rPr>
        <w:t>синаптичних</w:t>
      </w:r>
      <w:proofErr w:type="spellEnd"/>
      <w:r w:rsidR="002F4BBE" w:rsidRPr="00B07645">
        <w:rPr>
          <w:spacing w:val="1"/>
          <w:lang w:val="uk-UA"/>
        </w:rPr>
        <w:t xml:space="preserve"> мембран для іонів хлору, що призводить до блокади активності нервових та м</w:t>
      </w:r>
      <w:r w:rsidR="0068381D" w:rsidRPr="00B07645">
        <w:rPr>
          <w:spacing w:val="1"/>
          <w:lang w:val="uk-UA"/>
        </w:rPr>
        <w:t>’</w:t>
      </w:r>
      <w:r w:rsidR="002F4BBE" w:rsidRPr="00B07645">
        <w:rPr>
          <w:spacing w:val="1"/>
          <w:lang w:val="uk-UA"/>
        </w:rPr>
        <w:t xml:space="preserve">язових клітин нематод і членистоногих, яка спричиняє параліч і загибель паразитів. У ссавців ці рецептори локалізовані лише у центральній нервовій системі, а </w:t>
      </w:r>
      <w:proofErr w:type="spellStart"/>
      <w:r w:rsidR="002F4BBE" w:rsidRPr="00B07645">
        <w:rPr>
          <w:spacing w:val="1"/>
          <w:lang w:val="uk-UA"/>
        </w:rPr>
        <w:t>дорамектин</w:t>
      </w:r>
      <w:proofErr w:type="spellEnd"/>
      <w:r w:rsidR="002F4BBE" w:rsidRPr="00B07645">
        <w:rPr>
          <w:spacing w:val="1"/>
          <w:lang w:val="uk-UA"/>
        </w:rPr>
        <w:t xml:space="preserve"> практично не проникає через </w:t>
      </w:r>
      <w:proofErr w:type="spellStart"/>
      <w:r w:rsidR="002F4BBE" w:rsidRPr="00B07645">
        <w:rPr>
          <w:spacing w:val="1"/>
          <w:lang w:val="uk-UA"/>
        </w:rPr>
        <w:t>гематоенцефалічний</w:t>
      </w:r>
      <w:proofErr w:type="spellEnd"/>
      <w:r w:rsidR="002F4BBE" w:rsidRPr="00B07645">
        <w:rPr>
          <w:spacing w:val="1"/>
          <w:lang w:val="uk-UA"/>
        </w:rPr>
        <w:t xml:space="preserve"> бар</w:t>
      </w:r>
      <w:r w:rsidR="0068381D" w:rsidRPr="00B07645">
        <w:rPr>
          <w:spacing w:val="1"/>
          <w:lang w:val="uk-UA"/>
        </w:rPr>
        <w:t>’</w:t>
      </w:r>
      <w:r w:rsidR="002F4BBE" w:rsidRPr="00B07645">
        <w:rPr>
          <w:spacing w:val="1"/>
          <w:lang w:val="uk-UA"/>
        </w:rPr>
        <w:t>єр і, тому, у рекомендованих дозах є безпечним для ссавців.</w:t>
      </w:r>
    </w:p>
    <w:p w:rsidR="002F4BBE" w:rsidRPr="00B07645" w:rsidRDefault="002F4BBE" w:rsidP="00092221">
      <w:pPr>
        <w:widowControl w:val="0"/>
        <w:tabs>
          <w:tab w:val="left" w:pos="0"/>
        </w:tabs>
        <w:jc w:val="both"/>
        <w:rPr>
          <w:spacing w:val="1"/>
          <w:lang w:val="uk-UA"/>
        </w:rPr>
      </w:pPr>
      <w:r w:rsidRPr="00B07645">
        <w:rPr>
          <w:spacing w:val="1"/>
          <w:lang w:val="uk-UA"/>
        </w:rPr>
        <w:t xml:space="preserve">У рекомендованих дозах препарат не чинить мутагенної, </w:t>
      </w:r>
      <w:proofErr w:type="spellStart"/>
      <w:r w:rsidRPr="00B07645">
        <w:rPr>
          <w:spacing w:val="1"/>
          <w:lang w:val="uk-UA"/>
        </w:rPr>
        <w:t>тератогенної</w:t>
      </w:r>
      <w:proofErr w:type="spellEnd"/>
      <w:r w:rsidRPr="00B07645">
        <w:rPr>
          <w:spacing w:val="1"/>
          <w:lang w:val="uk-UA"/>
        </w:rPr>
        <w:t xml:space="preserve"> і </w:t>
      </w:r>
      <w:proofErr w:type="spellStart"/>
      <w:r w:rsidRPr="00B07645">
        <w:rPr>
          <w:spacing w:val="1"/>
          <w:lang w:val="uk-UA"/>
        </w:rPr>
        <w:t>ембріотоксичної</w:t>
      </w:r>
      <w:proofErr w:type="spellEnd"/>
      <w:r w:rsidRPr="00B07645">
        <w:rPr>
          <w:spacing w:val="1"/>
          <w:lang w:val="uk-UA"/>
        </w:rPr>
        <w:t xml:space="preserve"> дії.</w:t>
      </w:r>
    </w:p>
    <w:p w:rsidR="002F4BBE" w:rsidRPr="00B07645" w:rsidRDefault="002F4BBE" w:rsidP="00092221">
      <w:pPr>
        <w:widowControl w:val="0"/>
        <w:tabs>
          <w:tab w:val="left" w:pos="0"/>
        </w:tabs>
        <w:jc w:val="both"/>
        <w:rPr>
          <w:spacing w:val="1"/>
          <w:lang w:val="uk-UA"/>
        </w:rPr>
      </w:pPr>
      <w:r w:rsidRPr="00B07645">
        <w:rPr>
          <w:spacing w:val="1"/>
          <w:lang w:val="uk-UA"/>
        </w:rPr>
        <w:t xml:space="preserve">Препарат легко </w:t>
      </w:r>
      <w:proofErr w:type="spellStart"/>
      <w:r w:rsidRPr="00B07645">
        <w:rPr>
          <w:spacing w:val="1"/>
          <w:lang w:val="uk-UA"/>
        </w:rPr>
        <w:t>резорбується</w:t>
      </w:r>
      <w:proofErr w:type="spellEnd"/>
      <w:r w:rsidRPr="00B07645">
        <w:rPr>
          <w:spacing w:val="1"/>
          <w:lang w:val="uk-UA"/>
        </w:rPr>
        <w:t xml:space="preserve"> із місця введення, має високу ефективність і не виявляє негативного впливу на організм тварин. </w:t>
      </w:r>
      <w:proofErr w:type="spellStart"/>
      <w:r w:rsidRPr="00B07645">
        <w:rPr>
          <w:spacing w:val="1"/>
          <w:lang w:val="uk-UA"/>
        </w:rPr>
        <w:t>Фармакокінетичні</w:t>
      </w:r>
      <w:proofErr w:type="spellEnd"/>
      <w:r w:rsidRPr="00B07645">
        <w:rPr>
          <w:spacing w:val="1"/>
          <w:lang w:val="uk-UA"/>
        </w:rPr>
        <w:t xml:space="preserve"> властивості </w:t>
      </w:r>
      <w:proofErr w:type="spellStart"/>
      <w:r w:rsidRPr="00B07645">
        <w:rPr>
          <w:spacing w:val="1"/>
          <w:lang w:val="uk-UA"/>
        </w:rPr>
        <w:t>дорамектину</w:t>
      </w:r>
      <w:proofErr w:type="spellEnd"/>
      <w:r w:rsidRPr="00B07645">
        <w:rPr>
          <w:spacing w:val="1"/>
          <w:lang w:val="uk-UA"/>
        </w:rPr>
        <w:t xml:space="preserve"> забезпечують тривале збереження терапевтичних концентрацій препарату у крові тварин і захист їх від паразитарних захворювань та реінвазії протягом тривалого часу.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5. Клінічні особливості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5.1 Вид тварин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snapToGrid w:val="0"/>
          <w:lang w:val="uk-UA"/>
        </w:rPr>
      </w:pPr>
      <w:r w:rsidRPr="00B07645">
        <w:rPr>
          <w:lang w:val="uk-UA"/>
        </w:rPr>
        <w:t>Велика рогата худоба, свині, вівці.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b/>
          <w:snapToGrid w:val="0"/>
          <w:lang w:val="uk-UA" w:eastAsia="en-US"/>
        </w:rPr>
      </w:pPr>
      <w:r w:rsidRPr="00B07645">
        <w:rPr>
          <w:b/>
          <w:snapToGrid w:val="0"/>
          <w:lang w:val="uk-UA" w:eastAsia="en-US"/>
        </w:rPr>
        <w:t>5.2 Показання до застосування</w:t>
      </w:r>
    </w:p>
    <w:p w:rsidR="00D60A52" w:rsidRPr="00B07645" w:rsidRDefault="00D60A52" w:rsidP="00D60A52">
      <w:pPr>
        <w:tabs>
          <w:tab w:val="left" w:pos="0"/>
        </w:tabs>
        <w:jc w:val="both"/>
        <w:rPr>
          <w:lang w:val="uk-UA"/>
        </w:rPr>
      </w:pPr>
      <w:r w:rsidRPr="00B07645">
        <w:rPr>
          <w:lang w:val="uk-UA"/>
        </w:rPr>
        <w:t xml:space="preserve">Профілактика захворювань та лікування великої рогатої худоби, </w:t>
      </w:r>
      <w:proofErr w:type="spellStart"/>
      <w:r w:rsidRPr="00B07645">
        <w:rPr>
          <w:lang w:val="uk-UA"/>
        </w:rPr>
        <w:t>овець</w:t>
      </w:r>
      <w:proofErr w:type="spellEnd"/>
      <w:r w:rsidRPr="00B07645">
        <w:rPr>
          <w:lang w:val="uk-UA"/>
        </w:rPr>
        <w:t>, свиней за уражень:</w:t>
      </w:r>
    </w:p>
    <w:p w:rsidR="002F4BBE" w:rsidRPr="00B07645" w:rsidRDefault="000400B8" w:rsidP="002F4BBE">
      <w:pPr>
        <w:tabs>
          <w:tab w:val="left" w:pos="0"/>
        </w:tabs>
        <w:jc w:val="both"/>
        <w:rPr>
          <w:b/>
          <w:i/>
          <w:lang w:val="uk-UA"/>
        </w:rPr>
      </w:pPr>
      <w:r w:rsidRPr="00B07645">
        <w:rPr>
          <w:b/>
          <w:i/>
          <w:lang w:val="uk-UA"/>
        </w:rPr>
        <w:tab/>
      </w:r>
      <w:r w:rsidR="002F4BBE" w:rsidRPr="00B07645">
        <w:rPr>
          <w:b/>
          <w:i/>
          <w:lang w:val="uk-UA"/>
        </w:rPr>
        <w:t xml:space="preserve">великої рогатої худоби: </w:t>
      </w:r>
      <w:r w:rsidR="002F4BBE" w:rsidRPr="00B07645">
        <w:rPr>
          <w:u w:val="single"/>
          <w:lang w:val="uk-UA"/>
        </w:rPr>
        <w:t>нематодами травного каналу (статевозрілі</w:t>
      </w:r>
      <w:r w:rsidR="002F4BBE" w:rsidRPr="00B07645">
        <w:rPr>
          <w:u w:val="single"/>
          <w:vertAlign w:val="superscript"/>
          <w:lang w:val="uk-UA"/>
        </w:rPr>
        <w:t>*</w:t>
      </w:r>
      <w:r w:rsidR="002F4BBE" w:rsidRPr="00B07645">
        <w:rPr>
          <w:u w:val="single"/>
          <w:lang w:val="uk-UA"/>
        </w:rPr>
        <w:t xml:space="preserve"> і личинки 4-ої стадії)</w:t>
      </w:r>
      <w:r w:rsidR="002F4BBE" w:rsidRPr="00B07645">
        <w:rPr>
          <w:lang w:val="uk-UA"/>
        </w:rPr>
        <w:t xml:space="preserve">: </w:t>
      </w:r>
      <w:proofErr w:type="spellStart"/>
      <w:r w:rsidR="002F4BBE" w:rsidRPr="00B07645">
        <w:rPr>
          <w:i/>
          <w:lang w:val="uk-UA"/>
        </w:rPr>
        <w:t>Ostertagia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ostertagi</w:t>
      </w:r>
      <w:proofErr w:type="spellEnd"/>
      <w:r w:rsidR="002F4BBE" w:rsidRPr="00B07645">
        <w:rPr>
          <w:lang w:val="uk-UA"/>
        </w:rPr>
        <w:t xml:space="preserve">, </w:t>
      </w:r>
      <w:r w:rsidR="002F4BBE" w:rsidRPr="00B07645">
        <w:rPr>
          <w:i/>
          <w:lang w:val="uk-UA"/>
        </w:rPr>
        <w:t xml:space="preserve">O. </w:t>
      </w:r>
      <w:proofErr w:type="spellStart"/>
      <w:r w:rsidR="002F4BBE" w:rsidRPr="00B07645">
        <w:rPr>
          <w:i/>
          <w:lang w:val="uk-UA"/>
        </w:rPr>
        <w:t>lyrata</w:t>
      </w:r>
      <w:proofErr w:type="spellEnd"/>
      <w:r w:rsidR="002F4BBE" w:rsidRPr="00B07645">
        <w:rPr>
          <w:i/>
          <w:vertAlign w:val="superscript"/>
          <w:lang w:val="uk-UA"/>
        </w:rPr>
        <w:t>*</w:t>
      </w:r>
      <w:r w:rsidR="002F4BBE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Haemonchus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placei</w:t>
      </w:r>
      <w:proofErr w:type="spellEnd"/>
      <w:r w:rsidR="002F4BBE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en-US"/>
        </w:rPr>
        <w:t>Nematodirus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en-US"/>
        </w:rPr>
        <w:t>helvanicus</w:t>
      </w:r>
      <w:proofErr w:type="spellEnd"/>
      <w:r w:rsidR="002F4BBE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Trichostrongylus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axei</w:t>
      </w:r>
      <w:proofErr w:type="spellEnd"/>
      <w:r w:rsidR="002F4BBE" w:rsidRPr="00B07645">
        <w:rPr>
          <w:lang w:val="uk-UA"/>
        </w:rPr>
        <w:t xml:space="preserve">, </w:t>
      </w:r>
      <w:r w:rsidR="002F4BBE" w:rsidRPr="00B07645">
        <w:rPr>
          <w:i/>
          <w:lang w:val="uk-UA"/>
        </w:rPr>
        <w:t xml:space="preserve">T. </w:t>
      </w:r>
      <w:proofErr w:type="gramStart"/>
      <w:r w:rsidR="002F4BBE" w:rsidRPr="00B07645">
        <w:rPr>
          <w:i/>
          <w:lang w:val="en-US"/>
        </w:rPr>
        <w:t>c</w:t>
      </w:r>
      <w:proofErr w:type="spellStart"/>
      <w:r w:rsidR="002F4BBE" w:rsidRPr="00B07645">
        <w:rPr>
          <w:i/>
          <w:lang w:val="uk-UA"/>
        </w:rPr>
        <w:t>olubriformis</w:t>
      </w:r>
      <w:proofErr w:type="spellEnd"/>
      <w:proofErr w:type="gramEnd"/>
      <w:r w:rsidR="002F4BBE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Cooperia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oncophora</w:t>
      </w:r>
      <w:proofErr w:type="spellEnd"/>
      <w:r w:rsidR="002F4BBE" w:rsidRPr="00B07645">
        <w:rPr>
          <w:i/>
          <w:lang w:val="uk-UA"/>
        </w:rPr>
        <w:t>,</w:t>
      </w:r>
      <w:r w:rsidR="002F4BBE" w:rsidRPr="00B07645">
        <w:rPr>
          <w:lang w:val="uk-UA"/>
        </w:rPr>
        <w:t xml:space="preserve"> </w:t>
      </w:r>
      <w:r w:rsidR="002F4BBE" w:rsidRPr="00B07645">
        <w:rPr>
          <w:i/>
          <w:lang w:val="uk-UA"/>
        </w:rPr>
        <w:t xml:space="preserve">C. </w:t>
      </w:r>
      <w:proofErr w:type="spellStart"/>
      <w:r w:rsidR="002F4BBE" w:rsidRPr="00B07645">
        <w:rPr>
          <w:i/>
          <w:lang w:val="uk-UA"/>
        </w:rPr>
        <w:t>pectinata</w:t>
      </w:r>
      <w:proofErr w:type="spellEnd"/>
      <w:r w:rsidR="002F4BBE" w:rsidRPr="00B07645">
        <w:rPr>
          <w:lang w:val="uk-UA"/>
        </w:rPr>
        <w:t xml:space="preserve">, </w:t>
      </w:r>
      <w:r w:rsidR="002F4BBE" w:rsidRPr="00B07645">
        <w:rPr>
          <w:i/>
          <w:lang w:val="uk-UA"/>
        </w:rPr>
        <w:t xml:space="preserve">C. </w:t>
      </w:r>
      <w:proofErr w:type="spellStart"/>
      <w:r w:rsidR="002F4BBE" w:rsidRPr="00B07645">
        <w:rPr>
          <w:i/>
          <w:lang w:val="uk-UA"/>
        </w:rPr>
        <w:t>punctata</w:t>
      </w:r>
      <w:proofErr w:type="spellEnd"/>
      <w:r w:rsidR="002F4BBE" w:rsidRPr="00B07645">
        <w:rPr>
          <w:lang w:val="uk-UA"/>
        </w:rPr>
        <w:t xml:space="preserve">, </w:t>
      </w:r>
      <w:r w:rsidR="002F4BBE" w:rsidRPr="00B07645">
        <w:rPr>
          <w:i/>
          <w:lang w:val="uk-UA"/>
        </w:rPr>
        <w:t xml:space="preserve">C. </w:t>
      </w:r>
      <w:proofErr w:type="spellStart"/>
      <w:r w:rsidR="002F4BBE" w:rsidRPr="00B07645">
        <w:rPr>
          <w:i/>
          <w:lang w:val="uk-UA"/>
        </w:rPr>
        <w:t>surnabada</w:t>
      </w:r>
      <w:proofErr w:type="spellEnd"/>
      <w:r w:rsidR="002F4BBE" w:rsidRPr="00B07645">
        <w:rPr>
          <w:lang w:val="uk-UA"/>
        </w:rPr>
        <w:t xml:space="preserve"> (</w:t>
      </w:r>
      <w:proofErr w:type="spellStart"/>
      <w:r w:rsidR="002F4BBE" w:rsidRPr="00B07645">
        <w:rPr>
          <w:lang w:val="uk-UA"/>
        </w:rPr>
        <w:t>syn</w:t>
      </w:r>
      <w:proofErr w:type="spellEnd"/>
      <w:r w:rsidR="002F4BBE" w:rsidRPr="00B07645">
        <w:rPr>
          <w:i/>
          <w:lang w:val="uk-UA"/>
        </w:rPr>
        <w:t xml:space="preserve">. </w:t>
      </w:r>
      <w:proofErr w:type="spellStart"/>
      <w:r w:rsidR="002F4BBE" w:rsidRPr="00B07645">
        <w:rPr>
          <w:i/>
          <w:lang w:val="uk-UA"/>
        </w:rPr>
        <w:t>mcmasteri</w:t>
      </w:r>
      <w:proofErr w:type="spellEnd"/>
      <w:r w:rsidR="002F4BBE" w:rsidRPr="00B07645">
        <w:rPr>
          <w:lang w:val="uk-UA"/>
        </w:rPr>
        <w:t xml:space="preserve">), </w:t>
      </w:r>
      <w:proofErr w:type="spellStart"/>
      <w:r w:rsidR="002F4BBE" w:rsidRPr="00B07645">
        <w:rPr>
          <w:i/>
          <w:lang w:val="en-US"/>
        </w:rPr>
        <w:t>Nematodirus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en-US"/>
        </w:rPr>
        <w:t>spathiger</w:t>
      </w:r>
      <w:proofErr w:type="spellEnd"/>
      <w:r w:rsidR="002F4BBE" w:rsidRPr="00B07645">
        <w:rPr>
          <w:i/>
          <w:vertAlign w:val="superscript"/>
          <w:lang w:val="uk-UA"/>
        </w:rPr>
        <w:t>*</w:t>
      </w:r>
      <w:r w:rsidR="00D9257D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Bunostomum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phlebotomum</w:t>
      </w:r>
      <w:proofErr w:type="spellEnd"/>
      <w:r w:rsidR="002F4BBE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Strongyloides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papillosus</w:t>
      </w:r>
      <w:proofErr w:type="spellEnd"/>
      <w:r w:rsidR="002F4BBE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Oesophagostomum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radiatum</w:t>
      </w:r>
      <w:proofErr w:type="spellEnd"/>
      <w:r w:rsidR="002F4BBE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Trichuris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Cs/>
          <w:lang w:val="uk-UA"/>
        </w:rPr>
        <w:t>spp</w:t>
      </w:r>
      <w:proofErr w:type="spellEnd"/>
      <w:r w:rsidR="002F4BBE" w:rsidRPr="00B07645">
        <w:rPr>
          <w:iCs/>
          <w:lang w:val="uk-UA"/>
        </w:rPr>
        <w:t>.</w:t>
      </w:r>
      <w:r w:rsidR="002F4BBE" w:rsidRPr="00B07645">
        <w:rPr>
          <w:i/>
          <w:vertAlign w:val="superscript"/>
          <w:lang w:val="uk-UA"/>
        </w:rPr>
        <w:t>*</w:t>
      </w:r>
      <w:r w:rsidR="002F4BBE" w:rsidRPr="00B07645">
        <w:rPr>
          <w:lang w:val="uk-UA"/>
        </w:rPr>
        <w:t>;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u w:val="single"/>
          <w:lang w:val="uk-UA"/>
        </w:rPr>
        <w:t>легеневими нематодами (статевозрілі)</w:t>
      </w:r>
      <w:r w:rsidRPr="00B07645">
        <w:rPr>
          <w:lang w:val="uk-UA"/>
        </w:rPr>
        <w:t xml:space="preserve">: </w:t>
      </w:r>
      <w:proofErr w:type="spellStart"/>
      <w:r w:rsidRPr="00B07645">
        <w:rPr>
          <w:i/>
          <w:lang w:val="uk-UA"/>
        </w:rPr>
        <w:t>Diсtyocaulus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/>
          <w:lang w:val="uk-UA"/>
        </w:rPr>
        <w:t>viviparus</w:t>
      </w:r>
      <w:proofErr w:type="spellEnd"/>
      <w:r w:rsidRPr="00B07645">
        <w:rPr>
          <w:lang w:val="uk-UA"/>
        </w:rPr>
        <w:t>;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u w:val="single"/>
          <w:lang w:val="uk-UA"/>
        </w:rPr>
        <w:t>очними нематодами(статевозрілі)</w:t>
      </w:r>
      <w:r w:rsidRPr="00B07645">
        <w:rPr>
          <w:lang w:val="uk-UA"/>
        </w:rPr>
        <w:t xml:space="preserve">: </w:t>
      </w:r>
      <w:proofErr w:type="spellStart"/>
      <w:r w:rsidRPr="00B07645">
        <w:rPr>
          <w:i/>
          <w:lang w:val="uk-UA"/>
        </w:rPr>
        <w:t>Thelazia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Cs/>
          <w:lang w:val="uk-UA"/>
        </w:rPr>
        <w:t>spp</w:t>
      </w:r>
      <w:proofErr w:type="spellEnd"/>
      <w:r w:rsidRPr="00B07645">
        <w:rPr>
          <w:iCs/>
          <w:lang w:val="uk-UA"/>
        </w:rPr>
        <w:t>.</w:t>
      </w:r>
      <w:r w:rsidRPr="00B07645">
        <w:rPr>
          <w:lang w:val="uk-UA"/>
        </w:rPr>
        <w:t xml:space="preserve">; 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u w:val="single"/>
          <w:lang w:val="uk-UA"/>
        </w:rPr>
        <w:t>личинками підшкірного овода (паразитичні стадії)</w:t>
      </w:r>
      <w:r w:rsidRPr="00B07645">
        <w:rPr>
          <w:lang w:val="uk-UA"/>
        </w:rPr>
        <w:t>:</w:t>
      </w:r>
      <w:r w:rsidRPr="00B07645">
        <w:rPr>
          <w:u w:val="single"/>
          <w:lang w:val="uk-UA"/>
        </w:rPr>
        <w:t xml:space="preserve"> </w:t>
      </w:r>
      <w:proofErr w:type="spellStart"/>
      <w:r w:rsidRPr="00B07645">
        <w:rPr>
          <w:i/>
          <w:u w:val="single"/>
          <w:lang w:val="uk-UA"/>
        </w:rPr>
        <w:t>Hypoderma</w:t>
      </w:r>
      <w:proofErr w:type="spellEnd"/>
      <w:r w:rsidRPr="00B07645">
        <w:rPr>
          <w:i/>
          <w:u w:val="single"/>
          <w:lang w:val="uk-UA"/>
        </w:rPr>
        <w:t xml:space="preserve"> </w:t>
      </w:r>
      <w:proofErr w:type="spellStart"/>
      <w:r w:rsidRPr="00B07645">
        <w:rPr>
          <w:i/>
          <w:u w:val="single"/>
          <w:lang w:val="uk-UA"/>
        </w:rPr>
        <w:t>lineatum</w:t>
      </w:r>
      <w:proofErr w:type="spellEnd"/>
      <w:r w:rsidRPr="00B07645">
        <w:rPr>
          <w:u w:val="single"/>
          <w:lang w:val="uk-UA"/>
        </w:rPr>
        <w:t xml:space="preserve">, </w:t>
      </w:r>
      <w:proofErr w:type="spellStart"/>
      <w:r w:rsidRPr="00B07645">
        <w:rPr>
          <w:i/>
          <w:u w:val="single"/>
          <w:lang w:val="uk-UA"/>
        </w:rPr>
        <w:t>Hypoderma</w:t>
      </w:r>
      <w:proofErr w:type="spellEnd"/>
      <w:r w:rsidRPr="00B07645">
        <w:rPr>
          <w:i/>
          <w:u w:val="single"/>
          <w:lang w:val="uk-UA"/>
        </w:rPr>
        <w:t xml:space="preserve"> </w:t>
      </w:r>
      <w:proofErr w:type="spellStart"/>
      <w:r w:rsidRPr="00B07645">
        <w:rPr>
          <w:i/>
          <w:u w:val="single"/>
          <w:lang w:val="uk-UA"/>
        </w:rPr>
        <w:t>bovis</w:t>
      </w:r>
      <w:proofErr w:type="spellEnd"/>
      <w:r w:rsidRPr="00B07645">
        <w:rPr>
          <w:u w:val="single"/>
          <w:lang w:val="uk-UA"/>
        </w:rPr>
        <w:t>;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u w:val="single"/>
          <w:lang w:val="uk-UA"/>
        </w:rPr>
        <w:t>вошами</w:t>
      </w:r>
      <w:r w:rsidRPr="00B07645">
        <w:rPr>
          <w:lang w:val="uk-UA"/>
        </w:rPr>
        <w:t xml:space="preserve">: </w:t>
      </w:r>
      <w:proofErr w:type="spellStart"/>
      <w:r w:rsidRPr="00B07645">
        <w:rPr>
          <w:i/>
          <w:lang w:val="uk-UA"/>
        </w:rPr>
        <w:t>Haematopinus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/>
          <w:lang w:val="uk-UA"/>
        </w:rPr>
        <w:t>eur</w:t>
      </w:r>
      <w:proofErr w:type="spellEnd"/>
      <w:r w:rsidRPr="00B07645">
        <w:rPr>
          <w:i/>
          <w:lang w:val="en-US"/>
        </w:rPr>
        <w:t>e</w:t>
      </w:r>
      <w:proofErr w:type="spellStart"/>
      <w:r w:rsidRPr="00B07645">
        <w:rPr>
          <w:i/>
          <w:lang w:val="uk-UA"/>
        </w:rPr>
        <w:t>ste</w:t>
      </w:r>
      <w:proofErr w:type="spellEnd"/>
      <w:r w:rsidRPr="00B07645">
        <w:rPr>
          <w:i/>
          <w:lang w:val="en-US"/>
        </w:rPr>
        <w:t>r</w:t>
      </w:r>
      <w:proofErr w:type="spellStart"/>
      <w:r w:rsidRPr="00B07645">
        <w:rPr>
          <w:i/>
          <w:lang w:val="uk-UA"/>
        </w:rPr>
        <w:t>nus</w:t>
      </w:r>
      <w:proofErr w:type="spellEnd"/>
      <w:r w:rsidRPr="00B07645">
        <w:rPr>
          <w:lang w:val="uk-UA"/>
        </w:rPr>
        <w:t xml:space="preserve">, </w:t>
      </w:r>
      <w:proofErr w:type="spellStart"/>
      <w:r w:rsidRPr="00B07645">
        <w:rPr>
          <w:i/>
          <w:lang w:val="uk-UA"/>
        </w:rPr>
        <w:t>Linognatus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/>
          <w:lang w:val="uk-UA"/>
        </w:rPr>
        <w:t>vituli</w:t>
      </w:r>
      <w:proofErr w:type="spellEnd"/>
      <w:r w:rsidRPr="00B07645">
        <w:rPr>
          <w:lang w:val="uk-UA"/>
        </w:rPr>
        <w:t xml:space="preserve">, </w:t>
      </w:r>
      <w:proofErr w:type="spellStart"/>
      <w:r w:rsidRPr="00B07645">
        <w:rPr>
          <w:i/>
          <w:lang w:val="uk-UA"/>
        </w:rPr>
        <w:t>Solenopotes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/>
          <w:lang w:val="uk-UA"/>
        </w:rPr>
        <w:t>capillatus</w:t>
      </w:r>
      <w:proofErr w:type="spellEnd"/>
      <w:r w:rsidRPr="00B07645">
        <w:rPr>
          <w:lang w:val="en-US"/>
        </w:rPr>
        <w:t xml:space="preserve">, </w:t>
      </w:r>
      <w:proofErr w:type="spellStart"/>
      <w:r w:rsidRPr="00B07645">
        <w:rPr>
          <w:i/>
          <w:lang w:val="en-US"/>
        </w:rPr>
        <w:t>Damalinia</w:t>
      </w:r>
      <w:proofErr w:type="spellEnd"/>
      <w:r w:rsidRPr="00B07645">
        <w:rPr>
          <w:i/>
          <w:lang w:val="en-US"/>
        </w:rPr>
        <w:t xml:space="preserve"> </w:t>
      </w:r>
      <w:proofErr w:type="spellStart"/>
      <w:r w:rsidRPr="00B07645">
        <w:rPr>
          <w:i/>
          <w:lang w:val="en-US"/>
        </w:rPr>
        <w:t>bovis</w:t>
      </w:r>
      <w:proofErr w:type="spellEnd"/>
      <w:r w:rsidRPr="00B07645">
        <w:rPr>
          <w:lang w:val="uk-UA"/>
        </w:rPr>
        <w:t>;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u w:val="single"/>
          <w:lang w:val="uk-UA"/>
        </w:rPr>
        <w:t>коростяними кліщами</w:t>
      </w:r>
      <w:r w:rsidRPr="00B07645">
        <w:rPr>
          <w:lang w:val="uk-UA"/>
        </w:rPr>
        <w:t>:</w:t>
      </w:r>
      <w:r w:rsidRPr="00B07645">
        <w:rPr>
          <w:lang w:val="en-US"/>
        </w:rPr>
        <w:t xml:space="preserve"> </w:t>
      </w:r>
      <w:proofErr w:type="spellStart"/>
      <w:r w:rsidRPr="00B07645">
        <w:rPr>
          <w:i/>
          <w:lang w:val="uk-UA"/>
        </w:rPr>
        <w:t>Psoroptes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/>
          <w:lang w:val="uk-UA"/>
        </w:rPr>
        <w:t>bovis</w:t>
      </w:r>
      <w:proofErr w:type="spellEnd"/>
      <w:r w:rsidRPr="00B07645">
        <w:rPr>
          <w:lang w:val="en-US"/>
        </w:rPr>
        <w:t xml:space="preserve">, </w:t>
      </w:r>
      <w:proofErr w:type="spellStart"/>
      <w:r w:rsidRPr="00B07645">
        <w:rPr>
          <w:i/>
          <w:lang w:val="en-US"/>
        </w:rPr>
        <w:t>Sarcoptes</w:t>
      </w:r>
      <w:proofErr w:type="spellEnd"/>
      <w:r w:rsidRPr="00B07645">
        <w:rPr>
          <w:i/>
          <w:lang w:val="en-US"/>
        </w:rPr>
        <w:t xml:space="preserve"> </w:t>
      </w:r>
      <w:proofErr w:type="spellStart"/>
      <w:r w:rsidRPr="00B07645">
        <w:rPr>
          <w:i/>
          <w:lang w:val="en-US"/>
        </w:rPr>
        <w:t>bovis</w:t>
      </w:r>
      <w:proofErr w:type="spellEnd"/>
      <w:r w:rsidRPr="00B07645">
        <w:rPr>
          <w:i/>
          <w:lang w:val="en-US"/>
        </w:rPr>
        <w:t xml:space="preserve"> (</w:t>
      </w:r>
      <w:proofErr w:type="spellStart"/>
      <w:r w:rsidRPr="00B07645">
        <w:rPr>
          <w:i/>
          <w:lang w:val="en-US"/>
        </w:rPr>
        <w:t>scabiei</w:t>
      </w:r>
      <w:proofErr w:type="spellEnd"/>
      <w:r w:rsidRPr="00B07645">
        <w:rPr>
          <w:i/>
          <w:lang w:val="en-US"/>
        </w:rPr>
        <w:t>)</w:t>
      </w:r>
      <w:r w:rsidRPr="00B07645">
        <w:rPr>
          <w:lang w:val="en-US"/>
        </w:rPr>
        <w:t xml:space="preserve">, </w:t>
      </w:r>
      <w:proofErr w:type="spellStart"/>
      <w:r w:rsidRPr="00B07645">
        <w:rPr>
          <w:i/>
          <w:lang w:val="en-US"/>
        </w:rPr>
        <w:t>Chorioptes</w:t>
      </w:r>
      <w:proofErr w:type="spellEnd"/>
      <w:r w:rsidRPr="00B07645">
        <w:rPr>
          <w:i/>
          <w:lang w:val="en-US"/>
        </w:rPr>
        <w:t xml:space="preserve"> </w:t>
      </w:r>
      <w:proofErr w:type="spellStart"/>
      <w:r w:rsidRPr="00B07645">
        <w:rPr>
          <w:i/>
          <w:lang w:val="en-US"/>
        </w:rPr>
        <w:t>bovis</w:t>
      </w:r>
      <w:proofErr w:type="spellEnd"/>
      <w:r w:rsidRPr="00B07645">
        <w:rPr>
          <w:lang w:val="en-US"/>
        </w:rPr>
        <w:t>.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lang w:val="uk-UA"/>
        </w:rPr>
        <w:t xml:space="preserve">Препарат запобігає </w:t>
      </w:r>
      <w:proofErr w:type="spellStart"/>
      <w:r w:rsidRPr="00B07645">
        <w:rPr>
          <w:lang w:val="uk-UA"/>
        </w:rPr>
        <w:t>реїнвазії</w:t>
      </w:r>
      <w:proofErr w:type="spellEnd"/>
      <w:r w:rsidRPr="00B07645">
        <w:rPr>
          <w:lang w:val="uk-UA"/>
        </w:rPr>
        <w:t xml:space="preserve"> великої рогатої худоби від:</w:t>
      </w: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  <w:gridCol w:w="1417"/>
        <w:gridCol w:w="1653"/>
      </w:tblGrid>
      <w:tr w:rsidR="002F4BBE" w:rsidRPr="00B07645" w:rsidTr="008217E1">
        <w:trPr>
          <w:trHeight w:val="263"/>
        </w:trPr>
        <w:tc>
          <w:tcPr>
            <w:tcW w:w="3369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lang w:val="uk-UA"/>
              </w:rPr>
            </w:pPr>
            <w:proofErr w:type="spellStart"/>
            <w:r w:rsidRPr="00B07645">
              <w:rPr>
                <w:i/>
                <w:lang w:val="uk-UA"/>
              </w:rPr>
              <w:t>Ostertagia</w:t>
            </w:r>
            <w:proofErr w:type="spellEnd"/>
            <w:r w:rsidRPr="00B07645">
              <w:rPr>
                <w:i/>
                <w:lang w:val="uk-UA"/>
              </w:rPr>
              <w:t xml:space="preserve"> </w:t>
            </w:r>
            <w:proofErr w:type="spellStart"/>
            <w:r w:rsidRPr="00B07645">
              <w:rPr>
                <w:i/>
                <w:lang w:val="uk-UA"/>
              </w:rPr>
              <w:t>ostertagi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2F4BBE" w:rsidRPr="00B07645" w:rsidRDefault="002F4BBE" w:rsidP="008217E1">
            <w:pPr>
              <w:tabs>
                <w:tab w:val="left" w:pos="0"/>
              </w:tabs>
              <w:jc w:val="center"/>
            </w:pPr>
            <w:r w:rsidRPr="00B07645">
              <w:rPr>
                <w:lang w:val="uk-UA"/>
              </w:rPr>
              <w:softHyphen/>
              <w:t>–</w:t>
            </w:r>
          </w:p>
        </w:tc>
        <w:tc>
          <w:tcPr>
            <w:tcW w:w="1653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lang w:val="uk-UA"/>
              </w:rPr>
            </w:pPr>
            <w:r w:rsidRPr="00B07645">
              <w:rPr>
                <w:lang w:val="en-US"/>
              </w:rPr>
              <w:t xml:space="preserve">35 </w:t>
            </w:r>
            <w:r w:rsidRPr="00B07645">
              <w:rPr>
                <w:lang w:val="uk-UA"/>
              </w:rPr>
              <w:t>діб;</w:t>
            </w:r>
          </w:p>
        </w:tc>
      </w:tr>
      <w:tr w:rsidR="002F4BBE" w:rsidRPr="00B07645" w:rsidTr="008217E1">
        <w:trPr>
          <w:trHeight w:val="254"/>
        </w:trPr>
        <w:tc>
          <w:tcPr>
            <w:tcW w:w="3369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lang w:val="uk-UA"/>
              </w:rPr>
            </w:pPr>
            <w:proofErr w:type="spellStart"/>
            <w:r w:rsidRPr="00B07645">
              <w:rPr>
                <w:i/>
                <w:lang w:val="uk-UA"/>
              </w:rPr>
              <w:t>Cooperia</w:t>
            </w:r>
            <w:proofErr w:type="spellEnd"/>
            <w:r w:rsidRPr="00B07645">
              <w:rPr>
                <w:i/>
                <w:lang w:val="uk-UA"/>
              </w:rPr>
              <w:t xml:space="preserve"> </w:t>
            </w:r>
            <w:proofErr w:type="spellStart"/>
            <w:r w:rsidRPr="00B07645">
              <w:rPr>
                <w:i/>
                <w:lang w:val="uk-UA"/>
              </w:rPr>
              <w:t>oncophora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2F4BBE" w:rsidRPr="00B07645" w:rsidRDefault="002F4BBE" w:rsidP="008217E1">
            <w:pPr>
              <w:tabs>
                <w:tab w:val="left" w:pos="0"/>
              </w:tabs>
              <w:jc w:val="center"/>
            </w:pPr>
            <w:r w:rsidRPr="00B07645">
              <w:rPr>
                <w:lang w:val="uk-UA"/>
              </w:rPr>
              <w:softHyphen/>
              <w:t>–</w:t>
            </w:r>
          </w:p>
        </w:tc>
        <w:tc>
          <w:tcPr>
            <w:tcW w:w="1653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lang w:val="uk-UA"/>
              </w:rPr>
            </w:pPr>
            <w:r w:rsidRPr="00B07645">
              <w:rPr>
                <w:lang w:val="uk-UA"/>
              </w:rPr>
              <w:t>21 добу;</w:t>
            </w:r>
          </w:p>
        </w:tc>
      </w:tr>
      <w:tr w:rsidR="002F4BBE" w:rsidRPr="00B07645" w:rsidTr="008217E1">
        <w:trPr>
          <w:trHeight w:val="263"/>
        </w:trPr>
        <w:tc>
          <w:tcPr>
            <w:tcW w:w="3369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lang w:val="en-US"/>
              </w:rPr>
            </w:pPr>
            <w:proofErr w:type="spellStart"/>
            <w:r w:rsidRPr="00B07645">
              <w:rPr>
                <w:i/>
                <w:lang w:val="uk-UA"/>
              </w:rPr>
              <w:t>Dictyoaculus</w:t>
            </w:r>
            <w:proofErr w:type="spellEnd"/>
            <w:r w:rsidRPr="00B07645">
              <w:rPr>
                <w:i/>
                <w:lang w:val="uk-UA"/>
              </w:rPr>
              <w:t xml:space="preserve"> </w:t>
            </w:r>
            <w:proofErr w:type="spellStart"/>
            <w:r w:rsidRPr="00B07645">
              <w:rPr>
                <w:i/>
                <w:lang w:val="uk-UA"/>
              </w:rPr>
              <w:t>viviparus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2F4BBE" w:rsidRPr="00B07645" w:rsidRDefault="002F4BBE" w:rsidP="008217E1">
            <w:pPr>
              <w:tabs>
                <w:tab w:val="left" w:pos="0"/>
              </w:tabs>
              <w:jc w:val="center"/>
            </w:pPr>
            <w:r w:rsidRPr="00B07645">
              <w:rPr>
                <w:lang w:val="uk-UA"/>
              </w:rPr>
              <w:softHyphen/>
              <w:t>–</w:t>
            </w:r>
          </w:p>
        </w:tc>
        <w:tc>
          <w:tcPr>
            <w:tcW w:w="1653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lang w:val="uk-UA"/>
              </w:rPr>
            </w:pPr>
            <w:r w:rsidRPr="00B07645">
              <w:rPr>
                <w:lang w:val="uk-UA"/>
              </w:rPr>
              <w:t>35 діб;</w:t>
            </w:r>
          </w:p>
        </w:tc>
      </w:tr>
      <w:tr w:rsidR="002F4BBE" w:rsidRPr="00B07645" w:rsidTr="008217E1">
        <w:trPr>
          <w:trHeight w:val="254"/>
        </w:trPr>
        <w:tc>
          <w:tcPr>
            <w:tcW w:w="3369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i/>
                <w:lang w:val="uk-UA"/>
              </w:rPr>
            </w:pPr>
            <w:proofErr w:type="spellStart"/>
            <w:r w:rsidRPr="00B07645">
              <w:rPr>
                <w:i/>
                <w:lang w:val="uk-UA"/>
              </w:rPr>
              <w:t>Bunostomum</w:t>
            </w:r>
            <w:proofErr w:type="spellEnd"/>
            <w:r w:rsidRPr="00B07645">
              <w:rPr>
                <w:i/>
                <w:lang w:val="uk-UA"/>
              </w:rPr>
              <w:t xml:space="preserve"> </w:t>
            </w:r>
            <w:proofErr w:type="spellStart"/>
            <w:r w:rsidRPr="00B07645">
              <w:rPr>
                <w:i/>
                <w:lang w:val="uk-UA"/>
              </w:rPr>
              <w:t>phlebotomum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2F4BBE" w:rsidRPr="00B07645" w:rsidRDefault="002F4BBE" w:rsidP="008217E1">
            <w:pPr>
              <w:tabs>
                <w:tab w:val="left" w:pos="0"/>
              </w:tabs>
              <w:jc w:val="center"/>
            </w:pPr>
            <w:r w:rsidRPr="00B07645">
              <w:rPr>
                <w:lang w:val="uk-UA"/>
              </w:rPr>
              <w:softHyphen/>
              <w:t>–</w:t>
            </w:r>
          </w:p>
        </w:tc>
        <w:tc>
          <w:tcPr>
            <w:tcW w:w="1653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lang w:val="uk-UA"/>
              </w:rPr>
            </w:pPr>
            <w:r w:rsidRPr="00B07645">
              <w:rPr>
                <w:lang w:val="uk-UA"/>
              </w:rPr>
              <w:t>22 доби;</w:t>
            </w:r>
          </w:p>
        </w:tc>
      </w:tr>
      <w:tr w:rsidR="002F4BBE" w:rsidRPr="00B07645" w:rsidTr="008217E1">
        <w:trPr>
          <w:trHeight w:val="263"/>
        </w:trPr>
        <w:tc>
          <w:tcPr>
            <w:tcW w:w="3369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lang w:val="uk-UA"/>
              </w:rPr>
            </w:pPr>
            <w:proofErr w:type="spellStart"/>
            <w:r w:rsidRPr="00B07645">
              <w:rPr>
                <w:i/>
                <w:lang w:val="uk-UA"/>
              </w:rPr>
              <w:t>Oesophagostomum</w:t>
            </w:r>
            <w:proofErr w:type="spellEnd"/>
            <w:r w:rsidRPr="00B07645">
              <w:rPr>
                <w:i/>
                <w:lang w:val="uk-UA"/>
              </w:rPr>
              <w:t xml:space="preserve"> </w:t>
            </w:r>
            <w:proofErr w:type="spellStart"/>
            <w:r w:rsidRPr="00B07645">
              <w:rPr>
                <w:i/>
                <w:lang w:val="uk-UA"/>
              </w:rPr>
              <w:t>radiatum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2F4BBE" w:rsidRPr="00B07645" w:rsidRDefault="002F4BBE" w:rsidP="008217E1">
            <w:pPr>
              <w:tabs>
                <w:tab w:val="left" w:pos="0"/>
              </w:tabs>
              <w:jc w:val="center"/>
            </w:pPr>
            <w:r w:rsidRPr="00B07645">
              <w:rPr>
                <w:lang w:val="uk-UA"/>
              </w:rPr>
              <w:softHyphen/>
              <w:t>–</w:t>
            </w:r>
          </w:p>
        </w:tc>
        <w:tc>
          <w:tcPr>
            <w:tcW w:w="1653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lang w:val="uk-UA"/>
              </w:rPr>
            </w:pPr>
            <w:r w:rsidRPr="00B07645">
              <w:rPr>
                <w:lang w:val="uk-UA"/>
              </w:rPr>
              <w:t>21 добу;</w:t>
            </w:r>
          </w:p>
        </w:tc>
      </w:tr>
      <w:tr w:rsidR="002F4BBE" w:rsidRPr="00B07645" w:rsidTr="008217E1">
        <w:trPr>
          <w:trHeight w:val="263"/>
        </w:trPr>
        <w:tc>
          <w:tcPr>
            <w:tcW w:w="3369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lang w:val="uk-UA"/>
              </w:rPr>
            </w:pPr>
            <w:proofErr w:type="spellStart"/>
            <w:r w:rsidRPr="00B07645">
              <w:rPr>
                <w:i/>
                <w:lang w:val="uk-UA"/>
              </w:rPr>
              <w:t>Trichostrongylus</w:t>
            </w:r>
            <w:proofErr w:type="spellEnd"/>
            <w:r w:rsidRPr="00B07645">
              <w:rPr>
                <w:i/>
                <w:lang w:val="uk-UA"/>
              </w:rPr>
              <w:t xml:space="preserve"> </w:t>
            </w:r>
            <w:proofErr w:type="spellStart"/>
            <w:r w:rsidRPr="00B07645">
              <w:rPr>
                <w:i/>
                <w:lang w:val="uk-UA"/>
              </w:rPr>
              <w:t>axei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2F4BBE" w:rsidRPr="00B07645" w:rsidRDefault="002F4BBE" w:rsidP="008217E1">
            <w:pPr>
              <w:tabs>
                <w:tab w:val="left" w:pos="0"/>
              </w:tabs>
              <w:jc w:val="center"/>
            </w:pPr>
            <w:r w:rsidRPr="00B07645">
              <w:rPr>
                <w:lang w:val="uk-UA"/>
              </w:rPr>
              <w:softHyphen/>
              <w:t>–</w:t>
            </w:r>
          </w:p>
        </w:tc>
        <w:tc>
          <w:tcPr>
            <w:tcW w:w="1653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lang w:val="uk-UA"/>
              </w:rPr>
            </w:pPr>
            <w:r w:rsidRPr="00B07645">
              <w:rPr>
                <w:lang w:val="uk-UA"/>
              </w:rPr>
              <w:t>28 діб;</w:t>
            </w:r>
          </w:p>
        </w:tc>
      </w:tr>
      <w:tr w:rsidR="002F4BBE" w:rsidRPr="00B07645" w:rsidTr="008217E1">
        <w:trPr>
          <w:trHeight w:val="254"/>
        </w:trPr>
        <w:tc>
          <w:tcPr>
            <w:tcW w:w="3369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i/>
                <w:lang w:val="uk-UA"/>
              </w:rPr>
            </w:pPr>
            <w:proofErr w:type="spellStart"/>
            <w:r w:rsidRPr="00B07645">
              <w:rPr>
                <w:i/>
                <w:lang w:val="uk-UA"/>
              </w:rPr>
              <w:t>Linognatus</w:t>
            </w:r>
            <w:proofErr w:type="spellEnd"/>
            <w:r w:rsidRPr="00B07645">
              <w:rPr>
                <w:i/>
                <w:lang w:val="uk-UA"/>
              </w:rPr>
              <w:t xml:space="preserve"> </w:t>
            </w:r>
            <w:proofErr w:type="spellStart"/>
            <w:r w:rsidRPr="00B07645">
              <w:rPr>
                <w:i/>
                <w:lang w:val="uk-UA"/>
              </w:rPr>
              <w:t>vituli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2F4BBE" w:rsidRPr="00B07645" w:rsidRDefault="002F4BBE" w:rsidP="008217E1">
            <w:pPr>
              <w:tabs>
                <w:tab w:val="left" w:pos="0"/>
              </w:tabs>
              <w:jc w:val="center"/>
            </w:pPr>
            <w:r w:rsidRPr="00B07645">
              <w:rPr>
                <w:lang w:val="uk-UA"/>
              </w:rPr>
              <w:softHyphen/>
              <w:t>–</w:t>
            </w:r>
          </w:p>
        </w:tc>
        <w:tc>
          <w:tcPr>
            <w:tcW w:w="1653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lang w:val="uk-UA"/>
              </w:rPr>
            </w:pPr>
            <w:r w:rsidRPr="00B07645">
              <w:rPr>
                <w:lang w:val="uk-UA"/>
              </w:rPr>
              <w:t>28 діб;</w:t>
            </w:r>
          </w:p>
        </w:tc>
      </w:tr>
      <w:tr w:rsidR="002F4BBE" w:rsidRPr="00B07645" w:rsidTr="008217E1">
        <w:trPr>
          <w:trHeight w:val="263"/>
        </w:trPr>
        <w:tc>
          <w:tcPr>
            <w:tcW w:w="3369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i/>
                <w:lang w:val="uk-UA"/>
              </w:rPr>
            </w:pPr>
            <w:proofErr w:type="spellStart"/>
            <w:r w:rsidRPr="00B07645">
              <w:rPr>
                <w:i/>
                <w:lang w:val="uk-UA"/>
              </w:rPr>
              <w:t>Psoroptes</w:t>
            </w:r>
            <w:proofErr w:type="spellEnd"/>
            <w:r w:rsidRPr="00B07645">
              <w:rPr>
                <w:i/>
                <w:lang w:val="uk-UA"/>
              </w:rPr>
              <w:t xml:space="preserve"> </w:t>
            </w:r>
            <w:proofErr w:type="spellStart"/>
            <w:r w:rsidRPr="00B07645">
              <w:rPr>
                <w:i/>
                <w:lang w:val="uk-UA"/>
              </w:rPr>
              <w:t>bovis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2F4BBE" w:rsidRPr="00B07645" w:rsidRDefault="002F4BBE" w:rsidP="008217E1">
            <w:pPr>
              <w:tabs>
                <w:tab w:val="left" w:pos="0"/>
              </w:tabs>
              <w:jc w:val="center"/>
            </w:pPr>
            <w:r w:rsidRPr="00B07645">
              <w:rPr>
                <w:lang w:val="uk-UA"/>
              </w:rPr>
              <w:softHyphen/>
              <w:t>–</w:t>
            </w:r>
          </w:p>
        </w:tc>
        <w:tc>
          <w:tcPr>
            <w:tcW w:w="1653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lang w:val="uk-UA"/>
              </w:rPr>
            </w:pPr>
            <w:r w:rsidRPr="00B07645">
              <w:rPr>
                <w:lang w:val="uk-UA"/>
              </w:rPr>
              <w:t>42 доби;</w:t>
            </w:r>
          </w:p>
        </w:tc>
      </w:tr>
      <w:tr w:rsidR="002F4BBE" w:rsidRPr="00B07645" w:rsidTr="008217E1">
        <w:trPr>
          <w:trHeight w:val="263"/>
        </w:trPr>
        <w:tc>
          <w:tcPr>
            <w:tcW w:w="3369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i/>
                <w:lang w:val="uk-UA"/>
              </w:rPr>
            </w:pPr>
            <w:proofErr w:type="spellStart"/>
            <w:r w:rsidRPr="00B07645">
              <w:rPr>
                <w:i/>
                <w:lang w:val="uk-UA"/>
              </w:rPr>
              <w:lastRenderedPageBreak/>
              <w:t>Haemonchus</w:t>
            </w:r>
            <w:proofErr w:type="spellEnd"/>
            <w:r w:rsidRPr="00B07645">
              <w:rPr>
                <w:i/>
                <w:lang w:val="uk-UA"/>
              </w:rPr>
              <w:t xml:space="preserve"> </w:t>
            </w:r>
            <w:proofErr w:type="spellStart"/>
            <w:r w:rsidRPr="00B07645">
              <w:rPr>
                <w:i/>
                <w:lang w:val="uk-UA"/>
              </w:rPr>
              <w:t>placei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2F4BBE" w:rsidRPr="00B07645" w:rsidRDefault="002F4BBE" w:rsidP="008217E1">
            <w:pPr>
              <w:tabs>
                <w:tab w:val="left" w:pos="0"/>
              </w:tabs>
              <w:jc w:val="center"/>
            </w:pPr>
            <w:r w:rsidRPr="00B07645">
              <w:rPr>
                <w:lang w:val="uk-UA"/>
              </w:rPr>
              <w:softHyphen/>
              <w:t>–</w:t>
            </w:r>
          </w:p>
        </w:tc>
        <w:tc>
          <w:tcPr>
            <w:tcW w:w="1653" w:type="dxa"/>
            <w:shd w:val="clear" w:color="auto" w:fill="auto"/>
          </w:tcPr>
          <w:p w:rsidR="002F4BBE" w:rsidRPr="00B07645" w:rsidRDefault="002F4BBE" w:rsidP="008217E1">
            <w:pPr>
              <w:tabs>
                <w:tab w:val="left" w:pos="0"/>
              </w:tabs>
              <w:jc w:val="both"/>
              <w:rPr>
                <w:lang w:val="uk-UA"/>
              </w:rPr>
            </w:pPr>
            <w:r w:rsidRPr="00B07645">
              <w:rPr>
                <w:lang w:val="uk-UA"/>
              </w:rPr>
              <w:t>28 діб.</w:t>
            </w:r>
          </w:p>
        </w:tc>
      </w:tr>
    </w:tbl>
    <w:p w:rsidR="007B6C96" w:rsidRPr="00B07645" w:rsidRDefault="007B6C96" w:rsidP="002F4BBE">
      <w:pPr>
        <w:tabs>
          <w:tab w:val="left" w:pos="0"/>
        </w:tabs>
        <w:jc w:val="both"/>
        <w:rPr>
          <w:lang w:val="en-US"/>
        </w:rPr>
      </w:pPr>
    </w:p>
    <w:p w:rsidR="007B6C96" w:rsidRPr="00B07645" w:rsidRDefault="007B6C96" w:rsidP="002F4BBE">
      <w:pPr>
        <w:tabs>
          <w:tab w:val="left" w:pos="0"/>
        </w:tabs>
        <w:jc w:val="both"/>
        <w:rPr>
          <w:lang w:val="en-US"/>
        </w:rPr>
      </w:pP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lang w:val="uk-UA"/>
        </w:rPr>
        <w:t xml:space="preserve">Для профілактики </w:t>
      </w:r>
      <w:proofErr w:type="spellStart"/>
      <w:r w:rsidRPr="00B07645">
        <w:rPr>
          <w:lang w:val="uk-UA"/>
        </w:rPr>
        <w:t>паразитозів</w:t>
      </w:r>
      <w:proofErr w:type="spellEnd"/>
      <w:r w:rsidRPr="00B07645">
        <w:rPr>
          <w:lang w:val="uk-UA"/>
        </w:rPr>
        <w:t xml:space="preserve"> рекомендується обробляти поголів’я тварин препаратом </w:t>
      </w:r>
      <w:r w:rsidR="00A33651" w:rsidRPr="00B07645">
        <w:rPr>
          <w:lang w:val="uk-UA"/>
        </w:rPr>
        <w:t xml:space="preserve">перед вигоном на пасовища </w:t>
      </w:r>
      <w:r w:rsidRPr="00B07645">
        <w:rPr>
          <w:lang w:val="uk-UA"/>
        </w:rPr>
        <w:t xml:space="preserve">і вдруге через 8 тижнів. Дослідження показали, що таке застосування </w:t>
      </w:r>
      <w:proofErr w:type="spellStart"/>
      <w:r w:rsidRPr="00B07645">
        <w:rPr>
          <w:lang w:val="uk-UA"/>
        </w:rPr>
        <w:t>дорамектину</w:t>
      </w:r>
      <w:proofErr w:type="spellEnd"/>
      <w:r w:rsidRPr="00B07645">
        <w:rPr>
          <w:lang w:val="uk-UA"/>
        </w:rPr>
        <w:t xml:space="preserve"> значно зменшує присутність інвазійних форм паразитів на пасовищах та знижує ризик інвазії або реінвазії тварин у пасовищний період.</w:t>
      </w:r>
    </w:p>
    <w:p w:rsidR="002F4BBE" w:rsidRPr="00B07645" w:rsidRDefault="000400B8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b/>
          <w:i/>
          <w:lang w:val="uk-UA"/>
        </w:rPr>
        <w:tab/>
      </w:r>
      <w:proofErr w:type="spellStart"/>
      <w:r w:rsidR="002F4BBE" w:rsidRPr="00B07645">
        <w:rPr>
          <w:b/>
          <w:i/>
          <w:lang w:val="uk-UA"/>
        </w:rPr>
        <w:t>овець</w:t>
      </w:r>
      <w:proofErr w:type="spellEnd"/>
      <w:r w:rsidR="002F4BBE" w:rsidRPr="00B07645">
        <w:rPr>
          <w:b/>
          <w:i/>
          <w:lang w:val="uk-UA"/>
        </w:rPr>
        <w:t xml:space="preserve">: </w:t>
      </w:r>
      <w:r w:rsidR="002F4BBE" w:rsidRPr="00B07645">
        <w:rPr>
          <w:u w:val="single"/>
          <w:lang w:val="uk-UA"/>
        </w:rPr>
        <w:t>нематодами травного каналу (статевозрілі і личинки 3-ї і 4-ої стадії)</w:t>
      </w:r>
      <w:r w:rsidR="002F4BBE" w:rsidRPr="00B07645">
        <w:rPr>
          <w:lang w:val="uk-UA"/>
        </w:rPr>
        <w:t xml:space="preserve">: </w:t>
      </w:r>
      <w:proofErr w:type="spellStart"/>
      <w:r w:rsidR="002F4BBE" w:rsidRPr="00B07645">
        <w:rPr>
          <w:i/>
          <w:lang w:val="en-US"/>
        </w:rPr>
        <w:t>Chabertia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en-US"/>
        </w:rPr>
        <w:t>ovina</w:t>
      </w:r>
      <w:proofErr w:type="spellEnd"/>
      <w:r w:rsidR="002F4BBE" w:rsidRPr="00B07645">
        <w:rPr>
          <w:lang w:val="uk-UA"/>
        </w:rPr>
        <w:t xml:space="preserve"> (статевозрілі), </w:t>
      </w:r>
      <w:proofErr w:type="spellStart"/>
      <w:r w:rsidR="002F4BBE" w:rsidRPr="00B07645">
        <w:rPr>
          <w:i/>
          <w:lang w:val="uk-UA"/>
        </w:rPr>
        <w:t>Cooperia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curticei</w:t>
      </w:r>
      <w:proofErr w:type="spellEnd"/>
      <w:r w:rsidR="002F4BBE" w:rsidRPr="00B07645">
        <w:rPr>
          <w:lang w:val="uk-UA"/>
        </w:rPr>
        <w:t xml:space="preserve"> (стадія </w:t>
      </w:r>
      <w:r w:rsidR="002F4BBE" w:rsidRPr="00B07645">
        <w:rPr>
          <w:lang w:val="en-US"/>
        </w:rPr>
        <w:t>L</w:t>
      </w:r>
      <w:r w:rsidR="002F4BBE" w:rsidRPr="00B07645">
        <w:rPr>
          <w:vertAlign w:val="subscript"/>
          <w:lang w:val="uk-UA"/>
        </w:rPr>
        <w:t>4</w:t>
      </w:r>
      <w:r w:rsidR="002F4BBE" w:rsidRPr="00B07645">
        <w:rPr>
          <w:lang w:val="uk-UA"/>
        </w:rPr>
        <w:t xml:space="preserve">), </w:t>
      </w:r>
      <w:proofErr w:type="spellStart"/>
      <w:r w:rsidR="002F4BBE" w:rsidRPr="00B07645">
        <w:rPr>
          <w:i/>
          <w:lang w:val="uk-UA"/>
        </w:rPr>
        <w:t>Cooperia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oncophora</w:t>
      </w:r>
      <w:proofErr w:type="spellEnd"/>
      <w:r w:rsidR="002F4BBE" w:rsidRPr="00B07645">
        <w:rPr>
          <w:i/>
          <w:lang w:val="uk-UA"/>
        </w:rPr>
        <w:t xml:space="preserve">, </w:t>
      </w:r>
      <w:proofErr w:type="spellStart"/>
      <w:r w:rsidR="002F4BBE" w:rsidRPr="00B07645">
        <w:rPr>
          <w:i/>
          <w:lang w:val="en-US"/>
        </w:rPr>
        <w:t>Gaigeria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en-US"/>
        </w:rPr>
        <w:t>pachycelis</w:t>
      </w:r>
      <w:proofErr w:type="spellEnd"/>
      <w:r w:rsidR="002F4BBE" w:rsidRPr="00B07645">
        <w:rPr>
          <w:i/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Haemonchus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en-US"/>
        </w:rPr>
        <w:t>contortus</w:t>
      </w:r>
      <w:proofErr w:type="spellEnd"/>
      <w:r w:rsidR="002F4BBE" w:rsidRPr="00B07645">
        <w:rPr>
          <w:i/>
          <w:lang w:val="uk-UA"/>
        </w:rPr>
        <w:t xml:space="preserve">, </w:t>
      </w:r>
      <w:proofErr w:type="spellStart"/>
      <w:r w:rsidR="002F4BBE" w:rsidRPr="00B07645">
        <w:rPr>
          <w:i/>
          <w:lang w:val="en-US"/>
        </w:rPr>
        <w:t>Nematodirus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en-US"/>
        </w:rPr>
        <w:t>battus</w:t>
      </w:r>
      <w:proofErr w:type="spellEnd"/>
      <w:r w:rsidR="002F4BBE" w:rsidRPr="00B07645">
        <w:rPr>
          <w:i/>
          <w:lang w:val="uk-UA"/>
        </w:rPr>
        <w:t xml:space="preserve"> </w:t>
      </w:r>
      <w:r w:rsidR="002F4BBE" w:rsidRPr="00B07645">
        <w:rPr>
          <w:lang w:val="uk-UA"/>
        </w:rPr>
        <w:t xml:space="preserve">(стадія </w:t>
      </w:r>
      <w:r w:rsidR="002F4BBE" w:rsidRPr="00B07645">
        <w:rPr>
          <w:lang w:val="en-US"/>
        </w:rPr>
        <w:t>L</w:t>
      </w:r>
      <w:r w:rsidR="002F4BBE" w:rsidRPr="00B07645">
        <w:rPr>
          <w:vertAlign w:val="subscript"/>
          <w:lang w:val="uk-UA"/>
        </w:rPr>
        <w:t>4</w:t>
      </w:r>
      <w:r w:rsidR="002F4BBE" w:rsidRPr="00B07645">
        <w:rPr>
          <w:lang w:val="uk-UA"/>
        </w:rPr>
        <w:t>)</w:t>
      </w:r>
      <w:r w:rsidR="002F4BBE" w:rsidRPr="00B07645">
        <w:rPr>
          <w:vertAlign w:val="superscript"/>
          <w:lang w:val="uk-UA"/>
        </w:rPr>
        <w:t>1</w:t>
      </w:r>
      <w:r w:rsidR="002F4BBE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Ostertagia</w:t>
      </w:r>
      <w:proofErr w:type="spellEnd"/>
      <w:r w:rsidR="002F4BBE" w:rsidRPr="00B07645">
        <w:rPr>
          <w:i/>
          <w:lang w:val="uk-UA"/>
        </w:rPr>
        <w:t xml:space="preserve"> (</w:t>
      </w:r>
      <w:proofErr w:type="spellStart"/>
      <w:r w:rsidR="002F4BBE" w:rsidRPr="00B07645">
        <w:rPr>
          <w:i/>
          <w:lang w:val="uk-UA"/>
        </w:rPr>
        <w:t>Teladorsagia</w:t>
      </w:r>
      <w:proofErr w:type="spellEnd"/>
      <w:r w:rsidR="002F4BBE" w:rsidRPr="00B07645">
        <w:rPr>
          <w:i/>
          <w:lang w:val="uk-UA"/>
        </w:rPr>
        <w:t xml:space="preserve">) </w:t>
      </w:r>
      <w:proofErr w:type="spellStart"/>
      <w:r w:rsidR="002F4BBE" w:rsidRPr="00B07645">
        <w:rPr>
          <w:i/>
          <w:lang w:val="uk-UA"/>
        </w:rPr>
        <w:t>circumcincta</w:t>
      </w:r>
      <w:proofErr w:type="spellEnd"/>
      <w:r w:rsidR="002F4BBE" w:rsidRPr="00B07645">
        <w:rPr>
          <w:i/>
          <w:vertAlign w:val="superscript"/>
          <w:lang w:val="uk-UA"/>
        </w:rPr>
        <w:t>*</w:t>
      </w:r>
      <w:r w:rsidR="002F4BBE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Oesophagostomum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en-US"/>
        </w:rPr>
        <w:t>columbianum</w:t>
      </w:r>
      <w:proofErr w:type="spellEnd"/>
      <w:r w:rsidR="002F4BBE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Strongyloides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papillosus</w:t>
      </w:r>
      <w:proofErr w:type="spellEnd"/>
      <w:r w:rsidR="002F4BBE" w:rsidRPr="00B07645">
        <w:rPr>
          <w:lang w:val="uk-UA"/>
        </w:rPr>
        <w:t>,</w:t>
      </w:r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Trichostrongylus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axei</w:t>
      </w:r>
      <w:proofErr w:type="spellEnd"/>
      <w:r w:rsidR="002F4BBE" w:rsidRPr="00B07645">
        <w:rPr>
          <w:i/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Trichostrongylus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columbi</w:t>
      </w:r>
      <w:r w:rsidR="002F4BBE" w:rsidRPr="00B07645">
        <w:rPr>
          <w:i/>
          <w:lang w:val="en-US"/>
        </w:rPr>
        <w:t>formis</w:t>
      </w:r>
      <w:proofErr w:type="spellEnd"/>
      <w:r w:rsidR="002F4BBE" w:rsidRPr="00B07645">
        <w:rPr>
          <w:i/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Trichostrongylus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en-US"/>
        </w:rPr>
        <w:t>vitrinus</w:t>
      </w:r>
      <w:proofErr w:type="spellEnd"/>
      <w:r w:rsidR="002F4BBE" w:rsidRPr="00B07645">
        <w:rPr>
          <w:i/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Trichuris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Cs/>
          <w:lang w:val="uk-UA"/>
        </w:rPr>
        <w:t>spp</w:t>
      </w:r>
      <w:proofErr w:type="spellEnd"/>
      <w:r w:rsidR="002F4BBE" w:rsidRPr="00B07645">
        <w:rPr>
          <w:iCs/>
          <w:lang w:val="uk-UA"/>
        </w:rPr>
        <w:t>.</w:t>
      </w:r>
      <w:r w:rsidR="002F4BBE" w:rsidRPr="00B07645">
        <w:rPr>
          <w:i/>
          <w:lang w:val="uk-UA"/>
        </w:rPr>
        <w:t xml:space="preserve"> </w:t>
      </w:r>
      <w:r w:rsidR="002F4BBE" w:rsidRPr="00B07645">
        <w:rPr>
          <w:lang w:val="uk-UA"/>
        </w:rPr>
        <w:t xml:space="preserve">(статевозрілі); 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vertAlign w:val="superscript"/>
          <w:lang w:val="uk-UA"/>
        </w:rPr>
        <w:t>*</w:t>
      </w:r>
      <w:r w:rsidRPr="00B07645">
        <w:rPr>
          <w:lang w:val="uk-UA"/>
        </w:rPr>
        <w:t xml:space="preserve"> ефективно діє на личинкові стадії </w:t>
      </w:r>
      <w:r w:rsidRPr="00B07645">
        <w:rPr>
          <w:lang w:val="en-US"/>
        </w:rPr>
        <w:t>L</w:t>
      </w:r>
      <w:r w:rsidRPr="00B07645">
        <w:rPr>
          <w:vertAlign w:val="subscript"/>
          <w:lang w:val="uk-UA"/>
        </w:rPr>
        <w:t>4</w:t>
      </w:r>
      <w:r w:rsidRPr="00B07645">
        <w:rPr>
          <w:lang w:val="uk-UA"/>
        </w:rPr>
        <w:t xml:space="preserve">, навіть на ті, котрі природно нечутливі до препаратів похідних </w:t>
      </w:r>
      <w:proofErr w:type="spellStart"/>
      <w:r w:rsidRPr="00B07645">
        <w:rPr>
          <w:lang w:val="uk-UA"/>
        </w:rPr>
        <w:t>бензимідазолу</w:t>
      </w:r>
      <w:proofErr w:type="spellEnd"/>
      <w:r w:rsidRPr="00B07645">
        <w:rPr>
          <w:lang w:val="uk-UA"/>
        </w:rPr>
        <w:t>.</w:t>
      </w:r>
    </w:p>
    <w:p w:rsidR="00D84B48" w:rsidRPr="00B07645" w:rsidRDefault="00D84B48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vertAlign w:val="superscript"/>
          <w:lang w:val="uk-UA"/>
        </w:rPr>
        <w:t>1</w:t>
      </w:r>
      <w:r w:rsidRPr="00B07645">
        <w:rPr>
          <w:lang w:val="uk-UA"/>
        </w:rPr>
        <w:t xml:space="preserve">для ефективного лікування тварин та профілактики уражень статевозрілими та личинковими стадіями </w:t>
      </w:r>
      <w:r w:rsidRPr="00B07645">
        <w:rPr>
          <w:lang w:val="en-US"/>
        </w:rPr>
        <w:t>L</w:t>
      </w:r>
      <w:r w:rsidRPr="00B07645">
        <w:rPr>
          <w:vertAlign w:val="subscript"/>
          <w:lang w:val="uk-UA"/>
        </w:rPr>
        <w:t>4</w:t>
      </w:r>
      <w:r w:rsidRPr="00B07645">
        <w:rPr>
          <w:lang w:val="uk-UA"/>
        </w:rPr>
        <w:t xml:space="preserve"> </w:t>
      </w:r>
      <w:proofErr w:type="spellStart"/>
      <w:r w:rsidRPr="00B07645">
        <w:rPr>
          <w:i/>
          <w:lang w:val="en-US"/>
        </w:rPr>
        <w:t>Nematodirus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/>
          <w:lang w:val="en-US"/>
        </w:rPr>
        <w:t>battus</w:t>
      </w:r>
      <w:proofErr w:type="spellEnd"/>
      <w:r w:rsidRPr="00B07645">
        <w:rPr>
          <w:lang w:val="uk-UA"/>
        </w:rPr>
        <w:t xml:space="preserve"> рекомендовано застосовувати препарат у дозі 300 </w:t>
      </w:r>
      <w:proofErr w:type="spellStart"/>
      <w:r w:rsidRPr="00B07645">
        <w:rPr>
          <w:lang w:val="uk-UA"/>
        </w:rPr>
        <w:t>мкг</w:t>
      </w:r>
      <w:proofErr w:type="spellEnd"/>
      <w:r w:rsidRPr="00B07645">
        <w:rPr>
          <w:lang w:val="uk-UA"/>
        </w:rPr>
        <w:t>/кг маси тіла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u w:val="single"/>
          <w:lang w:val="uk-UA"/>
        </w:rPr>
        <w:t>легеневими нематодами (статевозрілі)</w:t>
      </w:r>
      <w:r w:rsidRPr="00B07645">
        <w:rPr>
          <w:lang w:val="uk-UA"/>
        </w:rPr>
        <w:t xml:space="preserve">: </w:t>
      </w:r>
      <w:proofErr w:type="spellStart"/>
      <w:r w:rsidRPr="00B07645">
        <w:rPr>
          <w:i/>
          <w:lang w:val="uk-UA"/>
        </w:rPr>
        <w:t>Diсtyocaulus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/>
          <w:lang w:val="uk-UA"/>
        </w:rPr>
        <w:t>filaria</w:t>
      </w:r>
      <w:proofErr w:type="spellEnd"/>
      <w:r w:rsidRPr="00B07645">
        <w:rPr>
          <w:lang w:val="uk-UA"/>
        </w:rPr>
        <w:t>;</w:t>
      </w:r>
    </w:p>
    <w:p w:rsidR="002F4BBE" w:rsidRPr="00B07645" w:rsidRDefault="002F4BBE" w:rsidP="002F4BBE">
      <w:pPr>
        <w:tabs>
          <w:tab w:val="left" w:pos="0"/>
        </w:tabs>
        <w:jc w:val="both"/>
        <w:rPr>
          <w:b/>
          <w:i/>
          <w:lang w:val="uk-UA"/>
        </w:rPr>
      </w:pPr>
      <w:r w:rsidRPr="00B07645">
        <w:rPr>
          <w:u w:val="single"/>
          <w:lang w:val="uk-UA"/>
        </w:rPr>
        <w:t>коростяними кліщами</w:t>
      </w:r>
      <w:r w:rsidRPr="00B07645">
        <w:rPr>
          <w:lang w:val="uk-UA"/>
        </w:rPr>
        <w:t xml:space="preserve">: </w:t>
      </w:r>
      <w:proofErr w:type="spellStart"/>
      <w:r w:rsidRPr="00B07645">
        <w:rPr>
          <w:i/>
          <w:lang w:val="uk-UA"/>
        </w:rPr>
        <w:t>Psoroptes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/>
          <w:lang w:val="uk-UA"/>
        </w:rPr>
        <w:t>ovis</w:t>
      </w:r>
      <w:proofErr w:type="spellEnd"/>
      <w:r w:rsidRPr="00B07645">
        <w:rPr>
          <w:lang w:val="uk-UA"/>
        </w:rPr>
        <w:t>;</w:t>
      </w:r>
    </w:p>
    <w:p w:rsidR="002F4BBE" w:rsidRPr="00B07645" w:rsidRDefault="002F4BBE" w:rsidP="002F4BBE">
      <w:pPr>
        <w:tabs>
          <w:tab w:val="left" w:pos="0"/>
        </w:tabs>
        <w:jc w:val="both"/>
        <w:rPr>
          <w:i/>
          <w:lang w:val="uk-UA"/>
        </w:rPr>
      </w:pPr>
      <w:r w:rsidRPr="00B07645">
        <w:rPr>
          <w:u w:val="single"/>
          <w:lang w:val="uk-UA"/>
        </w:rPr>
        <w:t>личинками овода носової порожнин (паразитичні стадії)</w:t>
      </w:r>
      <w:r w:rsidRPr="00B07645">
        <w:rPr>
          <w:lang w:val="uk-UA"/>
        </w:rPr>
        <w:t xml:space="preserve">: </w:t>
      </w:r>
      <w:proofErr w:type="spellStart"/>
      <w:r w:rsidRPr="00B07645">
        <w:rPr>
          <w:i/>
          <w:lang w:val="uk-UA"/>
        </w:rPr>
        <w:t>Oestrus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/>
          <w:lang w:val="uk-UA"/>
        </w:rPr>
        <w:t>ovis</w:t>
      </w:r>
      <w:proofErr w:type="spellEnd"/>
      <w:r w:rsidRPr="00B07645">
        <w:rPr>
          <w:lang w:val="uk-UA"/>
        </w:rPr>
        <w:t>.</w:t>
      </w:r>
    </w:p>
    <w:p w:rsidR="002F4BBE" w:rsidRPr="00B07645" w:rsidRDefault="000400B8" w:rsidP="002F4BBE">
      <w:pPr>
        <w:tabs>
          <w:tab w:val="left" w:pos="0"/>
        </w:tabs>
        <w:jc w:val="both"/>
        <w:rPr>
          <w:i/>
          <w:lang w:val="uk-UA"/>
        </w:rPr>
      </w:pPr>
      <w:r w:rsidRPr="00B07645">
        <w:rPr>
          <w:b/>
          <w:i/>
          <w:lang w:val="uk-UA"/>
        </w:rPr>
        <w:tab/>
      </w:r>
      <w:r w:rsidR="002F4BBE" w:rsidRPr="00B07645">
        <w:rPr>
          <w:b/>
          <w:i/>
          <w:lang w:val="uk-UA"/>
        </w:rPr>
        <w:t xml:space="preserve">свиней: </w:t>
      </w:r>
      <w:r w:rsidR="002F4BBE" w:rsidRPr="00B07645">
        <w:rPr>
          <w:u w:val="single"/>
          <w:lang w:val="uk-UA"/>
        </w:rPr>
        <w:t>нематодами травного каналу (статевозрілі</w:t>
      </w:r>
      <w:r w:rsidR="002F4BBE" w:rsidRPr="00B07645">
        <w:rPr>
          <w:i/>
          <w:vertAlign w:val="superscript"/>
          <w:lang w:val="uk-UA"/>
        </w:rPr>
        <w:t>*</w:t>
      </w:r>
      <w:r w:rsidR="002F4BBE" w:rsidRPr="00B07645">
        <w:rPr>
          <w:lang w:val="uk-UA"/>
        </w:rPr>
        <w:t xml:space="preserve"> і </w:t>
      </w:r>
      <w:r w:rsidR="002F4BBE" w:rsidRPr="00B07645">
        <w:rPr>
          <w:u w:val="single"/>
          <w:lang w:val="uk-UA"/>
        </w:rPr>
        <w:t>личинки 4-ої стадії)</w:t>
      </w:r>
      <w:r w:rsidR="002F4BBE" w:rsidRPr="00B07645">
        <w:rPr>
          <w:lang w:val="uk-UA"/>
        </w:rPr>
        <w:t xml:space="preserve">: </w:t>
      </w:r>
      <w:proofErr w:type="spellStart"/>
      <w:r w:rsidR="002F4BBE" w:rsidRPr="00B07645">
        <w:rPr>
          <w:i/>
          <w:lang w:val="uk-UA"/>
        </w:rPr>
        <w:t>Hyostrongylus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rubidus</w:t>
      </w:r>
      <w:proofErr w:type="spellEnd"/>
      <w:r w:rsidR="002F4BBE" w:rsidRPr="00B07645">
        <w:rPr>
          <w:i/>
          <w:vertAlign w:val="superscript"/>
          <w:lang w:val="uk-UA"/>
        </w:rPr>
        <w:t>*</w:t>
      </w:r>
      <w:r w:rsidR="002F4BBE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Ascaris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suum</w:t>
      </w:r>
      <w:proofErr w:type="spellEnd"/>
      <w:r w:rsidR="002F4BBE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Strongyloides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ransomi</w:t>
      </w:r>
      <w:proofErr w:type="spellEnd"/>
      <w:r w:rsidR="002F4BBE" w:rsidRPr="00B07645">
        <w:rPr>
          <w:i/>
          <w:vertAlign w:val="superscript"/>
          <w:lang w:val="uk-UA"/>
        </w:rPr>
        <w:t>*</w:t>
      </w:r>
      <w:r w:rsidR="002F4BBE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Oesophagostomum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dentatum</w:t>
      </w:r>
      <w:proofErr w:type="spellEnd"/>
      <w:r w:rsidR="002F4BBE" w:rsidRPr="00B07645">
        <w:rPr>
          <w:lang w:val="uk-UA"/>
        </w:rPr>
        <w:t xml:space="preserve">, </w:t>
      </w:r>
      <w:proofErr w:type="spellStart"/>
      <w:r w:rsidR="002F4BBE" w:rsidRPr="00B07645">
        <w:rPr>
          <w:i/>
          <w:lang w:val="uk-UA"/>
        </w:rPr>
        <w:t>Oesophagostomum</w:t>
      </w:r>
      <w:proofErr w:type="spellEnd"/>
      <w:r w:rsidR="002F4BBE" w:rsidRPr="00B07645">
        <w:rPr>
          <w:i/>
          <w:lang w:val="uk-UA"/>
        </w:rPr>
        <w:t xml:space="preserve"> </w:t>
      </w:r>
      <w:proofErr w:type="spellStart"/>
      <w:r w:rsidR="002F4BBE" w:rsidRPr="00B07645">
        <w:rPr>
          <w:i/>
          <w:lang w:val="uk-UA"/>
        </w:rPr>
        <w:t>quadrispinulatum</w:t>
      </w:r>
      <w:proofErr w:type="spellEnd"/>
      <w:r w:rsidR="002F4BBE" w:rsidRPr="00B07645">
        <w:rPr>
          <w:i/>
          <w:vertAlign w:val="superscript"/>
          <w:lang w:val="uk-UA"/>
        </w:rPr>
        <w:t>*</w:t>
      </w:r>
      <w:r w:rsidR="002F4BBE" w:rsidRPr="00B07645">
        <w:rPr>
          <w:lang w:val="uk-UA"/>
        </w:rPr>
        <w:t>;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u w:val="single"/>
          <w:lang w:val="uk-UA"/>
        </w:rPr>
        <w:t>легеневими нематодами (статевозрілі)</w:t>
      </w:r>
      <w:r w:rsidRPr="00B07645">
        <w:rPr>
          <w:lang w:val="uk-UA"/>
        </w:rPr>
        <w:t xml:space="preserve">: </w:t>
      </w:r>
      <w:proofErr w:type="spellStart"/>
      <w:r w:rsidRPr="00B07645">
        <w:rPr>
          <w:i/>
          <w:lang w:val="uk-UA"/>
        </w:rPr>
        <w:t>Metastrongylus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Cs/>
          <w:lang w:val="uk-UA"/>
        </w:rPr>
        <w:t>spp</w:t>
      </w:r>
      <w:proofErr w:type="spellEnd"/>
      <w:r w:rsidRPr="00B07645">
        <w:rPr>
          <w:iCs/>
          <w:lang w:val="uk-UA"/>
        </w:rPr>
        <w:t>.</w:t>
      </w:r>
      <w:r w:rsidRPr="00B07645">
        <w:rPr>
          <w:lang w:val="uk-UA"/>
        </w:rPr>
        <w:t>;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u w:val="single"/>
          <w:lang w:val="uk-UA"/>
        </w:rPr>
        <w:t>нирковими нематодами(статевозрілі)</w:t>
      </w:r>
      <w:r w:rsidRPr="00B07645">
        <w:rPr>
          <w:lang w:val="uk-UA"/>
        </w:rPr>
        <w:t xml:space="preserve">: </w:t>
      </w:r>
      <w:proofErr w:type="spellStart"/>
      <w:r w:rsidRPr="00B07645">
        <w:rPr>
          <w:i/>
          <w:lang w:val="uk-UA"/>
        </w:rPr>
        <w:t>Stephanurus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/>
          <w:lang w:val="uk-UA"/>
        </w:rPr>
        <w:t>dentatus</w:t>
      </w:r>
      <w:proofErr w:type="spellEnd"/>
      <w:r w:rsidRPr="00B07645">
        <w:rPr>
          <w:lang w:val="uk-UA"/>
        </w:rPr>
        <w:t xml:space="preserve">; 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u w:val="single"/>
          <w:lang w:val="uk-UA"/>
        </w:rPr>
        <w:t>вошами</w:t>
      </w:r>
      <w:r w:rsidRPr="00B07645">
        <w:rPr>
          <w:lang w:val="uk-UA"/>
        </w:rPr>
        <w:t xml:space="preserve">: </w:t>
      </w:r>
      <w:proofErr w:type="spellStart"/>
      <w:r w:rsidRPr="00B07645">
        <w:rPr>
          <w:i/>
          <w:lang w:val="uk-UA"/>
        </w:rPr>
        <w:t>Haematopinus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/>
          <w:lang w:val="uk-UA"/>
        </w:rPr>
        <w:t>suis</w:t>
      </w:r>
      <w:proofErr w:type="spellEnd"/>
      <w:r w:rsidRPr="00B07645">
        <w:rPr>
          <w:lang w:val="uk-UA"/>
        </w:rPr>
        <w:t>;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u w:val="single"/>
          <w:lang w:val="uk-UA"/>
        </w:rPr>
        <w:t>коростяними кліщами</w:t>
      </w:r>
      <w:r w:rsidRPr="00B07645">
        <w:rPr>
          <w:lang w:val="uk-UA"/>
        </w:rPr>
        <w:t xml:space="preserve">: </w:t>
      </w:r>
      <w:proofErr w:type="spellStart"/>
      <w:r w:rsidRPr="00B07645">
        <w:rPr>
          <w:i/>
          <w:lang w:val="en-US"/>
        </w:rPr>
        <w:t>Sarcoptes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/>
          <w:lang w:val="en-US"/>
        </w:rPr>
        <w:t>suis</w:t>
      </w:r>
      <w:proofErr w:type="spellEnd"/>
      <w:r w:rsidRPr="00B07645">
        <w:rPr>
          <w:i/>
          <w:lang w:val="uk-UA"/>
        </w:rPr>
        <w:t xml:space="preserve"> (</w:t>
      </w:r>
      <w:proofErr w:type="spellStart"/>
      <w:r w:rsidRPr="00B07645">
        <w:rPr>
          <w:i/>
          <w:lang w:val="en-US"/>
        </w:rPr>
        <w:t>scabiei</w:t>
      </w:r>
      <w:proofErr w:type="spellEnd"/>
      <w:r w:rsidRPr="00B07645">
        <w:rPr>
          <w:i/>
          <w:lang w:val="uk-UA"/>
        </w:rPr>
        <w:t>)</w:t>
      </w:r>
      <w:r w:rsidRPr="00B07645">
        <w:rPr>
          <w:lang w:val="uk-UA"/>
        </w:rPr>
        <w:t>.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lang w:val="uk-UA"/>
        </w:rPr>
        <w:t xml:space="preserve">Препарат захищає свиней від інвазії або реінвазії щодо </w:t>
      </w:r>
      <w:proofErr w:type="spellStart"/>
      <w:r w:rsidRPr="00B07645">
        <w:rPr>
          <w:i/>
          <w:lang w:val="uk-UA"/>
        </w:rPr>
        <w:t>Sarcoptes</w:t>
      </w:r>
      <w:proofErr w:type="spellEnd"/>
      <w:r w:rsidRPr="00B07645">
        <w:rPr>
          <w:i/>
          <w:lang w:val="uk-UA"/>
        </w:rPr>
        <w:t xml:space="preserve"> </w:t>
      </w:r>
      <w:proofErr w:type="spellStart"/>
      <w:r w:rsidRPr="00B07645">
        <w:rPr>
          <w:i/>
          <w:lang w:val="uk-UA"/>
        </w:rPr>
        <w:t>scabiei</w:t>
      </w:r>
      <w:proofErr w:type="spellEnd"/>
      <w:r w:rsidRPr="00B07645">
        <w:rPr>
          <w:lang w:val="uk-UA"/>
        </w:rPr>
        <w:t xml:space="preserve"> протягом 18 діб.</w:t>
      </w:r>
      <w:r w:rsidRPr="00B07645">
        <w:rPr>
          <w:i/>
          <w:lang w:val="uk-UA"/>
        </w:rPr>
        <w:t xml:space="preserve"> 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b/>
          <w:snapToGrid w:val="0"/>
          <w:lang w:val="uk-UA"/>
        </w:rPr>
        <w:t>5.3 Протипоказання</w:t>
      </w:r>
    </w:p>
    <w:p w:rsidR="002F4BBE" w:rsidRPr="00B07645" w:rsidRDefault="002F4BBE" w:rsidP="009A6F31">
      <w:pPr>
        <w:widowControl w:val="0"/>
        <w:tabs>
          <w:tab w:val="left" w:pos="0"/>
        </w:tabs>
        <w:jc w:val="both"/>
        <w:rPr>
          <w:lang w:val="uk-UA"/>
        </w:rPr>
      </w:pPr>
      <w:r w:rsidRPr="00B07645">
        <w:rPr>
          <w:lang w:val="uk-UA"/>
        </w:rPr>
        <w:t>Не застосовувати тваринам з підвищеною чутли</w:t>
      </w:r>
      <w:r w:rsidR="009A6F31" w:rsidRPr="00B07645">
        <w:rPr>
          <w:lang w:val="uk-UA"/>
        </w:rPr>
        <w:t>вістю до компонентів препарату.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5.4 Побічна дія</w:t>
      </w:r>
    </w:p>
    <w:p w:rsidR="002F4BBE" w:rsidRPr="00B07645" w:rsidRDefault="009A6F31" w:rsidP="002F4BBE">
      <w:pPr>
        <w:widowControl w:val="0"/>
        <w:tabs>
          <w:tab w:val="left" w:pos="0"/>
        </w:tabs>
        <w:jc w:val="both"/>
        <w:rPr>
          <w:lang w:val="uk-UA"/>
        </w:rPr>
      </w:pPr>
      <w:r w:rsidRPr="00B07645">
        <w:rPr>
          <w:lang w:val="uk-UA"/>
        </w:rPr>
        <w:t>Немає</w:t>
      </w:r>
      <w:r w:rsidR="002F4BBE" w:rsidRPr="00B07645">
        <w:rPr>
          <w:lang w:val="uk-UA"/>
        </w:rPr>
        <w:t>.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5.5 Особливі застереження при використанні</w:t>
      </w:r>
    </w:p>
    <w:p w:rsidR="009A6F31" w:rsidRPr="00B07645" w:rsidRDefault="009A6F31" w:rsidP="009A6F31">
      <w:pPr>
        <w:widowControl w:val="0"/>
        <w:tabs>
          <w:tab w:val="left" w:pos="0"/>
        </w:tabs>
        <w:jc w:val="both"/>
        <w:rPr>
          <w:lang w:val="uk-UA"/>
        </w:rPr>
      </w:pPr>
      <w:r w:rsidRPr="00B07645">
        <w:rPr>
          <w:lang w:val="uk-UA"/>
        </w:rPr>
        <w:t>Немає.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5.6 Використання під час вагітності, лактації, несучості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lang w:val="uk-UA"/>
        </w:rPr>
      </w:pPr>
      <w:r w:rsidRPr="00B07645">
        <w:rPr>
          <w:lang w:val="uk-UA"/>
        </w:rPr>
        <w:t>Для свиноматок під час вагітності (</w:t>
      </w:r>
      <w:proofErr w:type="spellStart"/>
      <w:r w:rsidRPr="00B07645">
        <w:rPr>
          <w:lang w:val="uk-UA"/>
        </w:rPr>
        <w:t>супоросності</w:t>
      </w:r>
      <w:proofErr w:type="spellEnd"/>
      <w:r w:rsidRPr="00B07645">
        <w:rPr>
          <w:lang w:val="uk-UA"/>
        </w:rPr>
        <w:t>) та лактації застережень, щодо застосування препарату немає.</w:t>
      </w:r>
    </w:p>
    <w:p w:rsidR="009A6F31" w:rsidRPr="00B07645" w:rsidRDefault="009A6F31" w:rsidP="009A6F31">
      <w:pPr>
        <w:widowControl w:val="0"/>
        <w:tabs>
          <w:tab w:val="left" w:pos="0"/>
        </w:tabs>
        <w:jc w:val="both"/>
        <w:rPr>
          <w:lang w:val="uk-UA"/>
        </w:rPr>
      </w:pPr>
      <w:r w:rsidRPr="00B07645">
        <w:rPr>
          <w:lang w:val="uk-UA"/>
        </w:rPr>
        <w:t>Не можна застосовувати препарат самкам під час лактації, якщо молоко вживається в їжу людям.</w:t>
      </w:r>
    </w:p>
    <w:p w:rsidR="009A6F31" w:rsidRPr="00B07645" w:rsidRDefault="009A6F31" w:rsidP="009A6F31">
      <w:pPr>
        <w:widowControl w:val="0"/>
        <w:tabs>
          <w:tab w:val="left" w:pos="0"/>
        </w:tabs>
        <w:jc w:val="both"/>
        <w:rPr>
          <w:lang w:val="uk-UA"/>
        </w:rPr>
      </w:pPr>
      <w:r w:rsidRPr="00B07645">
        <w:rPr>
          <w:lang w:val="uk-UA"/>
        </w:rPr>
        <w:t xml:space="preserve">Не можна застосовувати препарат тільним коровам і телицям за 60 діб до </w:t>
      </w:r>
      <w:proofErr w:type="spellStart"/>
      <w:r w:rsidRPr="00B07645">
        <w:rPr>
          <w:lang w:val="uk-UA"/>
        </w:rPr>
        <w:t>розтелу</w:t>
      </w:r>
      <w:proofErr w:type="spellEnd"/>
      <w:r w:rsidRPr="00B07645">
        <w:rPr>
          <w:lang w:val="uk-UA"/>
        </w:rPr>
        <w:t>.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5.7 Взаємодія з іншими засобами та інші форми взаємодії</w:t>
      </w:r>
    </w:p>
    <w:p w:rsidR="002F4BBE" w:rsidRPr="00B07645" w:rsidRDefault="009A6F31" w:rsidP="002F4BBE">
      <w:pPr>
        <w:widowControl w:val="0"/>
        <w:tabs>
          <w:tab w:val="left" w:pos="0"/>
        </w:tabs>
        <w:jc w:val="both"/>
        <w:rPr>
          <w:lang w:val="uk-UA"/>
        </w:rPr>
      </w:pPr>
      <w:r w:rsidRPr="00B07645">
        <w:rPr>
          <w:lang w:val="uk-UA"/>
        </w:rPr>
        <w:t>Не встановлена</w:t>
      </w:r>
      <w:r w:rsidR="002F4BBE" w:rsidRPr="00B07645">
        <w:rPr>
          <w:lang w:val="uk-UA"/>
        </w:rPr>
        <w:t>.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5.8 Дози і способи введення тваринам різного віку</w:t>
      </w:r>
    </w:p>
    <w:p w:rsidR="002F4BBE" w:rsidRPr="00B07645" w:rsidRDefault="002F4BBE" w:rsidP="002F4BBE">
      <w:pPr>
        <w:tabs>
          <w:tab w:val="left" w:pos="0"/>
        </w:tabs>
        <w:jc w:val="both"/>
        <w:rPr>
          <w:lang w:val="uk-UA"/>
        </w:rPr>
      </w:pPr>
      <w:r w:rsidRPr="00B07645">
        <w:rPr>
          <w:lang w:val="uk-UA"/>
        </w:rPr>
        <w:t>Рекомендовані дози препарату:</w:t>
      </w:r>
    </w:p>
    <w:p w:rsidR="002F4BBE" w:rsidRPr="00B07645" w:rsidRDefault="002F4BBE" w:rsidP="002F4BBE">
      <w:pPr>
        <w:tabs>
          <w:tab w:val="left" w:pos="0"/>
          <w:tab w:val="left" w:pos="4111"/>
        </w:tabs>
        <w:jc w:val="both"/>
        <w:rPr>
          <w:spacing w:val="-4"/>
          <w:lang w:val="uk-UA"/>
        </w:rPr>
      </w:pPr>
      <w:r w:rsidRPr="00B07645">
        <w:rPr>
          <w:b/>
          <w:i/>
          <w:spacing w:val="-4"/>
          <w:lang w:val="uk-UA"/>
        </w:rPr>
        <w:t>Велика рогата худоба</w:t>
      </w:r>
      <w:r w:rsidRPr="00B07645">
        <w:rPr>
          <w:spacing w:val="-4"/>
          <w:lang w:val="uk-UA"/>
        </w:rPr>
        <w:t xml:space="preserve"> </w:t>
      </w:r>
      <w:r w:rsidRPr="00B07645">
        <w:rPr>
          <w:spacing w:val="-4"/>
          <w:lang w:val="uk-UA"/>
        </w:rPr>
        <w:softHyphen/>
        <w:t xml:space="preserve">– 1 мл/50 кг маси тіла (еквівалентно 200 </w:t>
      </w:r>
      <w:proofErr w:type="spellStart"/>
      <w:r w:rsidRPr="00B07645">
        <w:rPr>
          <w:spacing w:val="-4"/>
          <w:lang w:val="uk-UA"/>
        </w:rPr>
        <w:t>мкг</w:t>
      </w:r>
      <w:proofErr w:type="spellEnd"/>
      <w:r w:rsidRPr="00B07645">
        <w:rPr>
          <w:spacing w:val="-4"/>
          <w:lang w:val="uk-UA"/>
        </w:rPr>
        <w:t xml:space="preserve">/кг), </w:t>
      </w:r>
      <w:r w:rsidR="009A6F31" w:rsidRPr="00B07645">
        <w:rPr>
          <w:spacing w:val="-4"/>
          <w:lang w:val="uk-UA"/>
        </w:rPr>
        <w:t>одноразово</w:t>
      </w:r>
      <w:r w:rsidRPr="00B07645">
        <w:rPr>
          <w:spacing w:val="-4"/>
          <w:lang w:val="uk-UA"/>
        </w:rPr>
        <w:t xml:space="preserve"> </w:t>
      </w:r>
      <w:r w:rsidR="00481E5D" w:rsidRPr="00B07645">
        <w:rPr>
          <w:spacing w:val="-4"/>
          <w:lang w:val="uk-UA"/>
        </w:rPr>
        <w:t>підшкірно, в ділянку середньої третини шиї</w:t>
      </w:r>
      <w:r w:rsidRPr="00B07645">
        <w:rPr>
          <w:spacing w:val="-4"/>
          <w:lang w:val="uk-UA"/>
        </w:rPr>
        <w:t xml:space="preserve">. </w:t>
      </w:r>
    </w:p>
    <w:p w:rsidR="002F4BBE" w:rsidRPr="00B07645" w:rsidRDefault="002F4BBE" w:rsidP="009A6F31">
      <w:pPr>
        <w:tabs>
          <w:tab w:val="left" w:pos="0"/>
        </w:tabs>
        <w:autoSpaceDE w:val="0"/>
        <w:autoSpaceDN w:val="0"/>
        <w:adjustRightInd w:val="0"/>
        <w:jc w:val="both"/>
        <w:rPr>
          <w:spacing w:val="-4"/>
          <w:lang w:val="uk-UA"/>
        </w:rPr>
      </w:pPr>
      <w:r w:rsidRPr="00B07645">
        <w:rPr>
          <w:b/>
          <w:i/>
          <w:spacing w:val="-4"/>
          <w:lang w:val="uk-UA"/>
        </w:rPr>
        <w:t>Вівці</w:t>
      </w:r>
      <w:r w:rsidRPr="00B07645">
        <w:rPr>
          <w:spacing w:val="-4"/>
          <w:lang w:val="uk-UA"/>
        </w:rPr>
        <w:t xml:space="preserve"> </w:t>
      </w:r>
      <w:r w:rsidRPr="00B07645">
        <w:rPr>
          <w:color w:val="000000"/>
          <w:spacing w:val="-4"/>
          <w:lang w:val="uk-UA"/>
        </w:rPr>
        <w:softHyphen/>
        <w:t>–</w:t>
      </w:r>
      <w:r w:rsidRPr="00B07645">
        <w:rPr>
          <w:spacing w:val="-4"/>
          <w:lang w:val="uk-UA"/>
        </w:rPr>
        <w:t xml:space="preserve"> 1 мл/50 кг маси тіла (еквівалентно 200 </w:t>
      </w:r>
      <w:proofErr w:type="spellStart"/>
      <w:r w:rsidRPr="00B07645">
        <w:rPr>
          <w:spacing w:val="-4"/>
          <w:lang w:val="uk-UA"/>
        </w:rPr>
        <w:t>мкг</w:t>
      </w:r>
      <w:proofErr w:type="spellEnd"/>
      <w:r w:rsidRPr="00B07645">
        <w:rPr>
          <w:spacing w:val="-4"/>
          <w:lang w:val="uk-UA"/>
        </w:rPr>
        <w:t xml:space="preserve">/кг), </w:t>
      </w:r>
      <w:r w:rsidR="009A6F31" w:rsidRPr="00B07645">
        <w:rPr>
          <w:spacing w:val="-4"/>
          <w:lang w:val="uk-UA"/>
        </w:rPr>
        <w:t>одноразово</w:t>
      </w:r>
      <w:r w:rsidRPr="00B07645">
        <w:rPr>
          <w:spacing w:val="-4"/>
          <w:lang w:val="uk-UA"/>
        </w:rPr>
        <w:t xml:space="preserve"> </w:t>
      </w:r>
      <w:proofErr w:type="spellStart"/>
      <w:r w:rsidRPr="00B07645">
        <w:rPr>
          <w:spacing w:val="-4"/>
          <w:lang w:val="uk-UA"/>
        </w:rPr>
        <w:t>внутрішньом’язово</w:t>
      </w:r>
      <w:proofErr w:type="spellEnd"/>
      <w:r w:rsidRPr="00B07645">
        <w:rPr>
          <w:spacing w:val="-4"/>
          <w:lang w:val="uk-UA"/>
        </w:rPr>
        <w:t>.</w:t>
      </w:r>
    </w:p>
    <w:p w:rsidR="002F4BBE" w:rsidRPr="00B07645" w:rsidRDefault="002F4BBE" w:rsidP="002F4BBE">
      <w:pPr>
        <w:tabs>
          <w:tab w:val="left" w:pos="0"/>
        </w:tabs>
        <w:autoSpaceDE w:val="0"/>
        <w:autoSpaceDN w:val="0"/>
        <w:adjustRightInd w:val="0"/>
        <w:jc w:val="both"/>
        <w:rPr>
          <w:spacing w:val="-4"/>
          <w:lang w:val="uk-UA"/>
        </w:rPr>
      </w:pPr>
      <w:r w:rsidRPr="00B07645">
        <w:rPr>
          <w:b/>
          <w:i/>
          <w:spacing w:val="-4"/>
          <w:lang w:val="uk-UA"/>
        </w:rPr>
        <w:t>Свині</w:t>
      </w:r>
      <w:r w:rsidRPr="00B07645">
        <w:rPr>
          <w:spacing w:val="-4"/>
          <w:lang w:val="uk-UA"/>
        </w:rPr>
        <w:t xml:space="preserve"> </w:t>
      </w:r>
      <w:r w:rsidRPr="00B07645">
        <w:rPr>
          <w:color w:val="000000"/>
          <w:spacing w:val="-4"/>
          <w:lang w:val="uk-UA"/>
        </w:rPr>
        <w:softHyphen/>
        <w:t>–</w:t>
      </w:r>
      <w:r w:rsidRPr="00B07645">
        <w:rPr>
          <w:spacing w:val="-4"/>
          <w:lang w:val="uk-UA"/>
        </w:rPr>
        <w:t xml:space="preserve"> 1 мл/33 кг маси тіла або 0,3 мл/10 кг маси тіла (еквівалентно 300 </w:t>
      </w:r>
      <w:proofErr w:type="spellStart"/>
      <w:r w:rsidRPr="00B07645">
        <w:rPr>
          <w:spacing w:val="-4"/>
          <w:lang w:val="uk-UA"/>
        </w:rPr>
        <w:t>мкг</w:t>
      </w:r>
      <w:proofErr w:type="spellEnd"/>
      <w:r w:rsidRPr="00B07645">
        <w:rPr>
          <w:spacing w:val="-4"/>
          <w:lang w:val="uk-UA"/>
        </w:rPr>
        <w:t xml:space="preserve">/кг) </w:t>
      </w:r>
      <w:proofErr w:type="spellStart"/>
      <w:r w:rsidRPr="00B07645">
        <w:rPr>
          <w:spacing w:val="-4"/>
          <w:lang w:val="uk-UA"/>
        </w:rPr>
        <w:t>внутрішньом’язово</w:t>
      </w:r>
      <w:proofErr w:type="spellEnd"/>
      <w:r w:rsidRPr="00B07645">
        <w:rPr>
          <w:spacing w:val="-4"/>
          <w:lang w:val="uk-UA"/>
        </w:rPr>
        <w:t>.</w:t>
      </w:r>
    </w:p>
    <w:p w:rsidR="002F4BBE" w:rsidRPr="00B07645" w:rsidRDefault="002F4BBE" w:rsidP="002F4BBE">
      <w:pPr>
        <w:tabs>
          <w:tab w:val="left" w:pos="0"/>
        </w:tabs>
        <w:jc w:val="both"/>
        <w:rPr>
          <w:snapToGrid w:val="0"/>
          <w:lang w:val="uk-UA"/>
        </w:rPr>
      </w:pPr>
      <w:r w:rsidRPr="00B07645">
        <w:rPr>
          <w:snapToGrid w:val="0"/>
          <w:lang w:val="uk-UA"/>
        </w:rPr>
        <w:t>Поросята масою тіла до 16 кг і менше (дивись таблицю нижче):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85"/>
        <w:gridCol w:w="4620"/>
      </w:tblGrid>
      <w:tr w:rsidR="002F4BBE" w:rsidRPr="00B07645" w:rsidTr="00EE6341">
        <w:tc>
          <w:tcPr>
            <w:tcW w:w="5245" w:type="dxa"/>
            <w:shd w:val="clear" w:color="auto" w:fill="auto"/>
            <w:vAlign w:val="center"/>
          </w:tcPr>
          <w:p w:rsidR="002F4BBE" w:rsidRPr="00B07645" w:rsidRDefault="002F4BBE" w:rsidP="006233B6">
            <w:pPr>
              <w:tabs>
                <w:tab w:val="left" w:pos="0"/>
              </w:tabs>
              <w:jc w:val="center"/>
              <w:rPr>
                <w:b/>
                <w:i/>
                <w:snapToGrid w:val="0"/>
                <w:lang w:val="uk-UA"/>
              </w:rPr>
            </w:pPr>
            <w:r w:rsidRPr="00B07645">
              <w:rPr>
                <w:b/>
                <w:i/>
                <w:snapToGrid w:val="0"/>
                <w:lang w:val="uk-UA"/>
              </w:rPr>
              <w:t>Маса тіла поросят (кг)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F4BBE" w:rsidRPr="00B07645" w:rsidRDefault="002F4BBE" w:rsidP="006233B6">
            <w:pPr>
              <w:tabs>
                <w:tab w:val="left" w:pos="0"/>
              </w:tabs>
              <w:jc w:val="center"/>
              <w:rPr>
                <w:b/>
                <w:i/>
                <w:snapToGrid w:val="0"/>
                <w:lang w:val="uk-UA"/>
              </w:rPr>
            </w:pPr>
            <w:r w:rsidRPr="00B07645">
              <w:rPr>
                <w:b/>
                <w:i/>
                <w:snapToGrid w:val="0"/>
                <w:lang w:val="uk-UA"/>
              </w:rPr>
              <w:t>Доза (мл)</w:t>
            </w:r>
          </w:p>
        </w:tc>
      </w:tr>
      <w:tr w:rsidR="002F4BBE" w:rsidRPr="00B07645" w:rsidTr="00EE6341">
        <w:tc>
          <w:tcPr>
            <w:tcW w:w="5245" w:type="dxa"/>
            <w:shd w:val="clear" w:color="auto" w:fill="auto"/>
            <w:vAlign w:val="center"/>
          </w:tcPr>
          <w:p w:rsidR="002F4BBE" w:rsidRPr="00B07645" w:rsidRDefault="002F4BBE" w:rsidP="006233B6">
            <w:pPr>
              <w:tabs>
                <w:tab w:val="left" w:pos="0"/>
              </w:tabs>
              <w:jc w:val="center"/>
              <w:rPr>
                <w:snapToGrid w:val="0"/>
                <w:lang w:val="uk-UA"/>
              </w:rPr>
            </w:pPr>
            <w:r w:rsidRPr="00B07645">
              <w:rPr>
                <w:snapToGrid w:val="0"/>
                <w:lang w:val="uk-UA"/>
              </w:rPr>
              <w:t>≤ 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F4BBE" w:rsidRPr="00B07645" w:rsidRDefault="002F4BBE" w:rsidP="006233B6">
            <w:pPr>
              <w:tabs>
                <w:tab w:val="left" w:pos="0"/>
              </w:tabs>
              <w:jc w:val="center"/>
              <w:rPr>
                <w:snapToGrid w:val="0"/>
                <w:lang w:val="uk-UA"/>
              </w:rPr>
            </w:pPr>
            <w:r w:rsidRPr="00B07645">
              <w:rPr>
                <w:snapToGrid w:val="0"/>
                <w:lang w:val="uk-UA"/>
              </w:rPr>
              <w:t>0,1</w:t>
            </w:r>
          </w:p>
        </w:tc>
      </w:tr>
      <w:tr w:rsidR="002F4BBE" w:rsidRPr="00B07645" w:rsidTr="00EE6341">
        <w:tc>
          <w:tcPr>
            <w:tcW w:w="5245" w:type="dxa"/>
            <w:shd w:val="clear" w:color="auto" w:fill="auto"/>
            <w:vAlign w:val="center"/>
          </w:tcPr>
          <w:p w:rsidR="002F4BBE" w:rsidRPr="00B07645" w:rsidRDefault="002F4BBE" w:rsidP="006233B6">
            <w:pPr>
              <w:tabs>
                <w:tab w:val="left" w:pos="0"/>
              </w:tabs>
              <w:jc w:val="center"/>
              <w:rPr>
                <w:snapToGrid w:val="0"/>
                <w:lang w:val="uk-UA"/>
              </w:rPr>
            </w:pPr>
            <w:r w:rsidRPr="00B07645">
              <w:rPr>
                <w:snapToGrid w:val="0"/>
                <w:lang w:val="uk-UA"/>
              </w:rPr>
              <w:t>5-7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F4BBE" w:rsidRPr="00B07645" w:rsidRDefault="002F4BBE" w:rsidP="006233B6">
            <w:pPr>
              <w:tabs>
                <w:tab w:val="left" w:pos="0"/>
              </w:tabs>
              <w:jc w:val="center"/>
              <w:rPr>
                <w:snapToGrid w:val="0"/>
                <w:lang w:val="uk-UA"/>
              </w:rPr>
            </w:pPr>
            <w:r w:rsidRPr="00B07645">
              <w:rPr>
                <w:snapToGrid w:val="0"/>
                <w:lang w:val="uk-UA"/>
              </w:rPr>
              <w:t>0,2</w:t>
            </w:r>
          </w:p>
        </w:tc>
      </w:tr>
      <w:tr w:rsidR="002F4BBE" w:rsidRPr="00B07645" w:rsidTr="00EE6341">
        <w:tc>
          <w:tcPr>
            <w:tcW w:w="5245" w:type="dxa"/>
            <w:shd w:val="clear" w:color="auto" w:fill="auto"/>
            <w:vAlign w:val="center"/>
          </w:tcPr>
          <w:p w:rsidR="002F4BBE" w:rsidRPr="00B07645" w:rsidRDefault="002F4BBE" w:rsidP="006233B6">
            <w:pPr>
              <w:tabs>
                <w:tab w:val="left" w:pos="0"/>
              </w:tabs>
              <w:jc w:val="center"/>
              <w:rPr>
                <w:snapToGrid w:val="0"/>
                <w:lang w:val="uk-UA"/>
              </w:rPr>
            </w:pPr>
            <w:r w:rsidRPr="00B07645">
              <w:rPr>
                <w:snapToGrid w:val="0"/>
                <w:lang w:val="uk-UA"/>
              </w:rPr>
              <w:t>8-10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F4BBE" w:rsidRPr="00B07645" w:rsidRDefault="002F4BBE" w:rsidP="006233B6">
            <w:pPr>
              <w:tabs>
                <w:tab w:val="left" w:pos="0"/>
              </w:tabs>
              <w:jc w:val="center"/>
              <w:rPr>
                <w:snapToGrid w:val="0"/>
                <w:lang w:val="uk-UA"/>
              </w:rPr>
            </w:pPr>
            <w:r w:rsidRPr="00B07645">
              <w:rPr>
                <w:snapToGrid w:val="0"/>
                <w:lang w:val="uk-UA"/>
              </w:rPr>
              <w:t>0,3</w:t>
            </w:r>
          </w:p>
        </w:tc>
      </w:tr>
      <w:tr w:rsidR="002F4BBE" w:rsidRPr="00B07645" w:rsidTr="00EE6341">
        <w:tc>
          <w:tcPr>
            <w:tcW w:w="5245" w:type="dxa"/>
            <w:shd w:val="clear" w:color="auto" w:fill="auto"/>
            <w:vAlign w:val="center"/>
          </w:tcPr>
          <w:p w:rsidR="002F4BBE" w:rsidRPr="00B07645" w:rsidRDefault="002F4BBE" w:rsidP="006233B6">
            <w:pPr>
              <w:tabs>
                <w:tab w:val="left" w:pos="0"/>
              </w:tabs>
              <w:jc w:val="center"/>
              <w:rPr>
                <w:snapToGrid w:val="0"/>
                <w:lang w:val="uk-UA"/>
              </w:rPr>
            </w:pPr>
            <w:r w:rsidRPr="00B07645">
              <w:rPr>
                <w:snapToGrid w:val="0"/>
                <w:lang w:val="uk-UA"/>
              </w:rPr>
              <w:lastRenderedPageBreak/>
              <w:t>11-13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F4BBE" w:rsidRPr="00B07645" w:rsidRDefault="002F4BBE" w:rsidP="006233B6">
            <w:pPr>
              <w:tabs>
                <w:tab w:val="left" w:pos="0"/>
              </w:tabs>
              <w:jc w:val="center"/>
              <w:rPr>
                <w:snapToGrid w:val="0"/>
                <w:lang w:val="uk-UA"/>
              </w:rPr>
            </w:pPr>
            <w:r w:rsidRPr="00B07645">
              <w:rPr>
                <w:snapToGrid w:val="0"/>
                <w:lang w:val="uk-UA"/>
              </w:rPr>
              <w:t>0,4</w:t>
            </w:r>
          </w:p>
        </w:tc>
      </w:tr>
      <w:tr w:rsidR="002F4BBE" w:rsidRPr="00B07645" w:rsidTr="00EE6341">
        <w:tc>
          <w:tcPr>
            <w:tcW w:w="5245" w:type="dxa"/>
            <w:shd w:val="clear" w:color="auto" w:fill="auto"/>
            <w:vAlign w:val="center"/>
          </w:tcPr>
          <w:p w:rsidR="002F4BBE" w:rsidRPr="00B07645" w:rsidRDefault="002F4BBE" w:rsidP="006233B6">
            <w:pPr>
              <w:tabs>
                <w:tab w:val="left" w:pos="0"/>
              </w:tabs>
              <w:jc w:val="center"/>
              <w:rPr>
                <w:snapToGrid w:val="0"/>
                <w:lang w:val="uk-UA"/>
              </w:rPr>
            </w:pPr>
            <w:r w:rsidRPr="00B07645">
              <w:rPr>
                <w:snapToGrid w:val="0"/>
                <w:lang w:val="uk-UA"/>
              </w:rPr>
              <w:t>14-16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F4BBE" w:rsidRPr="00B07645" w:rsidRDefault="002F4BBE" w:rsidP="006233B6">
            <w:pPr>
              <w:tabs>
                <w:tab w:val="left" w:pos="0"/>
              </w:tabs>
              <w:jc w:val="center"/>
              <w:rPr>
                <w:snapToGrid w:val="0"/>
                <w:lang w:val="uk-UA"/>
              </w:rPr>
            </w:pPr>
            <w:r w:rsidRPr="00B07645">
              <w:rPr>
                <w:snapToGrid w:val="0"/>
                <w:lang w:val="uk-UA"/>
              </w:rPr>
              <w:t>0,5</w:t>
            </w:r>
          </w:p>
        </w:tc>
      </w:tr>
    </w:tbl>
    <w:p w:rsidR="002F4BBE" w:rsidRPr="00B07645" w:rsidRDefault="002F4BBE" w:rsidP="002F4BBE">
      <w:pPr>
        <w:tabs>
          <w:tab w:val="left" w:pos="0"/>
        </w:tabs>
        <w:jc w:val="both"/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5.9 Передозування (симптоми, невідкладні заходи, антидоти)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snapToGrid w:val="0"/>
          <w:lang w:val="uk-UA"/>
        </w:rPr>
      </w:pPr>
      <w:r w:rsidRPr="00B07645">
        <w:rPr>
          <w:lang w:val="uk-UA"/>
        </w:rPr>
        <w:t>Не відомо.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5.10 Спеціальні застереження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lang w:val="uk-UA"/>
        </w:rPr>
      </w:pPr>
      <w:r w:rsidRPr="00B07645">
        <w:rPr>
          <w:lang w:val="uk-UA"/>
        </w:rPr>
        <w:t>Відсутні.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5.11 Період виведення (</w:t>
      </w:r>
      <w:proofErr w:type="spellStart"/>
      <w:r w:rsidRPr="00B07645">
        <w:rPr>
          <w:b/>
          <w:snapToGrid w:val="0"/>
          <w:lang w:val="uk-UA"/>
        </w:rPr>
        <w:t>каренції</w:t>
      </w:r>
      <w:proofErr w:type="spellEnd"/>
      <w:r w:rsidRPr="00B07645">
        <w:rPr>
          <w:b/>
          <w:snapToGrid w:val="0"/>
          <w:lang w:val="uk-UA"/>
        </w:rPr>
        <w:t>)</w:t>
      </w:r>
    </w:p>
    <w:p w:rsidR="004059D6" w:rsidRPr="00B07645" w:rsidRDefault="004059D6" w:rsidP="004059D6">
      <w:pPr>
        <w:pStyle w:val="af0"/>
        <w:jc w:val="both"/>
        <w:rPr>
          <w:sz w:val="24"/>
          <w:szCs w:val="24"/>
          <w:lang w:val="uk-UA"/>
        </w:rPr>
      </w:pPr>
      <w:r w:rsidRPr="00B07645">
        <w:rPr>
          <w:sz w:val="24"/>
          <w:szCs w:val="24"/>
          <w:lang w:val="uk-UA"/>
        </w:rPr>
        <w:t>Забій тварин на м’ясо дозволяють через 70 діб (велика рогата худоба і вівці) та 77 діб (свині), після останнього застосування препарату.</w:t>
      </w:r>
      <w:r w:rsidRPr="00B07645">
        <w:rPr>
          <w:sz w:val="24"/>
          <w:szCs w:val="24"/>
          <w:lang w:val="uk-UA" w:eastAsia="uk-UA"/>
        </w:rPr>
        <w:t xml:space="preserve"> </w:t>
      </w:r>
      <w:r w:rsidRPr="00B07645">
        <w:rPr>
          <w:sz w:val="24"/>
          <w:szCs w:val="24"/>
          <w:lang w:val="uk-UA"/>
        </w:rPr>
        <w:t>Отримане, до зазначеного терміну, м’ясо утилізують або згодовують непродуктивним тваринам, залежно від висновку лікаря ветеринарної медицини.</w:t>
      </w:r>
    </w:p>
    <w:p w:rsidR="002F4BBE" w:rsidRPr="00B07645" w:rsidRDefault="002F4BBE" w:rsidP="002F4BBE">
      <w:pPr>
        <w:tabs>
          <w:tab w:val="left" w:pos="0"/>
        </w:tabs>
        <w:rPr>
          <w:b/>
          <w:lang w:val="uk-UA"/>
        </w:rPr>
      </w:pPr>
      <w:r w:rsidRPr="00B07645">
        <w:rPr>
          <w:b/>
          <w:lang w:val="uk-UA"/>
        </w:rPr>
        <w:t>5.12 Спеціальні застереження для осіб і обслуговуючого персоналу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lang w:val="uk-UA"/>
        </w:rPr>
      </w:pPr>
      <w:r w:rsidRPr="00B07645">
        <w:rPr>
          <w:lang w:val="uk-UA"/>
        </w:rPr>
        <w:t>Персонал, який працює з препаратом, повинен дотримуватись основних правил гігієни та безпеки, що прийняті при роботі з ветеринарними препаратами.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6. Фармацевтичні особливості</w:t>
      </w:r>
    </w:p>
    <w:p w:rsidR="002F4BBE" w:rsidRPr="00B07645" w:rsidRDefault="002F4BBE" w:rsidP="002F4BBE">
      <w:pPr>
        <w:widowControl w:val="0"/>
        <w:tabs>
          <w:tab w:val="left" w:pos="0"/>
        </w:tabs>
        <w:jc w:val="both"/>
        <w:rPr>
          <w:b/>
          <w:snapToGrid w:val="0"/>
          <w:lang w:val="uk-UA" w:eastAsia="en-US"/>
        </w:rPr>
      </w:pPr>
      <w:r w:rsidRPr="00B07645">
        <w:rPr>
          <w:b/>
          <w:snapToGrid w:val="0"/>
          <w:lang w:val="uk-UA" w:eastAsia="en-US"/>
        </w:rPr>
        <w:t>6.1 Форми несумісності (основні)</w:t>
      </w:r>
    </w:p>
    <w:p w:rsidR="002F4BBE" w:rsidRPr="00B07645" w:rsidRDefault="009A6F31" w:rsidP="002F4BBE">
      <w:pPr>
        <w:widowControl w:val="0"/>
        <w:tabs>
          <w:tab w:val="left" w:pos="0"/>
        </w:tabs>
        <w:jc w:val="both"/>
        <w:rPr>
          <w:snapToGrid w:val="0"/>
          <w:lang w:val="uk-UA" w:eastAsia="en-US"/>
        </w:rPr>
      </w:pPr>
      <w:r w:rsidRPr="00B07645">
        <w:rPr>
          <w:snapToGrid w:val="0"/>
          <w:lang w:val="uk-UA" w:eastAsia="en-US"/>
        </w:rPr>
        <w:t>Не встановлені</w:t>
      </w:r>
      <w:r w:rsidR="002F4BBE" w:rsidRPr="00B07645">
        <w:rPr>
          <w:snapToGrid w:val="0"/>
          <w:lang w:val="uk-UA" w:eastAsia="en-US"/>
        </w:rPr>
        <w:t>.</w:t>
      </w:r>
    </w:p>
    <w:p w:rsidR="00900667" w:rsidRPr="00B07645" w:rsidRDefault="00900667" w:rsidP="002F4BBE">
      <w:pPr>
        <w:widowControl w:val="0"/>
        <w:jc w:val="both"/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6.2 Термін придатності</w:t>
      </w:r>
    </w:p>
    <w:p w:rsidR="00900667" w:rsidRPr="00B07645" w:rsidRDefault="004475A1" w:rsidP="002F4BBE">
      <w:pPr>
        <w:widowControl w:val="0"/>
        <w:jc w:val="both"/>
        <w:rPr>
          <w:rFonts w:eastAsia="CG Times"/>
          <w:lang w:val="uk-UA"/>
        </w:rPr>
      </w:pPr>
      <w:r w:rsidRPr="00B07645">
        <w:rPr>
          <w:rFonts w:eastAsia="CG Times"/>
          <w:lang w:val="uk-UA"/>
        </w:rPr>
        <w:t>3 ро</w:t>
      </w:r>
      <w:r w:rsidR="006A5FE4" w:rsidRPr="00B07645">
        <w:rPr>
          <w:rFonts w:eastAsia="CG Times"/>
          <w:lang w:val="uk-UA"/>
        </w:rPr>
        <w:t>к</w:t>
      </w:r>
      <w:r w:rsidRPr="00B07645">
        <w:rPr>
          <w:rFonts w:eastAsia="CG Times"/>
          <w:lang w:val="uk-UA"/>
        </w:rPr>
        <w:t>и</w:t>
      </w:r>
      <w:r w:rsidR="00900667" w:rsidRPr="00B07645">
        <w:rPr>
          <w:rFonts w:eastAsia="CG Times"/>
          <w:lang w:val="uk-UA"/>
        </w:rPr>
        <w:t>.</w:t>
      </w:r>
    </w:p>
    <w:p w:rsidR="00092221" w:rsidRPr="00B07645" w:rsidRDefault="00092221" w:rsidP="002F4BBE">
      <w:pPr>
        <w:widowControl w:val="0"/>
        <w:jc w:val="both"/>
        <w:rPr>
          <w:rFonts w:eastAsia="CG Times"/>
          <w:lang w:val="uk-UA"/>
        </w:rPr>
      </w:pPr>
      <w:r w:rsidRPr="00B07645">
        <w:rPr>
          <w:rFonts w:eastAsia="CG Times"/>
          <w:lang w:val="uk-UA"/>
        </w:rPr>
        <w:t>Термін зберігання 28 діб після першого проколу пробки флакону.</w:t>
      </w:r>
    </w:p>
    <w:p w:rsidR="00900667" w:rsidRPr="00B07645" w:rsidRDefault="00900667" w:rsidP="002F4BBE">
      <w:pPr>
        <w:widowControl w:val="0"/>
        <w:jc w:val="both"/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6.3 Особливі заходи зберігання</w:t>
      </w:r>
    </w:p>
    <w:p w:rsidR="006A5FE4" w:rsidRPr="00B07645" w:rsidRDefault="004475A1" w:rsidP="002F4BBE">
      <w:pPr>
        <w:widowControl w:val="0"/>
        <w:jc w:val="both"/>
        <w:rPr>
          <w:lang w:val="uk-UA" w:eastAsia="ar-SA"/>
        </w:rPr>
      </w:pPr>
      <w:r w:rsidRPr="00B07645">
        <w:rPr>
          <w:lang w:val="uk-UA" w:eastAsia="ar-SA"/>
        </w:rPr>
        <w:t>В оригінальній упаковці, при температурі не вище 30 ºС. Не заморожувати</w:t>
      </w:r>
      <w:r w:rsidR="006A5FE4" w:rsidRPr="00B07645">
        <w:rPr>
          <w:lang w:val="uk-UA" w:eastAsia="ar-SA"/>
        </w:rPr>
        <w:t>.</w:t>
      </w:r>
    </w:p>
    <w:p w:rsidR="004475A1" w:rsidRPr="00B07645" w:rsidRDefault="004475A1" w:rsidP="002F4BBE">
      <w:pPr>
        <w:widowControl w:val="0"/>
        <w:jc w:val="both"/>
        <w:rPr>
          <w:lang w:val="uk-UA" w:eastAsia="ar-SA"/>
        </w:rPr>
      </w:pPr>
      <w:r w:rsidRPr="00B07645">
        <w:rPr>
          <w:lang w:val="uk-UA" w:eastAsia="ar-SA"/>
        </w:rPr>
        <w:t>У недоступному для дітей місці.</w:t>
      </w:r>
    </w:p>
    <w:p w:rsidR="00900667" w:rsidRPr="00B07645" w:rsidRDefault="00900667" w:rsidP="002F4BBE">
      <w:pPr>
        <w:widowControl w:val="0"/>
        <w:jc w:val="both"/>
        <w:rPr>
          <w:b/>
          <w:snapToGrid w:val="0"/>
          <w:lang w:val="uk-UA"/>
        </w:rPr>
      </w:pPr>
      <w:r w:rsidRPr="00B07645">
        <w:rPr>
          <w:b/>
          <w:snapToGrid w:val="0"/>
          <w:lang w:val="uk-UA"/>
        </w:rPr>
        <w:t>6.4 Природа та склад контейнера первинного пакування</w:t>
      </w:r>
    </w:p>
    <w:p w:rsidR="006A5FE4" w:rsidRPr="00B07645" w:rsidRDefault="006A5FE4" w:rsidP="002F4BBE">
      <w:pPr>
        <w:pStyle w:val="3"/>
        <w:ind w:firstLine="0"/>
        <w:rPr>
          <w:b w:val="0"/>
          <w:bCs/>
          <w:snapToGrid/>
          <w:szCs w:val="24"/>
          <w:lang w:eastAsia="ru-RU"/>
        </w:rPr>
      </w:pPr>
      <w:r w:rsidRPr="00B07645">
        <w:rPr>
          <w:b w:val="0"/>
          <w:bCs/>
          <w:snapToGrid/>
          <w:szCs w:val="24"/>
          <w:lang w:eastAsia="ru-RU"/>
        </w:rPr>
        <w:t>Первинна упаковка: флакон з темного скла з номінальним об’ємом 50 мл або 100 мл, пробка гумова, ковпачок алюмінієвий з кольоровою пластиковою накладкою.</w:t>
      </w:r>
    </w:p>
    <w:p w:rsidR="00900667" w:rsidRPr="00B07645" w:rsidRDefault="00900667" w:rsidP="002F4BBE">
      <w:pPr>
        <w:pStyle w:val="3"/>
        <w:ind w:firstLine="0"/>
        <w:rPr>
          <w:szCs w:val="24"/>
        </w:rPr>
      </w:pPr>
      <w:r w:rsidRPr="00B07645">
        <w:rPr>
          <w:szCs w:val="24"/>
        </w:rPr>
        <w:t>6.5 Особливі заходи безпеки при поводженні з невикористаним препаратом або із його залишками</w:t>
      </w:r>
    </w:p>
    <w:p w:rsidR="00900667" w:rsidRPr="00B07645" w:rsidRDefault="00900667" w:rsidP="002F4BBE">
      <w:pPr>
        <w:pStyle w:val="3"/>
        <w:ind w:firstLine="0"/>
        <w:rPr>
          <w:b w:val="0"/>
          <w:szCs w:val="24"/>
        </w:rPr>
      </w:pPr>
      <w:r w:rsidRPr="00B07645">
        <w:rPr>
          <w:b w:val="0"/>
          <w:szCs w:val="24"/>
        </w:rPr>
        <w:t>Порожню упаковку та залишки невикористаного препарату потрібно утилізувати згідно з чинним законодавством.</w:t>
      </w:r>
    </w:p>
    <w:p w:rsidR="006A5FE4" w:rsidRPr="00B07645" w:rsidRDefault="006A5FE4" w:rsidP="002F4BBE">
      <w:pPr>
        <w:jc w:val="both"/>
        <w:rPr>
          <w:b/>
          <w:bCs/>
          <w:lang w:val="uk-UA"/>
        </w:rPr>
      </w:pPr>
      <w:r w:rsidRPr="00B07645">
        <w:rPr>
          <w:b/>
          <w:bCs/>
          <w:lang w:val="uk-UA"/>
        </w:rPr>
        <w:t>7. Назва і місцезнаходження власника реєстраційного посвідчення</w:t>
      </w:r>
    </w:p>
    <w:p w:rsidR="00DA6E46" w:rsidRPr="00B07645" w:rsidRDefault="00DA6E46" w:rsidP="00DA6E46">
      <w:pPr>
        <w:jc w:val="both"/>
      </w:pPr>
      <w:r w:rsidRPr="00B07645">
        <w:rPr>
          <w:lang w:val="uk-UA"/>
        </w:rPr>
        <w:t xml:space="preserve">ПАТ </w:t>
      </w:r>
      <w:r w:rsidRPr="00B07645">
        <w:t>«</w:t>
      </w:r>
      <w:proofErr w:type="spellStart"/>
      <w:r w:rsidRPr="00B07645">
        <w:rPr>
          <w:lang w:val="uk-UA"/>
        </w:rPr>
        <w:t>Галичфарм</w:t>
      </w:r>
      <w:proofErr w:type="spellEnd"/>
      <w:r w:rsidRPr="00B07645">
        <w:t>»</w:t>
      </w:r>
      <w:r w:rsidRPr="00B07645">
        <w:rPr>
          <w:lang w:val="uk-UA"/>
        </w:rPr>
        <w:t xml:space="preserve">, </w:t>
      </w:r>
      <w:r w:rsidRPr="00B07645">
        <w:rPr>
          <w:lang w:eastAsia="uk-UA"/>
        </w:rPr>
        <w:t xml:space="preserve">79024, м. </w:t>
      </w:r>
      <w:proofErr w:type="spellStart"/>
      <w:r w:rsidRPr="00B07645">
        <w:rPr>
          <w:lang w:eastAsia="uk-UA"/>
        </w:rPr>
        <w:t>Львів</w:t>
      </w:r>
      <w:proofErr w:type="spellEnd"/>
      <w:r w:rsidRPr="00B07645">
        <w:rPr>
          <w:lang w:eastAsia="uk-UA"/>
        </w:rPr>
        <w:t xml:space="preserve">, </w:t>
      </w:r>
      <w:proofErr w:type="spellStart"/>
      <w:r w:rsidRPr="00B07645">
        <w:rPr>
          <w:lang w:eastAsia="uk-UA"/>
        </w:rPr>
        <w:t>вул</w:t>
      </w:r>
      <w:proofErr w:type="spellEnd"/>
      <w:r w:rsidRPr="00B07645">
        <w:rPr>
          <w:lang w:eastAsia="uk-UA"/>
        </w:rPr>
        <w:t xml:space="preserve">. </w:t>
      </w:r>
      <w:proofErr w:type="spellStart"/>
      <w:r w:rsidRPr="00B07645">
        <w:rPr>
          <w:lang w:eastAsia="uk-UA"/>
        </w:rPr>
        <w:t>Опришківська</w:t>
      </w:r>
      <w:proofErr w:type="spellEnd"/>
      <w:r w:rsidRPr="00B07645">
        <w:rPr>
          <w:lang w:eastAsia="uk-UA"/>
        </w:rPr>
        <w:t>, 6/8</w:t>
      </w:r>
      <w:r w:rsidRPr="00B07645">
        <w:rPr>
          <w:lang w:val="uk-UA"/>
        </w:rPr>
        <w:t>, Україна.</w:t>
      </w:r>
      <w:r w:rsidRPr="00B07645">
        <w:rPr>
          <w:b/>
          <w:color w:val="000000"/>
          <w:spacing w:val="-2"/>
          <w:lang w:val="uk-UA"/>
        </w:rPr>
        <w:t xml:space="preserve"> </w:t>
      </w:r>
    </w:p>
    <w:p w:rsidR="006A5FE4" w:rsidRPr="00B07645" w:rsidRDefault="006A5FE4" w:rsidP="002F4BBE">
      <w:pPr>
        <w:jc w:val="both"/>
        <w:rPr>
          <w:b/>
          <w:bCs/>
          <w:lang w:val="uk-UA"/>
        </w:rPr>
      </w:pPr>
      <w:bookmarkStart w:id="0" w:name="_GoBack"/>
      <w:bookmarkEnd w:id="0"/>
      <w:r w:rsidRPr="00B07645">
        <w:rPr>
          <w:b/>
          <w:bCs/>
          <w:lang w:val="uk-UA"/>
        </w:rPr>
        <w:t>8. Назва і місцезнаходження виробника</w:t>
      </w:r>
    </w:p>
    <w:p w:rsidR="006A5FE4" w:rsidRPr="00B07645" w:rsidRDefault="006A5FE4" w:rsidP="009F3F2A">
      <w:pPr>
        <w:jc w:val="both"/>
      </w:pPr>
      <w:r w:rsidRPr="00B07645">
        <w:rPr>
          <w:lang w:val="uk-UA"/>
        </w:rPr>
        <w:t xml:space="preserve">ПАТ </w:t>
      </w:r>
      <w:r w:rsidRPr="00B07645">
        <w:t>«</w:t>
      </w:r>
      <w:proofErr w:type="spellStart"/>
      <w:r w:rsidRPr="00B07645">
        <w:rPr>
          <w:lang w:val="uk-UA"/>
        </w:rPr>
        <w:t>Галичфарм</w:t>
      </w:r>
      <w:proofErr w:type="spellEnd"/>
      <w:r w:rsidRPr="00B07645">
        <w:t>»</w:t>
      </w:r>
      <w:r w:rsidRPr="00B07645">
        <w:rPr>
          <w:lang w:val="uk-UA"/>
        </w:rPr>
        <w:t xml:space="preserve">, </w:t>
      </w:r>
      <w:r w:rsidR="009F3F2A" w:rsidRPr="00B07645">
        <w:rPr>
          <w:lang w:eastAsia="uk-UA"/>
        </w:rPr>
        <w:t xml:space="preserve">79024, м. </w:t>
      </w:r>
      <w:proofErr w:type="spellStart"/>
      <w:r w:rsidR="009F3F2A" w:rsidRPr="00B07645">
        <w:rPr>
          <w:lang w:eastAsia="uk-UA"/>
        </w:rPr>
        <w:t>Львів</w:t>
      </w:r>
      <w:proofErr w:type="spellEnd"/>
      <w:r w:rsidR="009F3F2A" w:rsidRPr="00B07645">
        <w:rPr>
          <w:lang w:eastAsia="uk-UA"/>
        </w:rPr>
        <w:t xml:space="preserve">, </w:t>
      </w:r>
      <w:proofErr w:type="spellStart"/>
      <w:r w:rsidR="009F3F2A" w:rsidRPr="00B07645">
        <w:rPr>
          <w:lang w:eastAsia="uk-UA"/>
        </w:rPr>
        <w:t>вул</w:t>
      </w:r>
      <w:proofErr w:type="spellEnd"/>
      <w:r w:rsidR="009F3F2A" w:rsidRPr="00B07645">
        <w:rPr>
          <w:lang w:eastAsia="uk-UA"/>
        </w:rPr>
        <w:t xml:space="preserve">. </w:t>
      </w:r>
      <w:proofErr w:type="spellStart"/>
      <w:r w:rsidR="009F3F2A" w:rsidRPr="00B07645">
        <w:rPr>
          <w:lang w:eastAsia="uk-UA"/>
        </w:rPr>
        <w:t>Опришківська</w:t>
      </w:r>
      <w:proofErr w:type="spellEnd"/>
      <w:r w:rsidR="009F3F2A" w:rsidRPr="00B07645">
        <w:rPr>
          <w:lang w:eastAsia="uk-UA"/>
        </w:rPr>
        <w:t>, 6/8</w:t>
      </w:r>
      <w:r w:rsidRPr="00B07645">
        <w:rPr>
          <w:lang w:val="uk-UA"/>
        </w:rPr>
        <w:t>, Україна.</w:t>
      </w:r>
      <w:r w:rsidRPr="00B07645">
        <w:rPr>
          <w:b/>
          <w:color w:val="000000"/>
          <w:spacing w:val="-2"/>
          <w:lang w:val="uk-UA"/>
        </w:rPr>
        <w:t xml:space="preserve"> </w:t>
      </w:r>
    </w:p>
    <w:p w:rsidR="006A5FE4" w:rsidRPr="006A5FE4" w:rsidRDefault="006A5FE4" w:rsidP="002F4BBE">
      <w:pPr>
        <w:jc w:val="both"/>
        <w:rPr>
          <w:b/>
          <w:lang w:val="uk-UA"/>
        </w:rPr>
      </w:pPr>
      <w:r w:rsidRPr="00B07645">
        <w:rPr>
          <w:b/>
          <w:lang w:val="uk-UA"/>
        </w:rPr>
        <w:t>9. Додаткова інформація</w:t>
      </w:r>
    </w:p>
    <w:p w:rsidR="009809F1" w:rsidRPr="00900667" w:rsidRDefault="009809F1" w:rsidP="00900667"/>
    <w:sectPr w:rsidR="009809F1" w:rsidRPr="00900667" w:rsidSect="00E6791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49" w:bottom="45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6B5" w:rsidRDefault="00CA46B5">
      <w:r>
        <w:separator/>
      </w:r>
    </w:p>
  </w:endnote>
  <w:endnote w:type="continuationSeparator" w:id="0">
    <w:p w:rsidR="00CA46B5" w:rsidRDefault="00CA4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202" w:rsidRDefault="00394202" w:rsidP="00A24AF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94202" w:rsidRDefault="0039420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202" w:rsidRDefault="00394202" w:rsidP="00A24AF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A6E46">
      <w:rPr>
        <w:rStyle w:val="a9"/>
        <w:noProof/>
      </w:rPr>
      <w:t>2</w:t>
    </w:r>
    <w:r>
      <w:rPr>
        <w:rStyle w:val="a9"/>
      </w:rPr>
      <w:fldChar w:fldCharType="end"/>
    </w:r>
  </w:p>
  <w:p w:rsidR="00394202" w:rsidRDefault="0039420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DE0" w:rsidRPr="00F51DE0" w:rsidRDefault="00F51DE0" w:rsidP="00F51DE0">
    <w:pPr>
      <w:pStyle w:val="a8"/>
      <w:jc w:val="center"/>
      <w:rPr>
        <w:lang w:val="en-US"/>
      </w:rPr>
    </w:pPr>
    <w:r>
      <w:rPr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6B5" w:rsidRDefault="00CA46B5">
      <w:r>
        <w:separator/>
      </w:r>
    </w:p>
  </w:footnote>
  <w:footnote w:type="continuationSeparator" w:id="0">
    <w:p w:rsidR="00CA46B5" w:rsidRDefault="00CA4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CCA" w:rsidRDefault="009D5CCA" w:rsidP="009D5CCA">
    <w:pPr>
      <w:jc w:val="right"/>
      <w:rPr>
        <w:sz w:val="22"/>
        <w:szCs w:val="22"/>
        <w:lang w:eastAsia="en-US"/>
      </w:rPr>
    </w:pPr>
    <w:r>
      <w:rPr>
        <w:lang w:val="uk-UA"/>
      </w:rPr>
      <w:t>Продовження додатку</w:t>
    </w:r>
    <w:r>
      <w:t xml:space="preserve"> 1</w:t>
    </w:r>
  </w:p>
  <w:p w:rsidR="009D5CCA" w:rsidRDefault="0047264F" w:rsidP="0047264F">
    <w:pPr>
      <w:pStyle w:val="a6"/>
      <w:jc w:val="center"/>
    </w:pPr>
    <w:r>
      <w:rPr>
        <w:lang w:val="uk-UA"/>
      </w:rPr>
      <w:t xml:space="preserve">            </w:t>
    </w:r>
    <w:r w:rsidR="00A92C47">
      <w:rPr>
        <w:lang w:val="uk-UA"/>
      </w:rPr>
      <w:t xml:space="preserve">                                                                    </w:t>
    </w:r>
    <w:r>
      <w:rPr>
        <w:lang w:val="uk-UA"/>
      </w:rPr>
      <w:t xml:space="preserve">   </w:t>
    </w:r>
    <w:r w:rsidR="009D5CCA">
      <w:t xml:space="preserve">до </w:t>
    </w:r>
    <w:r w:rsidR="009D5CCA">
      <w:rPr>
        <w:lang w:val="uk-UA"/>
      </w:rPr>
      <w:t>реєстраційного посвідчення</w:t>
    </w:r>
    <w:r w:rsidR="006A5FE4">
      <w:t xml:space="preserve"> </w:t>
    </w:r>
    <w:r w:rsidR="00A92C47">
      <w:rPr>
        <w:lang w:val="uk-UA"/>
      </w:rPr>
      <w:t>АВ-09837-01-25</w:t>
    </w:r>
  </w:p>
  <w:p w:rsidR="009D5CCA" w:rsidRPr="00DA6E46" w:rsidRDefault="009D5CCA">
    <w:pPr>
      <w:pStyle w:val="a6"/>
    </w:pPr>
  </w:p>
  <w:p w:rsidR="007B6C96" w:rsidRPr="00DA6E46" w:rsidRDefault="007B6C9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CCA" w:rsidRPr="00DE22F0" w:rsidRDefault="009D5CCA" w:rsidP="009D5CCA">
    <w:pPr>
      <w:ind w:firstLine="567"/>
      <w:jc w:val="right"/>
      <w:rPr>
        <w:lang w:val="uk-UA"/>
      </w:rPr>
    </w:pPr>
    <w:r w:rsidRPr="00DE22F0">
      <w:rPr>
        <w:lang w:val="uk-UA"/>
      </w:rPr>
      <w:t xml:space="preserve">Додаток </w:t>
    </w:r>
    <w:r>
      <w:rPr>
        <w:lang w:val="uk-UA"/>
      </w:rPr>
      <w:t>1</w:t>
    </w:r>
  </w:p>
  <w:p w:rsidR="009D5CCA" w:rsidRDefault="003A09DE" w:rsidP="003A09DE">
    <w:pPr>
      <w:ind w:firstLine="567"/>
      <w:jc w:val="center"/>
      <w:rPr>
        <w:lang w:val="uk-UA"/>
      </w:rPr>
    </w:pPr>
    <w:r>
      <w:rPr>
        <w:lang w:val="uk-UA"/>
      </w:rPr>
      <w:t xml:space="preserve">                          </w:t>
    </w:r>
    <w:r w:rsidR="00A92C47">
      <w:rPr>
        <w:lang w:val="uk-UA"/>
      </w:rPr>
      <w:t xml:space="preserve">                                               </w:t>
    </w:r>
    <w:r>
      <w:rPr>
        <w:lang w:val="uk-UA"/>
      </w:rPr>
      <w:t xml:space="preserve"> </w:t>
    </w:r>
    <w:r w:rsidR="009D5CCA" w:rsidRPr="00DE22F0">
      <w:rPr>
        <w:lang w:val="uk-UA"/>
      </w:rPr>
      <w:t>до реє</w:t>
    </w:r>
    <w:r w:rsidR="006A5FE4">
      <w:rPr>
        <w:lang w:val="uk-UA"/>
      </w:rPr>
      <w:t xml:space="preserve">страційного посвідчення </w:t>
    </w:r>
    <w:r w:rsidR="00A92C47">
      <w:rPr>
        <w:lang w:val="uk-UA"/>
      </w:rPr>
      <w:t>АВ-09837-01-25</w:t>
    </w:r>
  </w:p>
  <w:p w:rsidR="009D5CCA" w:rsidRPr="009D5CCA" w:rsidRDefault="009D5CCA">
    <w:pPr>
      <w:pStyle w:val="a6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05CEF"/>
    <w:multiLevelType w:val="hybridMultilevel"/>
    <w:tmpl w:val="757EF4F2"/>
    <w:lvl w:ilvl="0" w:tplc="0EBCBA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9344D"/>
    <w:multiLevelType w:val="hybridMultilevel"/>
    <w:tmpl w:val="F1B8A8A2"/>
    <w:lvl w:ilvl="0" w:tplc="20E8C1A2">
      <w:start w:val="5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64CE6D01"/>
    <w:multiLevelType w:val="hybridMultilevel"/>
    <w:tmpl w:val="2AE8881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AF9"/>
    <w:rsid w:val="00001452"/>
    <w:rsid w:val="000030C3"/>
    <w:rsid w:val="0000643E"/>
    <w:rsid w:val="00010EF5"/>
    <w:rsid w:val="000117F1"/>
    <w:rsid w:val="00014649"/>
    <w:rsid w:val="00020E70"/>
    <w:rsid w:val="00031517"/>
    <w:rsid w:val="00037CF5"/>
    <w:rsid w:val="000400B8"/>
    <w:rsid w:val="00045813"/>
    <w:rsid w:val="00055186"/>
    <w:rsid w:val="00056FF9"/>
    <w:rsid w:val="00057B88"/>
    <w:rsid w:val="00061618"/>
    <w:rsid w:val="000669F3"/>
    <w:rsid w:val="00072879"/>
    <w:rsid w:val="00074F74"/>
    <w:rsid w:val="00075914"/>
    <w:rsid w:val="000812A7"/>
    <w:rsid w:val="00083E07"/>
    <w:rsid w:val="00086FCB"/>
    <w:rsid w:val="00092221"/>
    <w:rsid w:val="00096441"/>
    <w:rsid w:val="000A2773"/>
    <w:rsid w:val="000A6A2E"/>
    <w:rsid w:val="000A758C"/>
    <w:rsid w:val="000A7BC3"/>
    <w:rsid w:val="000B1A32"/>
    <w:rsid w:val="000C1F03"/>
    <w:rsid w:val="000C5B48"/>
    <w:rsid w:val="000C739A"/>
    <w:rsid w:val="000C749F"/>
    <w:rsid w:val="000D1A71"/>
    <w:rsid w:val="000D44F1"/>
    <w:rsid w:val="000D6C77"/>
    <w:rsid w:val="000F18E2"/>
    <w:rsid w:val="00100471"/>
    <w:rsid w:val="001008BA"/>
    <w:rsid w:val="001015F1"/>
    <w:rsid w:val="0011438F"/>
    <w:rsid w:val="00130E51"/>
    <w:rsid w:val="00131276"/>
    <w:rsid w:val="00137E1D"/>
    <w:rsid w:val="001400C5"/>
    <w:rsid w:val="00145205"/>
    <w:rsid w:val="00147447"/>
    <w:rsid w:val="0015604F"/>
    <w:rsid w:val="001575E4"/>
    <w:rsid w:val="00163B71"/>
    <w:rsid w:val="00163CFC"/>
    <w:rsid w:val="001762C8"/>
    <w:rsid w:val="00195702"/>
    <w:rsid w:val="001A054C"/>
    <w:rsid w:val="001A51E9"/>
    <w:rsid w:val="001B387E"/>
    <w:rsid w:val="001B5F7B"/>
    <w:rsid w:val="001B75D2"/>
    <w:rsid w:val="001B78B6"/>
    <w:rsid w:val="001C575C"/>
    <w:rsid w:val="001D603B"/>
    <w:rsid w:val="001D6BE9"/>
    <w:rsid w:val="0020359A"/>
    <w:rsid w:val="00211E19"/>
    <w:rsid w:val="00212123"/>
    <w:rsid w:val="002163CA"/>
    <w:rsid w:val="00225CC7"/>
    <w:rsid w:val="00230305"/>
    <w:rsid w:val="002312F7"/>
    <w:rsid w:val="0023155B"/>
    <w:rsid w:val="00237316"/>
    <w:rsid w:val="00241AA9"/>
    <w:rsid w:val="00247B59"/>
    <w:rsid w:val="002547AE"/>
    <w:rsid w:val="002575C8"/>
    <w:rsid w:val="00260AFE"/>
    <w:rsid w:val="002665F0"/>
    <w:rsid w:val="00266902"/>
    <w:rsid w:val="00266966"/>
    <w:rsid w:val="00267BAD"/>
    <w:rsid w:val="0027434D"/>
    <w:rsid w:val="00275FBB"/>
    <w:rsid w:val="00297120"/>
    <w:rsid w:val="002A109A"/>
    <w:rsid w:val="002A1227"/>
    <w:rsid w:val="002A71FD"/>
    <w:rsid w:val="002B583C"/>
    <w:rsid w:val="002B694F"/>
    <w:rsid w:val="002B7C90"/>
    <w:rsid w:val="002C3181"/>
    <w:rsid w:val="002C3B86"/>
    <w:rsid w:val="002C79F8"/>
    <w:rsid w:val="002D1BBF"/>
    <w:rsid w:val="002D72F6"/>
    <w:rsid w:val="002D745C"/>
    <w:rsid w:val="002E224B"/>
    <w:rsid w:val="002E3142"/>
    <w:rsid w:val="002E3CA9"/>
    <w:rsid w:val="002F3A98"/>
    <w:rsid w:val="002F4BBE"/>
    <w:rsid w:val="002F77D2"/>
    <w:rsid w:val="00305F8F"/>
    <w:rsid w:val="003070EF"/>
    <w:rsid w:val="003071B1"/>
    <w:rsid w:val="00316747"/>
    <w:rsid w:val="00323665"/>
    <w:rsid w:val="0032443F"/>
    <w:rsid w:val="003256AB"/>
    <w:rsid w:val="003345E1"/>
    <w:rsid w:val="00334C40"/>
    <w:rsid w:val="00350E79"/>
    <w:rsid w:val="00356FAA"/>
    <w:rsid w:val="003743FC"/>
    <w:rsid w:val="003767A6"/>
    <w:rsid w:val="00384462"/>
    <w:rsid w:val="00384647"/>
    <w:rsid w:val="00386EAD"/>
    <w:rsid w:val="00390756"/>
    <w:rsid w:val="00394202"/>
    <w:rsid w:val="00394DD2"/>
    <w:rsid w:val="003A0917"/>
    <w:rsid w:val="003A09DE"/>
    <w:rsid w:val="003A2DC7"/>
    <w:rsid w:val="003B2F67"/>
    <w:rsid w:val="003B589A"/>
    <w:rsid w:val="003D7C89"/>
    <w:rsid w:val="003E4E43"/>
    <w:rsid w:val="003F249C"/>
    <w:rsid w:val="003F6CBE"/>
    <w:rsid w:val="00403541"/>
    <w:rsid w:val="004059D6"/>
    <w:rsid w:val="00413069"/>
    <w:rsid w:val="004137EC"/>
    <w:rsid w:val="00415D3D"/>
    <w:rsid w:val="00416439"/>
    <w:rsid w:val="00433E90"/>
    <w:rsid w:val="004363E4"/>
    <w:rsid w:val="004364B7"/>
    <w:rsid w:val="00436AA4"/>
    <w:rsid w:val="004475A1"/>
    <w:rsid w:val="004479B9"/>
    <w:rsid w:val="00461E5C"/>
    <w:rsid w:val="00467564"/>
    <w:rsid w:val="004679B4"/>
    <w:rsid w:val="0047264F"/>
    <w:rsid w:val="00474880"/>
    <w:rsid w:val="00475380"/>
    <w:rsid w:val="00481E5D"/>
    <w:rsid w:val="00483546"/>
    <w:rsid w:val="004B5D70"/>
    <w:rsid w:val="004C3CFB"/>
    <w:rsid w:val="004D5E65"/>
    <w:rsid w:val="004E1E7A"/>
    <w:rsid w:val="004E6B7D"/>
    <w:rsid w:val="004F01AC"/>
    <w:rsid w:val="004F03ED"/>
    <w:rsid w:val="004F2785"/>
    <w:rsid w:val="00500FF1"/>
    <w:rsid w:val="0050307A"/>
    <w:rsid w:val="00514724"/>
    <w:rsid w:val="00517F9C"/>
    <w:rsid w:val="005208A7"/>
    <w:rsid w:val="005318E1"/>
    <w:rsid w:val="00532597"/>
    <w:rsid w:val="0053660B"/>
    <w:rsid w:val="005410F6"/>
    <w:rsid w:val="00541883"/>
    <w:rsid w:val="00543568"/>
    <w:rsid w:val="00543A1B"/>
    <w:rsid w:val="00554376"/>
    <w:rsid w:val="00563100"/>
    <w:rsid w:val="00570135"/>
    <w:rsid w:val="005817A3"/>
    <w:rsid w:val="00587D8E"/>
    <w:rsid w:val="005978B1"/>
    <w:rsid w:val="005A62CE"/>
    <w:rsid w:val="005A7645"/>
    <w:rsid w:val="005B0F8B"/>
    <w:rsid w:val="005C2CF7"/>
    <w:rsid w:val="005C5EB4"/>
    <w:rsid w:val="005C783A"/>
    <w:rsid w:val="005D1D87"/>
    <w:rsid w:val="005D556C"/>
    <w:rsid w:val="005D5651"/>
    <w:rsid w:val="005D6806"/>
    <w:rsid w:val="005E78AE"/>
    <w:rsid w:val="006002F6"/>
    <w:rsid w:val="00607841"/>
    <w:rsid w:val="00621BC8"/>
    <w:rsid w:val="006233B6"/>
    <w:rsid w:val="00626A38"/>
    <w:rsid w:val="0062738D"/>
    <w:rsid w:val="006315D1"/>
    <w:rsid w:val="00631738"/>
    <w:rsid w:val="0063265E"/>
    <w:rsid w:val="00640435"/>
    <w:rsid w:val="006513B0"/>
    <w:rsid w:val="0065229C"/>
    <w:rsid w:val="00663382"/>
    <w:rsid w:val="006635EF"/>
    <w:rsid w:val="00663D03"/>
    <w:rsid w:val="006707B0"/>
    <w:rsid w:val="00674C80"/>
    <w:rsid w:val="00676768"/>
    <w:rsid w:val="00680EF4"/>
    <w:rsid w:val="0068134D"/>
    <w:rsid w:val="0068381D"/>
    <w:rsid w:val="00683BD3"/>
    <w:rsid w:val="00690B60"/>
    <w:rsid w:val="006919E7"/>
    <w:rsid w:val="0069527A"/>
    <w:rsid w:val="00695542"/>
    <w:rsid w:val="006A589D"/>
    <w:rsid w:val="006A5FE4"/>
    <w:rsid w:val="006A63F7"/>
    <w:rsid w:val="006B25EA"/>
    <w:rsid w:val="006B30DC"/>
    <w:rsid w:val="006B5CDD"/>
    <w:rsid w:val="006D43A1"/>
    <w:rsid w:val="00705499"/>
    <w:rsid w:val="00710910"/>
    <w:rsid w:val="00710F04"/>
    <w:rsid w:val="00720C92"/>
    <w:rsid w:val="00725069"/>
    <w:rsid w:val="00727324"/>
    <w:rsid w:val="007315C5"/>
    <w:rsid w:val="00731AF6"/>
    <w:rsid w:val="00735427"/>
    <w:rsid w:val="00741552"/>
    <w:rsid w:val="00743F74"/>
    <w:rsid w:val="00744526"/>
    <w:rsid w:val="0074549B"/>
    <w:rsid w:val="00746F7D"/>
    <w:rsid w:val="00747D7A"/>
    <w:rsid w:val="00751C4F"/>
    <w:rsid w:val="00752C19"/>
    <w:rsid w:val="00757988"/>
    <w:rsid w:val="00762CFD"/>
    <w:rsid w:val="00764C3F"/>
    <w:rsid w:val="007663DD"/>
    <w:rsid w:val="00771431"/>
    <w:rsid w:val="007718BF"/>
    <w:rsid w:val="0077774B"/>
    <w:rsid w:val="0079243E"/>
    <w:rsid w:val="00793C9A"/>
    <w:rsid w:val="007970D5"/>
    <w:rsid w:val="00797D7F"/>
    <w:rsid w:val="007A0587"/>
    <w:rsid w:val="007B4638"/>
    <w:rsid w:val="007B4C4B"/>
    <w:rsid w:val="007B6C96"/>
    <w:rsid w:val="007C579B"/>
    <w:rsid w:val="007D5C26"/>
    <w:rsid w:val="007E0A18"/>
    <w:rsid w:val="007E4C8A"/>
    <w:rsid w:val="007E5318"/>
    <w:rsid w:val="007E6DF5"/>
    <w:rsid w:val="007F0F9F"/>
    <w:rsid w:val="007F2D4D"/>
    <w:rsid w:val="00812396"/>
    <w:rsid w:val="00817B6D"/>
    <w:rsid w:val="00821344"/>
    <w:rsid w:val="008217E1"/>
    <w:rsid w:val="0082633B"/>
    <w:rsid w:val="008324BD"/>
    <w:rsid w:val="0083441D"/>
    <w:rsid w:val="008360CF"/>
    <w:rsid w:val="00840F5B"/>
    <w:rsid w:val="008427DD"/>
    <w:rsid w:val="00851097"/>
    <w:rsid w:val="00856CC2"/>
    <w:rsid w:val="008571B9"/>
    <w:rsid w:val="00864D37"/>
    <w:rsid w:val="00865ABD"/>
    <w:rsid w:val="00874055"/>
    <w:rsid w:val="00875A2A"/>
    <w:rsid w:val="0087662F"/>
    <w:rsid w:val="008777AE"/>
    <w:rsid w:val="008A2A90"/>
    <w:rsid w:val="008A41B6"/>
    <w:rsid w:val="008A53B8"/>
    <w:rsid w:val="008C0D45"/>
    <w:rsid w:val="008C5DE4"/>
    <w:rsid w:val="008D704C"/>
    <w:rsid w:val="008D7F33"/>
    <w:rsid w:val="008E3394"/>
    <w:rsid w:val="008E4933"/>
    <w:rsid w:val="008F15AF"/>
    <w:rsid w:val="008F1B5A"/>
    <w:rsid w:val="008F5EE1"/>
    <w:rsid w:val="00900667"/>
    <w:rsid w:val="00900DAE"/>
    <w:rsid w:val="009041C0"/>
    <w:rsid w:val="00910708"/>
    <w:rsid w:val="00910D85"/>
    <w:rsid w:val="00913F6C"/>
    <w:rsid w:val="009201E9"/>
    <w:rsid w:val="0092282B"/>
    <w:rsid w:val="009239C2"/>
    <w:rsid w:val="00925A54"/>
    <w:rsid w:val="00932D19"/>
    <w:rsid w:val="00933ACF"/>
    <w:rsid w:val="00945171"/>
    <w:rsid w:val="0094750C"/>
    <w:rsid w:val="00957AC9"/>
    <w:rsid w:val="00961ABF"/>
    <w:rsid w:val="009670CD"/>
    <w:rsid w:val="009809F1"/>
    <w:rsid w:val="00980C1D"/>
    <w:rsid w:val="00980F09"/>
    <w:rsid w:val="00981E9E"/>
    <w:rsid w:val="00982B7B"/>
    <w:rsid w:val="009852AF"/>
    <w:rsid w:val="00993B6B"/>
    <w:rsid w:val="009961B2"/>
    <w:rsid w:val="009A06FA"/>
    <w:rsid w:val="009A2BDC"/>
    <w:rsid w:val="009A346F"/>
    <w:rsid w:val="009A494E"/>
    <w:rsid w:val="009A67BC"/>
    <w:rsid w:val="009A6F31"/>
    <w:rsid w:val="009A6FDC"/>
    <w:rsid w:val="009B2C30"/>
    <w:rsid w:val="009B43A4"/>
    <w:rsid w:val="009C05AF"/>
    <w:rsid w:val="009C1DD5"/>
    <w:rsid w:val="009D36ED"/>
    <w:rsid w:val="009D3BD2"/>
    <w:rsid w:val="009D4B07"/>
    <w:rsid w:val="009D5CCA"/>
    <w:rsid w:val="009D6EB7"/>
    <w:rsid w:val="009D7282"/>
    <w:rsid w:val="009E059A"/>
    <w:rsid w:val="009F3F2A"/>
    <w:rsid w:val="009F453F"/>
    <w:rsid w:val="009F6825"/>
    <w:rsid w:val="00A0038A"/>
    <w:rsid w:val="00A145B0"/>
    <w:rsid w:val="00A16E36"/>
    <w:rsid w:val="00A23039"/>
    <w:rsid w:val="00A24AF9"/>
    <w:rsid w:val="00A33158"/>
    <w:rsid w:val="00A33651"/>
    <w:rsid w:val="00A33F74"/>
    <w:rsid w:val="00A363A8"/>
    <w:rsid w:val="00A4108C"/>
    <w:rsid w:val="00A45226"/>
    <w:rsid w:val="00A47BD3"/>
    <w:rsid w:val="00A5678A"/>
    <w:rsid w:val="00A61558"/>
    <w:rsid w:val="00A64B3A"/>
    <w:rsid w:val="00A65146"/>
    <w:rsid w:val="00A6556E"/>
    <w:rsid w:val="00A66FAA"/>
    <w:rsid w:val="00A70EC2"/>
    <w:rsid w:val="00A71FB3"/>
    <w:rsid w:val="00A74C4E"/>
    <w:rsid w:val="00A75154"/>
    <w:rsid w:val="00A8125C"/>
    <w:rsid w:val="00A9259C"/>
    <w:rsid w:val="00A92C47"/>
    <w:rsid w:val="00AA1A5D"/>
    <w:rsid w:val="00AA23B3"/>
    <w:rsid w:val="00AA33CA"/>
    <w:rsid w:val="00AA437A"/>
    <w:rsid w:val="00AA798A"/>
    <w:rsid w:val="00AC3BCD"/>
    <w:rsid w:val="00AD18B9"/>
    <w:rsid w:val="00AD75C1"/>
    <w:rsid w:val="00AE6762"/>
    <w:rsid w:val="00AF54E3"/>
    <w:rsid w:val="00B07645"/>
    <w:rsid w:val="00B1541A"/>
    <w:rsid w:val="00B15B3C"/>
    <w:rsid w:val="00B21F67"/>
    <w:rsid w:val="00B22341"/>
    <w:rsid w:val="00B3358C"/>
    <w:rsid w:val="00B33CE4"/>
    <w:rsid w:val="00B40C2B"/>
    <w:rsid w:val="00B50837"/>
    <w:rsid w:val="00B534AD"/>
    <w:rsid w:val="00B537D9"/>
    <w:rsid w:val="00B55419"/>
    <w:rsid w:val="00B5579B"/>
    <w:rsid w:val="00B56574"/>
    <w:rsid w:val="00B73F86"/>
    <w:rsid w:val="00B74BE2"/>
    <w:rsid w:val="00B753C4"/>
    <w:rsid w:val="00B7758B"/>
    <w:rsid w:val="00B805DC"/>
    <w:rsid w:val="00B82DF9"/>
    <w:rsid w:val="00B92459"/>
    <w:rsid w:val="00BA390A"/>
    <w:rsid w:val="00BA39C5"/>
    <w:rsid w:val="00BA4133"/>
    <w:rsid w:val="00BA721B"/>
    <w:rsid w:val="00BB3522"/>
    <w:rsid w:val="00BB40CD"/>
    <w:rsid w:val="00BB565F"/>
    <w:rsid w:val="00BB5F2D"/>
    <w:rsid w:val="00BB7509"/>
    <w:rsid w:val="00BC768E"/>
    <w:rsid w:val="00BD6F73"/>
    <w:rsid w:val="00BE290D"/>
    <w:rsid w:val="00BE5165"/>
    <w:rsid w:val="00BF45FF"/>
    <w:rsid w:val="00BF67A5"/>
    <w:rsid w:val="00BF69C0"/>
    <w:rsid w:val="00C06888"/>
    <w:rsid w:val="00C10B61"/>
    <w:rsid w:val="00C121CC"/>
    <w:rsid w:val="00C16B64"/>
    <w:rsid w:val="00C21541"/>
    <w:rsid w:val="00C240C3"/>
    <w:rsid w:val="00C267F3"/>
    <w:rsid w:val="00C277E4"/>
    <w:rsid w:val="00C30702"/>
    <w:rsid w:val="00C316D9"/>
    <w:rsid w:val="00C51A5A"/>
    <w:rsid w:val="00C52620"/>
    <w:rsid w:val="00C53414"/>
    <w:rsid w:val="00C53A63"/>
    <w:rsid w:val="00C54D1C"/>
    <w:rsid w:val="00C5701A"/>
    <w:rsid w:val="00C57D95"/>
    <w:rsid w:val="00C64F3C"/>
    <w:rsid w:val="00C702A0"/>
    <w:rsid w:val="00C75C38"/>
    <w:rsid w:val="00C807CA"/>
    <w:rsid w:val="00C8095A"/>
    <w:rsid w:val="00C8169D"/>
    <w:rsid w:val="00C938C3"/>
    <w:rsid w:val="00C946D3"/>
    <w:rsid w:val="00C94E26"/>
    <w:rsid w:val="00CA3A53"/>
    <w:rsid w:val="00CA46B5"/>
    <w:rsid w:val="00CC0C41"/>
    <w:rsid w:val="00CD3312"/>
    <w:rsid w:val="00CD7A48"/>
    <w:rsid w:val="00CE35D2"/>
    <w:rsid w:val="00CE56F6"/>
    <w:rsid w:val="00CE75CA"/>
    <w:rsid w:val="00CF2AF1"/>
    <w:rsid w:val="00CF3000"/>
    <w:rsid w:val="00CF6EEE"/>
    <w:rsid w:val="00D05E4F"/>
    <w:rsid w:val="00D07E08"/>
    <w:rsid w:val="00D15841"/>
    <w:rsid w:val="00D16001"/>
    <w:rsid w:val="00D17CAC"/>
    <w:rsid w:val="00D23867"/>
    <w:rsid w:val="00D2393A"/>
    <w:rsid w:val="00D23B26"/>
    <w:rsid w:val="00D2654E"/>
    <w:rsid w:val="00D30AEC"/>
    <w:rsid w:val="00D36BD9"/>
    <w:rsid w:val="00D41524"/>
    <w:rsid w:val="00D543FF"/>
    <w:rsid w:val="00D56B58"/>
    <w:rsid w:val="00D60A52"/>
    <w:rsid w:val="00D671B1"/>
    <w:rsid w:val="00D75CAE"/>
    <w:rsid w:val="00D764DB"/>
    <w:rsid w:val="00D83712"/>
    <w:rsid w:val="00D84B48"/>
    <w:rsid w:val="00D9257D"/>
    <w:rsid w:val="00D9386C"/>
    <w:rsid w:val="00D93C42"/>
    <w:rsid w:val="00DA1BF9"/>
    <w:rsid w:val="00DA4F7F"/>
    <w:rsid w:val="00DA6E46"/>
    <w:rsid w:val="00DC760A"/>
    <w:rsid w:val="00DD7000"/>
    <w:rsid w:val="00DE22C7"/>
    <w:rsid w:val="00DE48C5"/>
    <w:rsid w:val="00DE765B"/>
    <w:rsid w:val="00DF0FDE"/>
    <w:rsid w:val="00E048A4"/>
    <w:rsid w:val="00E147B9"/>
    <w:rsid w:val="00E15C3A"/>
    <w:rsid w:val="00E16B21"/>
    <w:rsid w:val="00E245CE"/>
    <w:rsid w:val="00E25587"/>
    <w:rsid w:val="00E347D1"/>
    <w:rsid w:val="00E34A60"/>
    <w:rsid w:val="00E558B2"/>
    <w:rsid w:val="00E62111"/>
    <w:rsid w:val="00E6283E"/>
    <w:rsid w:val="00E66646"/>
    <w:rsid w:val="00E67916"/>
    <w:rsid w:val="00E700E2"/>
    <w:rsid w:val="00E72606"/>
    <w:rsid w:val="00E87EAC"/>
    <w:rsid w:val="00E930B5"/>
    <w:rsid w:val="00E943A3"/>
    <w:rsid w:val="00E9500D"/>
    <w:rsid w:val="00EA00CC"/>
    <w:rsid w:val="00EA0684"/>
    <w:rsid w:val="00EA60A1"/>
    <w:rsid w:val="00EA7A82"/>
    <w:rsid w:val="00EB08F7"/>
    <w:rsid w:val="00EB4A6E"/>
    <w:rsid w:val="00EC629B"/>
    <w:rsid w:val="00ED00AD"/>
    <w:rsid w:val="00ED5EE2"/>
    <w:rsid w:val="00ED7A14"/>
    <w:rsid w:val="00EE0EE8"/>
    <w:rsid w:val="00EE3D23"/>
    <w:rsid w:val="00EE6341"/>
    <w:rsid w:val="00EF3315"/>
    <w:rsid w:val="00EF648A"/>
    <w:rsid w:val="00EF75CE"/>
    <w:rsid w:val="00F044FB"/>
    <w:rsid w:val="00F10AAA"/>
    <w:rsid w:val="00F133F2"/>
    <w:rsid w:val="00F167F4"/>
    <w:rsid w:val="00F226EE"/>
    <w:rsid w:val="00F322E2"/>
    <w:rsid w:val="00F402D2"/>
    <w:rsid w:val="00F51DE0"/>
    <w:rsid w:val="00F52F67"/>
    <w:rsid w:val="00F53193"/>
    <w:rsid w:val="00F54D9A"/>
    <w:rsid w:val="00F57967"/>
    <w:rsid w:val="00F657F4"/>
    <w:rsid w:val="00F70134"/>
    <w:rsid w:val="00F800A6"/>
    <w:rsid w:val="00F86EA3"/>
    <w:rsid w:val="00F905D8"/>
    <w:rsid w:val="00F933D1"/>
    <w:rsid w:val="00F95488"/>
    <w:rsid w:val="00FA210E"/>
    <w:rsid w:val="00FB06AE"/>
    <w:rsid w:val="00FB2F75"/>
    <w:rsid w:val="00FB6CE4"/>
    <w:rsid w:val="00FD1C4A"/>
    <w:rsid w:val="00FD7D3F"/>
    <w:rsid w:val="00FE0725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5:chartTrackingRefBased/>
  <w15:docId w15:val="{4785A2CC-3345-40BC-8012-5108363DE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E4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24AF9"/>
    <w:pPr>
      <w:keepNext/>
      <w:jc w:val="both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A24AF9"/>
    <w:pPr>
      <w:widowControl w:val="0"/>
      <w:ind w:firstLine="720"/>
      <w:jc w:val="both"/>
    </w:pPr>
    <w:rPr>
      <w:b/>
      <w:snapToGrid w:val="0"/>
      <w:szCs w:val="20"/>
      <w:lang w:val="uk-UA" w:eastAsia="en-US"/>
    </w:rPr>
  </w:style>
  <w:style w:type="paragraph" w:styleId="a3">
    <w:name w:val="Body Text"/>
    <w:basedOn w:val="a"/>
    <w:link w:val="a4"/>
    <w:rsid w:val="00A24AF9"/>
    <w:pPr>
      <w:widowControl w:val="0"/>
      <w:jc w:val="both"/>
    </w:pPr>
    <w:rPr>
      <w:b/>
      <w:snapToGrid w:val="0"/>
      <w:szCs w:val="20"/>
      <w:lang w:val="uk-UA" w:eastAsia="en-US"/>
    </w:rPr>
  </w:style>
  <w:style w:type="character" w:customStyle="1" w:styleId="10">
    <w:name w:val="Заголовок 1 Знак"/>
    <w:link w:val="1"/>
    <w:rsid w:val="00A24AF9"/>
    <w:rPr>
      <w:b/>
      <w:bCs/>
      <w:sz w:val="24"/>
      <w:szCs w:val="24"/>
      <w:lang w:val="ru-RU" w:eastAsia="en-US" w:bidi="ar-SA"/>
    </w:rPr>
  </w:style>
  <w:style w:type="character" w:styleId="a5">
    <w:name w:val="line number"/>
    <w:basedOn w:val="a0"/>
    <w:rsid w:val="00A24AF9"/>
  </w:style>
  <w:style w:type="paragraph" w:styleId="a6">
    <w:name w:val="header"/>
    <w:basedOn w:val="a"/>
    <w:link w:val="a7"/>
    <w:rsid w:val="00A24AF9"/>
    <w:pPr>
      <w:tabs>
        <w:tab w:val="center" w:pos="4819"/>
        <w:tab w:val="right" w:pos="9639"/>
      </w:tabs>
    </w:pPr>
  </w:style>
  <w:style w:type="paragraph" w:styleId="a8">
    <w:name w:val="footer"/>
    <w:basedOn w:val="a"/>
    <w:rsid w:val="00A24AF9"/>
    <w:pPr>
      <w:tabs>
        <w:tab w:val="center" w:pos="4819"/>
        <w:tab w:val="right" w:pos="9639"/>
      </w:tabs>
    </w:pPr>
  </w:style>
  <w:style w:type="character" w:styleId="a9">
    <w:name w:val="page number"/>
    <w:basedOn w:val="a0"/>
    <w:rsid w:val="00A24AF9"/>
  </w:style>
  <w:style w:type="paragraph" w:styleId="aa">
    <w:name w:val="Normal (Web)"/>
    <w:basedOn w:val="a"/>
    <w:rsid w:val="008360CF"/>
    <w:pPr>
      <w:spacing w:before="100" w:beforeAutospacing="1" w:after="100" w:afterAutospacing="1"/>
    </w:pPr>
    <w:rPr>
      <w:lang w:val="uk-UA" w:eastAsia="uk-UA"/>
    </w:rPr>
  </w:style>
  <w:style w:type="character" w:customStyle="1" w:styleId="FontStyle13">
    <w:name w:val="Font Style13"/>
    <w:rsid w:val="00797D7F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rsid w:val="00797D7F"/>
    <w:rPr>
      <w:rFonts w:ascii="Times New Roman" w:hAnsi="Times New Roman" w:cs="Times New Roman"/>
      <w:b/>
      <w:bCs/>
      <w:sz w:val="20"/>
      <w:szCs w:val="20"/>
    </w:rPr>
  </w:style>
  <w:style w:type="character" w:customStyle="1" w:styleId="a4">
    <w:name w:val="Основной текст Знак"/>
    <w:link w:val="a3"/>
    <w:rsid w:val="009041C0"/>
    <w:rPr>
      <w:b/>
      <w:snapToGrid w:val="0"/>
      <w:sz w:val="24"/>
      <w:lang w:eastAsia="en-US"/>
    </w:rPr>
  </w:style>
  <w:style w:type="table" w:styleId="ab">
    <w:name w:val="Table Grid"/>
    <w:basedOn w:val="a1"/>
    <w:uiPriority w:val="59"/>
    <w:rsid w:val="005D1D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E048A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2CharChar">
    <w:name w:val="Знак Знак2 Char Char"/>
    <w:basedOn w:val="a"/>
    <w:rsid w:val="00607841"/>
    <w:rPr>
      <w:rFonts w:ascii="Verdana" w:hAnsi="Verdana" w:cs="Verdana"/>
      <w:sz w:val="20"/>
      <w:szCs w:val="20"/>
      <w:lang w:val="en-US" w:eastAsia="en-US"/>
    </w:rPr>
  </w:style>
  <w:style w:type="paragraph" w:customStyle="1" w:styleId="Standard">
    <w:name w:val="Standard"/>
    <w:rsid w:val="00E62111"/>
    <w:pPr>
      <w:suppressAutoHyphens/>
    </w:pPr>
    <w:rPr>
      <w:rFonts w:ascii="Arial" w:eastAsia="Arial" w:hAnsi="Arial"/>
      <w:sz w:val="24"/>
      <w:lang w:eastAsia="ar-SA"/>
    </w:rPr>
  </w:style>
  <w:style w:type="paragraph" w:styleId="2">
    <w:name w:val="Body Text 2"/>
    <w:basedOn w:val="a"/>
    <w:rsid w:val="007315C5"/>
    <w:pPr>
      <w:spacing w:after="120" w:line="480" w:lineRule="auto"/>
    </w:pPr>
  </w:style>
  <w:style w:type="paragraph" w:styleId="ac">
    <w:name w:val="Balloon Text"/>
    <w:basedOn w:val="a"/>
    <w:link w:val="ad"/>
    <w:uiPriority w:val="99"/>
    <w:semiHidden/>
    <w:unhideWhenUsed/>
    <w:rsid w:val="00267BA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267BAD"/>
    <w:rPr>
      <w:rFonts w:ascii="Tahoma" w:hAnsi="Tahoma" w:cs="Tahoma"/>
      <w:sz w:val="16"/>
      <w:szCs w:val="16"/>
    </w:rPr>
  </w:style>
  <w:style w:type="character" w:customStyle="1" w:styleId="11">
    <w:name w:val="1 Знак"/>
    <w:rsid w:val="00B21F67"/>
    <w:rPr>
      <w:rFonts w:ascii="Times New Roman" w:hAnsi="Times New Roman" w:cs="Times New Roman" w:hint="default"/>
      <w:sz w:val="28"/>
      <w:szCs w:val="24"/>
    </w:rPr>
  </w:style>
  <w:style w:type="character" w:customStyle="1" w:styleId="a7">
    <w:name w:val="Верхний колонтитул Знак"/>
    <w:link w:val="a6"/>
    <w:rsid w:val="009D5CCA"/>
    <w:rPr>
      <w:sz w:val="24"/>
      <w:szCs w:val="24"/>
      <w:lang w:val="ru-RU" w:eastAsia="ru-RU"/>
    </w:rPr>
  </w:style>
  <w:style w:type="paragraph" w:styleId="ae">
    <w:name w:val="No Spacing"/>
    <w:uiPriority w:val="1"/>
    <w:qFormat/>
    <w:rsid w:val="00741552"/>
    <w:rPr>
      <w:rFonts w:ascii="Calibri" w:eastAsia="Calibri" w:hAnsi="Calibri"/>
      <w:sz w:val="22"/>
      <w:szCs w:val="22"/>
      <w:lang w:eastAsia="en-US"/>
    </w:rPr>
  </w:style>
  <w:style w:type="character" w:styleId="af">
    <w:name w:val="annotation reference"/>
    <w:uiPriority w:val="99"/>
    <w:semiHidden/>
    <w:unhideWhenUsed/>
    <w:rsid w:val="00D36BD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36BD9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36BD9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36BD9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D36B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107DD-C5E8-47C3-989F-2D7747725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892</Words>
  <Characters>6328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 1</vt:lpstr>
      <vt:lpstr>Додаток 1</vt:lpstr>
    </vt:vector>
  </TitlesOfParts>
  <Company>Microsoft</Company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</dc:title>
  <dc:subject/>
  <dc:creator>Admin</dc:creator>
  <cp:keywords/>
  <cp:lastModifiedBy>Sotnikova Anna</cp:lastModifiedBy>
  <cp:revision>5</cp:revision>
  <cp:lastPrinted>2025-05-16T11:14:00Z</cp:lastPrinted>
  <dcterms:created xsi:type="dcterms:W3CDTF">2025-05-22T10:50:00Z</dcterms:created>
  <dcterms:modified xsi:type="dcterms:W3CDTF">2026-09-01T07:04:00Z</dcterms:modified>
</cp:coreProperties>
</file>