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4BDE7" w14:textId="77777777" w:rsidR="00440ACB" w:rsidRPr="00440ACB" w:rsidRDefault="00440ACB" w:rsidP="00440ACB">
      <w:pPr>
        <w:spacing w:before="100" w:beforeAutospacing="1" w:after="100" w:afterAutospacing="1"/>
        <w:rPr>
          <w:rFonts w:eastAsia="Times New Roman"/>
          <w:b/>
          <w:bCs/>
          <w:lang w:eastAsia="uk-UA"/>
        </w:rPr>
      </w:pPr>
      <w:r w:rsidRPr="00440ACB">
        <w:rPr>
          <w:rFonts w:eastAsia="Times New Roman"/>
          <w:b/>
          <w:bCs/>
          <w:lang w:eastAsia="uk-UA"/>
        </w:rPr>
        <w:t>Обґрунтування технічних та якісних характеристик, очікуваної вартості предмета закупівлі</w:t>
      </w:r>
    </w:p>
    <w:p w14:paraId="2366020A" w14:textId="77777777" w:rsidR="00440ACB" w:rsidRPr="00440ACB" w:rsidRDefault="00440ACB" w:rsidP="00440ACB">
      <w:pPr>
        <w:numPr>
          <w:ilvl w:val="0"/>
          <w:numId w:val="2"/>
        </w:numPr>
        <w:spacing w:before="100" w:beforeAutospacing="1" w:after="100" w:afterAutospacing="1"/>
        <w:rPr>
          <w:rFonts w:eastAsia="Times New Roman"/>
          <w:lang w:eastAsia="uk-UA"/>
        </w:rPr>
      </w:pPr>
      <w:r w:rsidRPr="00440ACB">
        <w:rPr>
          <w:rFonts w:eastAsia="Times New Roman"/>
          <w:lang w:eastAsia="uk-UA"/>
        </w:rPr>
        <w:t>Технічні та якісні характеристики</w:t>
      </w:r>
    </w:p>
    <w:p w14:paraId="1B68F92D" w14:textId="77777777" w:rsidR="00440ACB" w:rsidRPr="00440ACB" w:rsidRDefault="00440ACB" w:rsidP="00440ACB">
      <w:pPr>
        <w:spacing w:before="100" w:beforeAutospacing="1" w:after="100" w:afterAutospacing="1"/>
        <w:rPr>
          <w:rFonts w:eastAsia="Times New Roman"/>
          <w:lang w:eastAsia="uk-UA"/>
        </w:rPr>
      </w:pPr>
      <w:r w:rsidRPr="00440ACB">
        <w:rPr>
          <w:rFonts w:eastAsia="Times New Roman"/>
          <w:lang w:eastAsia="uk-UA"/>
        </w:rPr>
        <w:t>Предмет закупівлі: живі телята віком 2–4 місяці (ДК 021:2015: 03321200-7 — телята) у кількості 10 голів. Закупівля здійснюється для проведення науково-дослідних робіт Замовника.</w:t>
      </w:r>
    </w:p>
    <w:p w14:paraId="252BE806" w14:textId="77777777" w:rsidR="00440ACB" w:rsidRPr="00440ACB" w:rsidRDefault="00440ACB" w:rsidP="00440ACB">
      <w:pPr>
        <w:spacing w:before="100" w:beforeAutospacing="1" w:after="100" w:afterAutospacing="1"/>
        <w:rPr>
          <w:rFonts w:eastAsia="Times New Roman"/>
          <w:lang w:eastAsia="uk-UA"/>
        </w:rPr>
      </w:pPr>
      <w:r w:rsidRPr="00440ACB">
        <w:rPr>
          <w:rFonts w:eastAsia="Times New Roman"/>
          <w:lang w:eastAsia="uk-UA"/>
        </w:rPr>
        <w:t>Технічні та якісні характеристики встановлено з урахуванням потреб науково-дослідної діяльності Інституту:</w:t>
      </w:r>
    </w:p>
    <w:p w14:paraId="2070FC42" w14:textId="77777777" w:rsidR="00440ACB" w:rsidRPr="00440ACB" w:rsidRDefault="00440ACB" w:rsidP="00440ACB">
      <w:pPr>
        <w:numPr>
          <w:ilvl w:val="0"/>
          <w:numId w:val="3"/>
        </w:numPr>
        <w:spacing w:before="100" w:beforeAutospacing="1" w:after="100" w:afterAutospacing="1"/>
        <w:rPr>
          <w:rFonts w:eastAsia="Times New Roman"/>
          <w:lang w:eastAsia="uk-UA"/>
        </w:rPr>
      </w:pPr>
      <w:r w:rsidRPr="00440ACB">
        <w:rPr>
          <w:rFonts w:eastAsia="Times New Roman"/>
          <w:lang w:eastAsia="uk-UA"/>
        </w:rPr>
        <w:t>вік тварин: 2–4 місяці, що відповідає потребам досліджень за віковою категорією тварин;</w:t>
      </w:r>
    </w:p>
    <w:p w14:paraId="298A2DCB" w14:textId="77777777" w:rsidR="00440ACB" w:rsidRPr="00440ACB" w:rsidRDefault="00440ACB" w:rsidP="00440ACB">
      <w:pPr>
        <w:numPr>
          <w:ilvl w:val="0"/>
          <w:numId w:val="3"/>
        </w:numPr>
        <w:spacing w:before="100" w:beforeAutospacing="1" w:after="100" w:afterAutospacing="1"/>
        <w:rPr>
          <w:rFonts w:eastAsia="Times New Roman"/>
          <w:lang w:eastAsia="uk-UA"/>
        </w:rPr>
      </w:pPr>
      <w:r w:rsidRPr="00440ACB">
        <w:rPr>
          <w:rFonts w:eastAsia="Times New Roman"/>
          <w:lang w:eastAsia="uk-UA"/>
        </w:rPr>
        <w:t>стан здоров'я: тварини мають бути здоровими, без видимих пошкоджень. Це необхідно для достовірності результатів досліджень, оскільки захворювання чи травми тварин можуть спотворити результати та вимагати заміни тварин під час роботи.</w:t>
      </w:r>
    </w:p>
    <w:p w14:paraId="055219C1" w14:textId="77777777" w:rsidR="00440ACB" w:rsidRPr="00440ACB" w:rsidRDefault="00440ACB" w:rsidP="00440ACB">
      <w:pPr>
        <w:numPr>
          <w:ilvl w:val="0"/>
          <w:numId w:val="5"/>
        </w:numPr>
        <w:spacing w:before="100" w:beforeAutospacing="1" w:after="100" w:afterAutospacing="1"/>
        <w:rPr>
          <w:rFonts w:eastAsia="Times New Roman"/>
          <w:lang w:eastAsia="uk-UA"/>
        </w:rPr>
      </w:pPr>
      <w:r w:rsidRPr="00440ACB">
        <w:rPr>
          <w:rFonts w:eastAsia="Times New Roman"/>
          <w:lang w:eastAsia="uk-UA"/>
        </w:rPr>
        <w:t>Очікувана вартість</w:t>
      </w:r>
    </w:p>
    <w:p w14:paraId="39B2ACF2" w14:textId="77777777" w:rsidR="00440ACB" w:rsidRPr="00440ACB" w:rsidRDefault="00440ACB" w:rsidP="00440ACB">
      <w:pPr>
        <w:spacing w:before="100" w:beforeAutospacing="1" w:after="100" w:afterAutospacing="1"/>
        <w:rPr>
          <w:rFonts w:eastAsia="Times New Roman"/>
          <w:lang w:eastAsia="uk-UA"/>
        </w:rPr>
      </w:pPr>
      <w:r w:rsidRPr="00440ACB">
        <w:rPr>
          <w:rFonts w:eastAsia="Times New Roman"/>
          <w:lang w:eastAsia="uk-UA"/>
        </w:rPr>
        <w:t>Очікувана вартість закупівлі телят віком 2–4 місяці у кількості 10 голів визначена на рівні 65 000,00 грн, що становить 6 500,00 грн за голову. Вона визначена з урахуванням цінової ситуації на ринку та на підставі отриманої комерційної пропозиції.</w:t>
      </w:r>
    </w:p>
    <w:p w14:paraId="16A1A3B9" w14:textId="77777777" w:rsidR="00440ACB" w:rsidRPr="00440ACB" w:rsidRDefault="00440ACB" w:rsidP="00440ACB">
      <w:pPr>
        <w:spacing w:before="100" w:beforeAutospacing="1" w:after="100" w:afterAutospacing="1"/>
        <w:rPr>
          <w:rFonts w:eastAsia="Times New Roman"/>
          <w:lang w:eastAsia="uk-UA"/>
        </w:rPr>
      </w:pPr>
      <w:r w:rsidRPr="00440ACB">
        <w:rPr>
          <w:rFonts w:eastAsia="Times New Roman"/>
          <w:lang w:eastAsia="uk-UA"/>
        </w:rPr>
        <w:t>З метою визначення очікуваної вартості Замовником здійснено аналіз ринку шляхом направлення запитів на надання цінових пропозицій потенційним постачальникам. У відповідь комерційну пропозицію отримано лише від одного суб'єкта господарювання, решта потенційних постачальників на запити не відповіли.</w:t>
      </w:r>
    </w:p>
    <w:p w14:paraId="5212A196" w14:textId="77777777" w:rsidR="00440ACB" w:rsidRPr="00440ACB" w:rsidRDefault="00440ACB" w:rsidP="00440ACB">
      <w:pPr>
        <w:spacing w:before="100" w:beforeAutospacing="1" w:after="100" w:afterAutospacing="1"/>
        <w:rPr>
          <w:rFonts w:eastAsia="Times New Roman"/>
          <w:lang w:eastAsia="uk-UA"/>
        </w:rPr>
      </w:pPr>
      <w:r w:rsidRPr="00440ACB">
        <w:rPr>
          <w:rFonts w:eastAsia="Times New Roman"/>
          <w:lang w:eastAsia="uk-UA"/>
        </w:rPr>
        <w:t>Отримана комерційна пропозиція містить вартість телят з урахуванням кількості 10 голів і відповідає потребам Замовника за віковими та якісними характеристиками предмета закупівлі.</w:t>
      </w:r>
    </w:p>
    <w:p w14:paraId="708D5841" w14:textId="77777777" w:rsidR="00154C49" w:rsidRPr="00DF724B" w:rsidRDefault="00154C49" w:rsidP="00154C49">
      <w:pPr>
        <w:ind w:left="2832" w:firstLine="708"/>
        <w:jc w:val="right"/>
        <w:rPr>
          <w:b/>
        </w:rPr>
      </w:pPr>
    </w:p>
    <w:p w14:paraId="797FAB2C" w14:textId="77777777" w:rsidR="00154C49" w:rsidRPr="00DF724B" w:rsidRDefault="00154C49" w:rsidP="0015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p w14:paraId="31D6B70A" w14:textId="77777777" w:rsidR="00154C49" w:rsidRPr="00B254F5" w:rsidRDefault="00154C49" w:rsidP="0015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254F5">
        <w:rPr>
          <w:b/>
          <w:iCs/>
        </w:rPr>
        <w:t>ТЕХНІЧНА СПЕЦИФІКАЦІЯ</w:t>
      </w:r>
      <w:r w:rsidRPr="00B254F5">
        <w:rPr>
          <w:b/>
        </w:rPr>
        <w:t xml:space="preserve"> </w:t>
      </w:r>
    </w:p>
    <w:p w14:paraId="1538BE72" w14:textId="77777777" w:rsidR="00154C49" w:rsidRPr="00C77762" w:rsidRDefault="00154C49" w:rsidP="0015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3CEEDDA7" w14:textId="77777777" w:rsidR="00154C49" w:rsidRPr="00C77762" w:rsidRDefault="00154C49" w:rsidP="00154C49">
      <w:pPr>
        <w:keepNext/>
        <w:jc w:val="center"/>
        <w:outlineLvl w:val="0"/>
        <w:rPr>
          <w:rFonts w:eastAsia="Times New Roman"/>
          <w:b/>
          <w:bCs/>
          <w:kern w:val="36"/>
          <w:lang w:eastAsia="uk-UA"/>
        </w:rPr>
      </w:pPr>
      <w:r w:rsidRPr="00C77762">
        <w:rPr>
          <w:b/>
        </w:rPr>
        <w:t>Найменування предмета закупівлі:  Живі т</w:t>
      </w:r>
      <w:r w:rsidRPr="00C77762">
        <w:rPr>
          <w:rFonts w:eastAsia="Times New Roman"/>
          <w:b/>
          <w:bCs/>
          <w:kern w:val="36"/>
          <w:lang w:eastAsia="uk-UA"/>
        </w:rPr>
        <w:t>елята віком 2 – 4 місяці</w:t>
      </w:r>
      <w:r w:rsidRPr="00C77762">
        <w:rPr>
          <w:b/>
        </w:rPr>
        <w:t xml:space="preserve"> код згідно національного класифікатора України </w:t>
      </w:r>
      <w:r w:rsidRPr="00C77762">
        <w:rPr>
          <w:rFonts w:eastAsia="Times New Roman"/>
          <w:b/>
          <w:bCs/>
          <w:kern w:val="36"/>
          <w:lang w:eastAsia="uk-UA"/>
        </w:rPr>
        <w:t>ДК 021:2015 “Єдиний закупівельний словник” код згідно національного класифікатора – 03321200-7  Телята.</w:t>
      </w:r>
    </w:p>
    <w:p w14:paraId="32BA1906" w14:textId="77777777" w:rsidR="00154C49" w:rsidRPr="00C77762" w:rsidRDefault="00154C49" w:rsidP="00154C49">
      <w:pPr>
        <w:keepNext/>
        <w:jc w:val="center"/>
        <w:outlineLvl w:val="0"/>
        <w:rPr>
          <w:rFonts w:eastAsia="Times New Roman"/>
          <w:b/>
          <w:bCs/>
          <w:kern w:val="36"/>
          <w:lang w:eastAsia="uk-UA"/>
        </w:rPr>
      </w:pPr>
    </w:p>
    <w:p w14:paraId="285ECE5A" w14:textId="77777777" w:rsidR="00154C49" w:rsidRPr="00C77762" w:rsidRDefault="00154C49" w:rsidP="00154C49">
      <w:pPr>
        <w:keepNext/>
        <w:outlineLvl w:val="0"/>
        <w:rPr>
          <w:rFonts w:eastAsia="Times New Roman"/>
          <w:bCs/>
          <w:kern w:val="36"/>
          <w:lang w:val="x-none" w:eastAsia="uk-UA"/>
        </w:rPr>
      </w:pPr>
      <w:r w:rsidRPr="00C77762">
        <w:rPr>
          <w:rFonts w:eastAsia="Times New Roman"/>
          <w:bCs/>
          <w:kern w:val="36"/>
          <w:lang w:eastAsia="uk-UA"/>
        </w:rPr>
        <w:t>Перелік товару,  що є предметом закупівлі, та його характеристики: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4278"/>
        <w:gridCol w:w="1276"/>
        <w:gridCol w:w="3968"/>
      </w:tblGrid>
      <w:tr w:rsidR="00C77762" w:rsidRPr="00C77762" w14:paraId="248113A9" w14:textId="77777777" w:rsidTr="00FC4FCD">
        <w:tc>
          <w:tcPr>
            <w:tcW w:w="543" w:type="dxa"/>
            <w:tcBorders>
              <w:top w:val="single" w:sz="4" w:space="0" w:color="auto"/>
              <w:left w:val="single" w:sz="4" w:space="0" w:color="auto"/>
              <w:bottom w:val="single" w:sz="4" w:space="0" w:color="auto"/>
              <w:right w:val="single" w:sz="4" w:space="0" w:color="auto"/>
            </w:tcBorders>
            <w:hideMark/>
          </w:tcPr>
          <w:p w14:paraId="581F1DFF" w14:textId="77777777" w:rsidR="00154C49" w:rsidRPr="00C77762" w:rsidRDefault="00154C49" w:rsidP="00FC4FCD">
            <w:pPr>
              <w:pStyle w:val="22"/>
              <w:shd w:val="clear" w:color="auto" w:fill="auto"/>
              <w:spacing w:line="240" w:lineRule="auto"/>
              <w:ind w:firstLine="0"/>
              <w:jc w:val="center"/>
              <w:rPr>
                <w:rFonts w:ascii="Times New Roman" w:hAnsi="Times New Roman" w:cs="Times New Roman"/>
                <w:b/>
                <w:bCs/>
                <w:lang w:val="ru-RU" w:bidi="uk-UA"/>
              </w:rPr>
            </w:pPr>
            <w:r w:rsidRPr="00C77762">
              <w:rPr>
                <w:rFonts w:ascii="Times New Roman" w:hAnsi="Times New Roman" w:cs="Times New Roman"/>
                <w:b/>
                <w:bCs/>
                <w:lang w:val="ru-RU" w:bidi="uk-UA"/>
              </w:rPr>
              <w:t>№</w:t>
            </w:r>
          </w:p>
        </w:tc>
        <w:tc>
          <w:tcPr>
            <w:tcW w:w="4278" w:type="dxa"/>
            <w:tcBorders>
              <w:top w:val="single" w:sz="4" w:space="0" w:color="auto"/>
              <w:left w:val="single" w:sz="4" w:space="0" w:color="auto"/>
              <w:bottom w:val="single" w:sz="4" w:space="0" w:color="auto"/>
              <w:right w:val="single" w:sz="4" w:space="0" w:color="auto"/>
            </w:tcBorders>
            <w:hideMark/>
          </w:tcPr>
          <w:p w14:paraId="3CCEAE88" w14:textId="77777777" w:rsidR="00154C49" w:rsidRPr="00C77762" w:rsidRDefault="00154C49" w:rsidP="00FC4FCD">
            <w:pPr>
              <w:pStyle w:val="22"/>
              <w:shd w:val="clear" w:color="auto" w:fill="auto"/>
              <w:spacing w:line="240" w:lineRule="auto"/>
              <w:ind w:firstLine="0"/>
              <w:jc w:val="center"/>
              <w:rPr>
                <w:rFonts w:ascii="Times New Roman" w:hAnsi="Times New Roman" w:cs="Times New Roman"/>
                <w:b/>
                <w:bCs/>
                <w:lang w:val="ru-RU" w:bidi="uk-UA"/>
              </w:rPr>
            </w:pPr>
            <w:proofErr w:type="spellStart"/>
            <w:r w:rsidRPr="00C77762">
              <w:rPr>
                <w:rFonts w:ascii="Times New Roman" w:hAnsi="Times New Roman" w:cs="Times New Roman"/>
                <w:b/>
                <w:bCs/>
                <w:lang w:val="ru-RU" w:bidi="uk-UA"/>
              </w:rPr>
              <w:t>Назва</w:t>
            </w:r>
            <w:proofErr w:type="spellEnd"/>
          </w:p>
          <w:p w14:paraId="600A6AA6" w14:textId="3BBCF6DB" w:rsidR="00154C49" w:rsidRPr="00C77762" w:rsidRDefault="00154C49" w:rsidP="00FC4FCD">
            <w:pPr>
              <w:pStyle w:val="22"/>
              <w:shd w:val="clear" w:color="auto" w:fill="auto"/>
              <w:spacing w:line="240" w:lineRule="auto"/>
              <w:ind w:firstLine="0"/>
              <w:jc w:val="center"/>
              <w:rPr>
                <w:rFonts w:ascii="Times New Roman" w:hAnsi="Times New Roman" w:cs="Times New Roman"/>
                <w:b/>
                <w:bCs/>
                <w:lang w:val="ru-RU" w:bidi="uk-UA"/>
              </w:rPr>
            </w:pPr>
            <w:proofErr w:type="spellStart"/>
            <w:r w:rsidRPr="00C77762">
              <w:rPr>
                <w:rFonts w:ascii="Times New Roman" w:hAnsi="Times New Roman" w:cs="Times New Roman"/>
                <w:b/>
                <w:bCs/>
                <w:lang w:val="ru-RU" w:bidi="uk-UA"/>
              </w:rPr>
              <w:t>Опис</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технічні</w:t>
            </w:r>
            <w:proofErr w:type="spellEnd"/>
            <w:r w:rsidRPr="00C77762">
              <w:rPr>
                <w:rFonts w:ascii="Times New Roman" w:hAnsi="Times New Roman" w:cs="Times New Roman"/>
                <w:b/>
                <w:bCs/>
                <w:lang w:val="ru-RU" w:bidi="uk-UA"/>
              </w:rPr>
              <w:t xml:space="preserve"> характеристики товару, </w:t>
            </w:r>
            <w:proofErr w:type="spellStart"/>
            <w:r w:rsidRPr="00C77762">
              <w:rPr>
                <w:rFonts w:ascii="Times New Roman" w:hAnsi="Times New Roman" w:cs="Times New Roman"/>
                <w:b/>
                <w:bCs/>
                <w:lang w:val="ru-RU" w:bidi="uk-UA"/>
              </w:rPr>
              <w:t>який</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необхідний</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замовнику</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0AAA5AF1" w14:textId="77777777" w:rsidR="00154C49" w:rsidRPr="00C77762" w:rsidRDefault="00154C49" w:rsidP="00FC4FCD">
            <w:pPr>
              <w:pStyle w:val="22"/>
              <w:shd w:val="clear" w:color="auto" w:fill="auto"/>
              <w:spacing w:line="240" w:lineRule="auto"/>
              <w:ind w:firstLine="0"/>
              <w:jc w:val="center"/>
              <w:rPr>
                <w:rFonts w:ascii="Times New Roman" w:hAnsi="Times New Roman" w:cs="Times New Roman"/>
                <w:b/>
                <w:bCs/>
                <w:lang w:val="ru-RU" w:bidi="uk-UA"/>
              </w:rPr>
            </w:pPr>
            <w:proofErr w:type="spellStart"/>
            <w:r w:rsidRPr="00C77762">
              <w:rPr>
                <w:rFonts w:ascii="Times New Roman" w:hAnsi="Times New Roman" w:cs="Times New Roman"/>
                <w:b/>
                <w:bCs/>
                <w:lang w:val="ru-RU" w:bidi="uk-UA"/>
              </w:rPr>
              <w:t>Кількість</w:t>
            </w:r>
            <w:proofErr w:type="spellEnd"/>
            <w:r w:rsidRPr="00C77762">
              <w:rPr>
                <w:rFonts w:ascii="Times New Roman" w:hAnsi="Times New Roman" w:cs="Times New Roman"/>
                <w:b/>
                <w:bCs/>
                <w:lang w:val="ru-RU" w:bidi="uk-UA"/>
              </w:rPr>
              <w:t xml:space="preserve"> </w:t>
            </w:r>
          </w:p>
        </w:tc>
        <w:tc>
          <w:tcPr>
            <w:tcW w:w="3968" w:type="dxa"/>
            <w:tcBorders>
              <w:top w:val="single" w:sz="4" w:space="0" w:color="auto"/>
              <w:left w:val="single" w:sz="4" w:space="0" w:color="auto"/>
              <w:bottom w:val="single" w:sz="4" w:space="0" w:color="auto"/>
              <w:right w:val="single" w:sz="4" w:space="0" w:color="auto"/>
            </w:tcBorders>
            <w:hideMark/>
          </w:tcPr>
          <w:p w14:paraId="078C17FE" w14:textId="734E5C9D" w:rsidR="00154C49" w:rsidRPr="00C77762" w:rsidRDefault="00154C49" w:rsidP="00C77762">
            <w:pPr>
              <w:pStyle w:val="22"/>
              <w:ind w:firstLine="55"/>
              <w:jc w:val="center"/>
              <w:rPr>
                <w:rFonts w:ascii="Times New Roman" w:hAnsi="Times New Roman" w:cs="Times New Roman"/>
                <w:b/>
                <w:bCs/>
                <w:lang w:val="ru-RU" w:bidi="uk-UA"/>
              </w:rPr>
            </w:pPr>
            <w:proofErr w:type="spellStart"/>
            <w:r w:rsidRPr="00C77762">
              <w:rPr>
                <w:rFonts w:ascii="Times New Roman" w:hAnsi="Times New Roman" w:cs="Times New Roman"/>
                <w:b/>
                <w:bCs/>
                <w:lang w:val="ru-RU" w:bidi="uk-UA"/>
              </w:rPr>
              <w:t>Назва</w:t>
            </w:r>
            <w:proofErr w:type="spellEnd"/>
            <w:r w:rsidR="00C77762">
              <w:rPr>
                <w:rFonts w:ascii="Times New Roman" w:hAnsi="Times New Roman" w:cs="Times New Roman"/>
                <w:b/>
                <w:bCs/>
                <w:lang w:val="ru-RU" w:bidi="uk-UA"/>
              </w:rPr>
              <w:t xml:space="preserve">, </w:t>
            </w:r>
            <w:proofErr w:type="spellStart"/>
            <w:r w:rsidR="00C77762">
              <w:rPr>
                <w:rFonts w:ascii="Times New Roman" w:hAnsi="Times New Roman" w:cs="Times New Roman"/>
                <w:b/>
                <w:bCs/>
                <w:lang w:val="ru-RU" w:bidi="uk-UA"/>
              </w:rPr>
              <w:t>о</w:t>
            </w:r>
            <w:r w:rsidRPr="00C77762">
              <w:rPr>
                <w:rFonts w:ascii="Times New Roman" w:hAnsi="Times New Roman" w:cs="Times New Roman"/>
                <w:b/>
                <w:bCs/>
                <w:lang w:val="ru-RU" w:bidi="uk-UA"/>
              </w:rPr>
              <w:t>пис</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технічні</w:t>
            </w:r>
            <w:proofErr w:type="spellEnd"/>
            <w:r w:rsidRPr="00C77762">
              <w:rPr>
                <w:rFonts w:ascii="Times New Roman" w:hAnsi="Times New Roman" w:cs="Times New Roman"/>
                <w:b/>
                <w:bCs/>
                <w:lang w:val="ru-RU" w:bidi="uk-UA"/>
              </w:rPr>
              <w:t xml:space="preserve"> характеристики товару, </w:t>
            </w:r>
            <w:proofErr w:type="spellStart"/>
            <w:proofErr w:type="gramStart"/>
            <w:r w:rsidRPr="00C77762">
              <w:rPr>
                <w:rFonts w:ascii="Times New Roman" w:hAnsi="Times New Roman" w:cs="Times New Roman"/>
                <w:b/>
                <w:bCs/>
                <w:lang w:val="ru-RU" w:bidi="uk-UA"/>
              </w:rPr>
              <w:t>який</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пропонується</w:t>
            </w:r>
            <w:proofErr w:type="spellEnd"/>
            <w:proofErr w:type="gram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учасником</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заповнюється</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учасником</w:t>
            </w:r>
            <w:proofErr w:type="spellEnd"/>
            <w:r w:rsidRPr="00C77762">
              <w:rPr>
                <w:rFonts w:ascii="Times New Roman" w:hAnsi="Times New Roman" w:cs="Times New Roman"/>
                <w:b/>
                <w:bCs/>
                <w:lang w:val="ru-RU" w:bidi="uk-UA"/>
              </w:rPr>
              <w:t>)</w:t>
            </w:r>
          </w:p>
        </w:tc>
      </w:tr>
      <w:tr w:rsidR="00C77762" w:rsidRPr="00C77762" w14:paraId="46DBBE9A" w14:textId="77777777" w:rsidTr="00FC4FCD">
        <w:tc>
          <w:tcPr>
            <w:tcW w:w="543" w:type="dxa"/>
            <w:tcBorders>
              <w:top w:val="single" w:sz="4" w:space="0" w:color="auto"/>
              <w:left w:val="single" w:sz="4" w:space="0" w:color="auto"/>
              <w:bottom w:val="single" w:sz="4" w:space="0" w:color="auto"/>
              <w:right w:val="single" w:sz="4" w:space="0" w:color="auto"/>
            </w:tcBorders>
            <w:vAlign w:val="center"/>
            <w:hideMark/>
          </w:tcPr>
          <w:p w14:paraId="06DC1091" w14:textId="77777777" w:rsidR="00154C49" w:rsidRPr="00C77762" w:rsidRDefault="00154C49" w:rsidP="00FC4FCD">
            <w:pPr>
              <w:pStyle w:val="22"/>
              <w:shd w:val="clear" w:color="auto" w:fill="auto"/>
              <w:spacing w:line="240" w:lineRule="auto"/>
              <w:ind w:firstLine="0"/>
              <w:jc w:val="center"/>
              <w:rPr>
                <w:rFonts w:ascii="Times New Roman" w:hAnsi="Times New Roman" w:cs="Times New Roman"/>
                <w:b/>
                <w:lang w:val="en-US" w:bidi="uk-UA"/>
              </w:rPr>
            </w:pPr>
            <w:r w:rsidRPr="00C77762">
              <w:rPr>
                <w:rFonts w:ascii="Times New Roman" w:hAnsi="Times New Roman" w:cs="Times New Roman"/>
                <w:b/>
                <w:lang w:val="en-US" w:bidi="uk-UA"/>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14:paraId="437439CE" w14:textId="77777777" w:rsidR="00154C49" w:rsidRPr="00C77762" w:rsidRDefault="00154C49" w:rsidP="00FC4FCD">
            <w:pPr>
              <w:tabs>
                <w:tab w:val="left" w:pos="426"/>
              </w:tabs>
              <w:autoSpaceDE w:val="0"/>
              <w:autoSpaceDN w:val="0"/>
              <w:adjustRightInd w:val="0"/>
              <w:jc w:val="both"/>
              <w:rPr>
                <w:rStyle w:val="31"/>
                <w:rFonts w:eastAsia="Arial Unicode MS"/>
                <w:b/>
                <w:color w:val="auto"/>
              </w:rPr>
            </w:pPr>
            <w:r w:rsidRPr="00C77762">
              <w:rPr>
                <w:rStyle w:val="31"/>
                <w:rFonts w:eastAsia="Arial Unicode MS"/>
                <w:b/>
                <w:color w:val="auto"/>
              </w:rPr>
              <w:t xml:space="preserve">Телята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DA7757" w14:textId="77777777" w:rsidR="00154C49" w:rsidRPr="00C77762" w:rsidRDefault="00154C49" w:rsidP="00FC4FCD">
            <w:pPr>
              <w:pStyle w:val="22"/>
              <w:shd w:val="clear" w:color="auto" w:fill="auto"/>
              <w:spacing w:line="240" w:lineRule="auto"/>
              <w:ind w:firstLine="0"/>
              <w:jc w:val="center"/>
              <w:rPr>
                <w:rFonts w:ascii="Times New Roman" w:hAnsi="Times New Roman" w:cs="Times New Roman"/>
                <w:b/>
                <w:lang w:val="ru-RU" w:bidi="uk-UA"/>
              </w:rPr>
            </w:pPr>
            <w:proofErr w:type="gramStart"/>
            <w:r w:rsidRPr="00C77762">
              <w:rPr>
                <w:rFonts w:ascii="Times New Roman" w:hAnsi="Times New Roman" w:cs="Times New Roman"/>
                <w:b/>
                <w:lang w:val="ru-RU" w:bidi="uk-UA"/>
              </w:rPr>
              <w:t xml:space="preserve">10  </w:t>
            </w:r>
            <w:proofErr w:type="spellStart"/>
            <w:r w:rsidRPr="00C77762">
              <w:rPr>
                <w:rFonts w:ascii="Times New Roman" w:hAnsi="Times New Roman" w:cs="Times New Roman"/>
                <w:b/>
                <w:lang w:val="ru-RU" w:bidi="uk-UA"/>
              </w:rPr>
              <w:t>шт</w:t>
            </w:r>
            <w:proofErr w:type="spellEnd"/>
            <w:proofErr w:type="gramEnd"/>
            <w:r w:rsidRPr="00C77762">
              <w:rPr>
                <w:rFonts w:ascii="Times New Roman" w:hAnsi="Times New Roman" w:cs="Times New Roman"/>
                <w:b/>
                <w:lang w:val="ru-RU" w:bidi="uk-UA"/>
              </w:rPr>
              <w:t xml:space="preserve"> (</w:t>
            </w:r>
            <w:proofErr w:type="spellStart"/>
            <w:r w:rsidRPr="00C77762">
              <w:rPr>
                <w:rFonts w:ascii="Times New Roman" w:hAnsi="Times New Roman" w:cs="Times New Roman"/>
                <w:b/>
                <w:lang w:val="ru-RU" w:bidi="uk-UA"/>
              </w:rPr>
              <w:t>голови</w:t>
            </w:r>
            <w:proofErr w:type="spellEnd"/>
            <w:r w:rsidRPr="00C77762">
              <w:rPr>
                <w:rFonts w:ascii="Times New Roman" w:hAnsi="Times New Roman" w:cs="Times New Roman"/>
                <w:b/>
                <w:lang w:val="ru-RU" w:bidi="uk-UA"/>
              </w:rPr>
              <w:t>)</w:t>
            </w:r>
          </w:p>
        </w:tc>
        <w:tc>
          <w:tcPr>
            <w:tcW w:w="3968" w:type="dxa"/>
            <w:tcBorders>
              <w:top w:val="single" w:sz="4" w:space="0" w:color="auto"/>
              <w:left w:val="single" w:sz="4" w:space="0" w:color="auto"/>
              <w:bottom w:val="single" w:sz="4" w:space="0" w:color="auto"/>
              <w:right w:val="single" w:sz="4" w:space="0" w:color="auto"/>
            </w:tcBorders>
            <w:vAlign w:val="center"/>
          </w:tcPr>
          <w:p w14:paraId="442126D6" w14:textId="77777777" w:rsidR="00154C49" w:rsidRPr="00C77762" w:rsidRDefault="00154C49" w:rsidP="00FC4FCD">
            <w:pPr>
              <w:tabs>
                <w:tab w:val="left" w:pos="426"/>
              </w:tabs>
              <w:autoSpaceDE w:val="0"/>
              <w:autoSpaceDN w:val="0"/>
              <w:adjustRightInd w:val="0"/>
              <w:jc w:val="center"/>
              <w:rPr>
                <w:lang w:bidi="uk-UA"/>
              </w:rPr>
            </w:pPr>
            <w:r w:rsidRPr="00C77762">
              <w:rPr>
                <w:rStyle w:val="31"/>
                <w:rFonts w:eastAsia="Arial Unicode MS"/>
                <w:b/>
                <w:color w:val="auto"/>
              </w:rPr>
              <w:t>Телята  повинні бути здоровими, не мати видимих пошкоджень, віком 2 – 4 місяці</w:t>
            </w:r>
          </w:p>
        </w:tc>
      </w:tr>
    </w:tbl>
    <w:p w14:paraId="772BF222" w14:textId="77777777" w:rsidR="00154C49" w:rsidRPr="00C77762" w:rsidRDefault="00154C49" w:rsidP="00154C49">
      <w:pPr>
        <w:spacing w:before="100" w:beforeAutospacing="1" w:after="100" w:afterAutospacing="1"/>
        <w:jc w:val="both"/>
        <w:rPr>
          <w:rFonts w:eastAsia="Times New Roman"/>
          <w:b/>
          <w:lang w:eastAsia="uk-UA"/>
        </w:rPr>
      </w:pPr>
      <w:r w:rsidRPr="00C77762">
        <w:rPr>
          <w:rFonts w:eastAsia="Times New Roman"/>
          <w:b/>
          <w:lang w:eastAsia="uk-UA"/>
        </w:rPr>
        <w:t>Умова</w:t>
      </w:r>
      <w:r w:rsidRPr="00C77762">
        <w:rPr>
          <w:rFonts w:eastAsia="Times New Roman"/>
          <w:lang w:eastAsia="uk-UA"/>
        </w:rPr>
        <w:t xml:space="preserve">: </w:t>
      </w:r>
      <w:r w:rsidRPr="00C77762">
        <w:rPr>
          <w:rFonts w:eastAsia="Times New Roman"/>
          <w:b/>
          <w:lang w:eastAsia="uk-UA"/>
        </w:rPr>
        <w:t>телята повинні утримуватися та перебувати на балансі господарства-постачальника, яке розташоване у Львівській області.</w:t>
      </w:r>
    </w:p>
    <w:p w14:paraId="6BF4FA89" w14:textId="77777777" w:rsidR="00154C49" w:rsidRPr="00C77762" w:rsidRDefault="00154C49" w:rsidP="00154C49">
      <w:pPr>
        <w:pStyle w:val="3"/>
        <w:spacing w:before="0" w:after="0"/>
        <w:rPr>
          <w:rFonts w:cs="Times New Roman"/>
          <w:color w:val="auto"/>
          <w:sz w:val="24"/>
          <w:szCs w:val="24"/>
          <w:lang w:eastAsia="uk-UA"/>
        </w:rPr>
      </w:pPr>
      <w:r w:rsidRPr="00C77762">
        <w:rPr>
          <w:rStyle w:val="ae"/>
          <w:b w:val="0"/>
          <w:bCs w:val="0"/>
          <w:color w:val="auto"/>
          <w:sz w:val="24"/>
          <w:szCs w:val="24"/>
        </w:rPr>
        <w:lastRenderedPageBreak/>
        <w:t>Вимоги до господарства-постачальника:</w:t>
      </w:r>
    </w:p>
    <w:p w14:paraId="303C4119" w14:textId="77777777" w:rsidR="00154C49" w:rsidRPr="00C77762" w:rsidRDefault="00154C49" w:rsidP="00154C49">
      <w:pPr>
        <w:pStyle w:val="af"/>
        <w:numPr>
          <w:ilvl w:val="0"/>
          <w:numId w:val="1"/>
        </w:numPr>
        <w:suppressAutoHyphens w:val="0"/>
        <w:spacing w:before="0" w:after="0"/>
        <w:rPr>
          <w:rFonts w:ascii="Times New Roman" w:hAnsi="Times New Roman"/>
        </w:rPr>
      </w:pPr>
      <w:r w:rsidRPr="00C77762">
        <w:rPr>
          <w:rFonts w:ascii="Times New Roman" w:hAnsi="Times New Roman"/>
        </w:rPr>
        <w:t xml:space="preserve">Господарство повинно бути розташоване </w:t>
      </w:r>
      <w:r w:rsidRPr="00C77762">
        <w:rPr>
          <w:rStyle w:val="ae"/>
        </w:rPr>
        <w:t>на території Львівської області</w:t>
      </w:r>
      <w:r w:rsidRPr="00C77762">
        <w:rPr>
          <w:rFonts w:ascii="Times New Roman" w:hAnsi="Times New Roman"/>
        </w:rPr>
        <w:t>;</w:t>
      </w:r>
    </w:p>
    <w:p w14:paraId="129A2225" w14:textId="77777777" w:rsidR="00154C49" w:rsidRPr="00C77762" w:rsidRDefault="00154C49" w:rsidP="00154C49">
      <w:pPr>
        <w:pStyle w:val="af"/>
        <w:numPr>
          <w:ilvl w:val="0"/>
          <w:numId w:val="1"/>
        </w:numPr>
        <w:suppressAutoHyphens w:val="0"/>
        <w:spacing w:before="0" w:after="0"/>
        <w:rPr>
          <w:rFonts w:ascii="Times New Roman" w:hAnsi="Times New Roman"/>
        </w:rPr>
      </w:pPr>
      <w:r w:rsidRPr="00C77762">
        <w:rPr>
          <w:rFonts w:ascii="Times New Roman" w:hAnsi="Times New Roman"/>
        </w:rPr>
        <w:t>Господарство повинно мати належні умови для утримання великої рогатої худоби та відповідний ветеринарний нагляд;</w:t>
      </w:r>
    </w:p>
    <w:p w14:paraId="3E1C928C" w14:textId="77777777" w:rsidR="00154C49" w:rsidRPr="00C77762" w:rsidRDefault="00154C49" w:rsidP="00154C49">
      <w:pPr>
        <w:pStyle w:val="af"/>
        <w:numPr>
          <w:ilvl w:val="0"/>
          <w:numId w:val="1"/>
        </w:numPr>
        <w:suppressAutoHyphens w:val="0"/>
        <w:spacing w:before="0" w:after="0"/>
        <w:rPr>
          <w:rFonts w:ascii="Times New Roman" w:hAnsi="Times New Roman"/>
        </w:rPr>
      </w:pPr>
      <w:r w:rsidRPr="00C77762">
        <w:rPr>
          <w:rFonts w:ascii="Times New Roman" w:hAnsi="Times New Roman"/>
        </w:rPr>
        <w:t xml:space="preserve">Господарство забезпечує </w:t>
      </w:r>
      <w:r w:rsidRPr="00C77762">
        <w:rPr>
          <w:rStyle w:val="ae"/>
        </w:rPr>
        <w:t>утримання телят на своїй території</w:t>
      </w:r>
      <w:r w:rsidRPr="00C77762">
        <w:rPr>
          <w:rFonts w:ascii="Times New Roman" w:hAnsi="Times New Roman"/>
        </w:rPr>
        <w:t xml:space="preserve"> протягом усього періоду проведення досліджень;</w:t>
      </w:r>
    </w:p>
    <w:p w14:paraId="692EEC09" w14:textId="77777777" w:rsidR="00154C49" w:rsidRPr="00C77762" w:rsidRDefault="00154C49" w:rsidP="00154C49">
      <w:pPr>
        <w:pStyle w:val="af"/>
        <w:numPr>
          <w:ilvl w:val="0"/>
          <w:numId w:val="1"/>
        </w:numPr>
        <w:suppressAutoHyphens w:val="0"/>
        <w:spacing w:before="0" w:after="0"/>
        <w:rPr>
          <w:rFonts w:ascii="Times New Roman" w:hAnsi="Times New Roman"/>
        </w:rPr>
      </w:pPr>
      <w:r w:rsidRPr="00C77762">
        <w:rPr>
          <w:rFonts w:ascii="Times New Roman" w:hAnsi="Times New Roman"/>
        </w:rPr>
        <w:t>До тварин повинен бути забезпечений безперешкодний доступ співробітників Інституту для проведення наукових досліджень і відбору біологічного матеріалу (у робочий час).</w:t>
      </w:r>
    </w:p>
    <w:p w14:paraId="4821F3AE" w14:textId="77777777" w:rsidR="00154C49" w:rsidRPr="00C77762" w:rsidRDefault="00154C49" w:rsidP="00154C49">
      <w:pPr>
        <w:jc w:val="both"/>
        <w:rPr>
          <w:rFonts w:eastAsia="Times New Roman"/>
          <w:b/>
          <w:lang w:eastAsia="uk-UA"/>
        </w:rPr>
      </w:pPr>
    </w:p>
    <w:p w14:paraId="598E2EF4" w14:textId="77777777" w:rsidR="00154C49" w:rsidRPr="00C77762" w:rsidRDefault="00154C49" w:rsidP="00154C49">
      <w:pPr>
        <w:jc w:val="both"/>
        <w:rPr>
          <w:rFonts w:eastAsia="Times New Roman"/>
          <w:lang w:eastAsia="uk-UA"/>
        </w:rPr>
      </w:pPr>
      <w:proofErr w:type="spellStart"/>
      <w:r w:rsidRPr="00C77762">
        <w:rPr>
          <w:rFonts w:eastAsia="Times New Roman"/>
          <w:b/>
          <w:lang w:eastAsia="uk-UA"/>
        </w:rPr>
        <w:t>Обгрунтування</w:t>
      </w:r>
      <w:proofErr w:type="spellEnd"/>
      <w:r w:rsidRPr="00C77762">
        <w:rPr>
          <w:rFonts w:eastAsia="Times New Roman"/>
          <w:lang w:eastAsia="uk-UA"/>
        </w:rPr>
        <w:t xml:space="preserve">: </w:t>
      </w:r>
    </w:p>
    <w:p w14:paraId="3EAC3130" w14:textId="77777777" w:rsidR="00154C49" w:rsidRPr="00C77762" w:rsidRDefault="00154C49" w:rsidP="00154C49">
      <w:pPr>
        <w:jc w:val="both"/>
        <w:rPr>
          <w:rFonts w:eastAsia="Times New Roman"/>
          <w:lang w:eastAsia="uk-UA"/>
        </w:rPr>
      </w:pPr>
      <w:r w:rsidRPr="00C77762">
        <w:rPr>
          <w:rFonts w:eastAsia="Times New Roman"/>
          <w:lang w:eastAsia="uk-UA"/>
        </w:rPr>
        <w:t>Інститут здійснює закупівлю телят віком 2 - 4 місяці для проведення науково-дослідних робіт. Умовою є утримання тварин у господарстві-постачальнику, розташованому у Львівській області. Це зумовлено відсутністю належних умов для утримання великої рогатої худоби в Інституті та необхідністю забезпечити оперативний виїзд спеціалістів для проведення досліджень. Наявність господарства в межах області дозволяє гарантувати належний ветеринарно-санітарний контроль та оптимізувати використання коштів.</w:t>
      </w:r>
    </w:p>
    <w:p w14:paraId="6EE7E383" w14:textId="77777777" w:rsidR="00154C49" w:rsidRPr="00C77762" w:rsidRDefault="00154C49" w:rsidP="00154C49">
      <w:pPr>
        <w:jc w:val="both"/>
        <w:rPr>
          <w:rFonts w:eastAsia="Times New Roman"/>
          <w:sz w:val="27"/>
          <w:szCs w:val="27"/>
          <w:lang w:eastAsia="uk-UA"/>
        </w:rPr>
      </w:pPr>
    </w:p>
    <w:p w14:paraId="51101A11" w14:textId="77777777" w:rsidR="00154C49" w:rsidRPr="00C77762" w:rsidRDefault="00154C49" w:rsidP="00154C49">
      <w:pPr>
        <w:shd w:val="clear" w:color="auto" w:fill="FFFFFF"/>
        <w:tabs>
          <w:tab w:val="left" w:pos="709"/>
          <w:tab w:val="left" w:pos="851"/>
        </w:tabs>
        <w:suppressAutoHyphens/>
        <w:ind w:firstLine="709"/>
        <w:jc w:val="both"/>
        <w:rPr>
          <w:rFonts w:eastAsia="Times New Roman"/>
          <w:i/>
          <w:iCs/>
          <w:kern w:val="36"/>
          <w:sz w:val="20"/>
          <w:szCs w:val="20"/>
          <w:lang w:eastAsia="uk-UA"/>
        </w:rPr>
      </w:pPr>
      <w:r w:rsidRPr="00C77762">
        <w:rPr>
          <w:rFonts w:eastAsia="Times New Roman"/>
          <w:i/>
          <w:iCs/>
          <w:kern w:val="36"/>
          <w:sz w:val="20"/>
          <w:szCs w:val="20"/>
          <w:lang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71C4D337" w14:textId="77777777" w:rsidR="00154C49" w:rsidRPr="00C77762" w:rsidRDefault="00154C49" w:rsidP="00154C49">
      <w:pPr>
        <w:tabs>
          <w:tab w:val="left" w:pos="-960"/>
        </w:tabs>
        <w:jc w:val="both"/>
        <w:rPr>
          <w:i/>
          <w:iCs/>
        </w:rPr>
      </w:pPr>
      <w:r w:rsidRPr="00C77762">
        <w:rPr>
          <w:b/>
          <w:sz w:val="20"/>
          <w:szCs w:val="20"/>
        </w:rPr>
        <w:t xml:space="preserve">     </w:t>
      </w:r>
      <w:r w:rsidRPr="00C77762">
        <w:rPr>
          <w:bCs/>
          <w:i/>
          <w:iCs/>
          <w:sz w:val="20"/>
          <w:szCs w:val="20"/>
        </w:rPr>
        <w:t xml:space="preserve">Учасник має право подати еквівалент (аналог) товару запропонованого </w:t>
      </w:r>
      <w:proofErr w:type="spellStart"/>
      <w:r w:rsidRPr="00C77762">
        <w:rPr>
          <w:bCs/>
          <w:i/>
          <w:iCs/>
          <w:sz w:val="20"/>
          <w:szCs w:val="20"/>
        </w:rPr>
        <w:t>замовникомв</w:t>
      </w:r>
      <w:proofErr w:type="spellEnd"/>
      <w:r w:rsidRPr="00C77762">
        <w:rPr>
          <w:bCs/>
          <w:i/>
          <w:iCs/>
          <w:sz w:val="20"/>
          <w:szCs w:val="20"/>
        </w:rPr>
        <w:t xml:space="preserve"> технічному завданні цієї тендерної документації. У разі подання  еквіваленту (аналог) товару, учасник </w:t>
      </w:r>
      <w:proofErr w:type="spellStart"/>
      <w:r w:rsidRPr="00C77762">
        <w:rPr>
          <w:bCs/>
          <w:i/>
          <w:iCs/>
          <w:sz w:val="20"/>
          <w:szCs w:val="20"/>
        </w:rPr>
        <w:t>повиннен</w:t>
      </w:r>
      <w:proofErr w:type="spellEnd"/>
      <w:r w:rsidRPr="00C77762">
        <w:rPr>
          <w:bCs/>
          <w:i/>
          <w:iCs/>
          <w:sz w:val="20"/>
          <w:szCs w:val="20"/>
        </w:rPr>
        <w:t xml:space="preserve"> довести, що такий товар за показниками (характеристиками) являється не гіршим (кращим), ніж товар, зазначений в тендерній документації  та має  мати відповідне документальне підтвердження тощо.</w:t>
      </w:r>
    </w:p>
    <w:p w14:paraId="26E7EB67" w14:textId="77777777" w:rsidR="00154C49" w:rsidRPr="00C77762" w:rsidRDefault="00154C49" w:rsidP="00154C49">
      <w:pPr>
        <w:jc w:val="both"/>
        <w:rPr>
          <w:i/>
          <w:iCs/>
          <w:shd w:val="clear" w:color="auto" w:fill="FFFFFF"/>
        </w:rPr>
      </w:pPr>
    </w:p>
    <w:p w14:paraId="68808838" w14:textId="77777777" w:rsidR="00154C49" w:rsidRPr="00C77762" w:rsidRDefault="00154C49"/>
    <w:sectPr w:rsidR="00154C49" w:rsidRPr="00C7776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42EE"/>
    <w:multiLevelType w:val="multilevel"/>
    <w:tmpl w:val="BA562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E572A2"/>
    <w:multiLevelType w:val="multilevel"/>
    <w:tmpl w:val="0C12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E0877"/>
    <w:multiLevelType w:val="multilevel"/>
    <w:tmpl w:val="C292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7A4097"/>
    <w:multiLevelType w:val="multilevel"/>
    <w:tmpl w:val="5DFA99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883E33"/>
    <w:multiLevelType w:val="multilevel"/>
    <w:tmpl w:val="D1C03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49"/>
    <w:rsid w:val="00154C49"/>
    <w:rsid w:val="00440ACB"/>
    <w:rsid w:val="00781436"/>
    <w:rsid w:val="00C777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39EA"/>
  <w15:chartTrackingRefBased/>
  <w15:docId w15:val="{01C8A77B-46B3-4BDC-9E10-A7B76FA9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C49"/>
    <w:pPr>
      <w:spacing w:after="0" w:line="240" w:lineRule="auto"/>
    </w:pPr>
    <w:rPr>
      <w:rFonts w:ascii="Times New Roman" w:eastAsia="Calibri" w:hAnsi="Times New Roman" w:cs="Times New Roman"/>
      <w:kern w:val="0"/>
      <w:lang w:eastAsia="ru-RU"/>
      <w14:ligatures w14:val="none"/>
    </w:rPr>
  </w:style>
  <w:style w:type="paragraph" w:styleId="1">
    <w:name w:val="heading 1"/>
    <w:basedOn w:val="a"/>
    <w:next w:val="a"/>
    <w:link w:val="10"/>
    <w:uiPriority w:val="9"/>
    <w:qFormat/>
    <w:rsid w:val="00154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4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154C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54C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4C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4C4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4C4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4C4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4C4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4C4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4C4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rsid w:val="00154C4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4C4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4C4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4C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4C49"/>
    <w:rPr>
      <w:rFonts w:eastAsiaTheme="majorEastAsia" w:cstheme="majorBidi"/>
      <w:color w:val="595959" w:themeColor="text1" w:themeTint="A6"/>
    </w:rPr>
  </w:style>
  <w:style w:type="character" w:customStyle="1" w:styleId="80">
    <w:name w:val="Заголовок 8 Знак"/>
    <w:basedOn w:val="a0"/>
    <w:link w:val="8"/>
    <w:uiPriority w:val="9"/>
    <w:semiHidden/>
    <w:rsid w:val="00154C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4C49"/>
    <w:rPr>
      <w:rFonts w:eastAsiaTheme="majorEastAsia" w:cstheme="majorBidi"/>
      <w:color w:val="272727" w:themeColor="text1" w:themeTint="D8"/>
    </w:rPr>
  </w:style>
  <w:style w:type="paragraph" w:styleId="a3">
    <w:name w:val="Title"/>
    <w:basedOn w:val="a"/>
    <w:next w:val="a"/>
    <w:link w:val="a4"/>
    <w:uiPriority w:val="10"/>
    <w:qFormat/>
    <w:rsid w:val="00154C4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54C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4C4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54C4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54C49"/>
    <w:pPr>
      <w:spacing w:before="160"/>
      <w:jc w:val="center"/>
    </w:pPr>
    <w:rPr>
      <w:i/>
      <w:iCs/>
      <w:color w:val="404040" w:themeColor="text1" w:themeTint="BF"/>
    </w:rPr>
  </w:style>
  <w:style w:type="character" w:customStyle="1" w:styleId="a8">
    <w:name w:val="Цитата Знак"/>
    <w:basedOn w:val="a0"/>
    <w:link w:val="a7"/>
    <w:uiPriority w:val="29"/>
    <w:rsid w:val="00154C49"/>
    <w:rPr>
      <w:i/>
      <w:iCs/>
      <w:color w:val="404040" w:themeColor="text1" w:themeTint="BF"/>
    </w:rPr>
  </w:style>
  <w:style w:type="paragraph" w:styleId="a9">
    <w:name w:val="List Paragraph"/>
    <w:basedOn w:val="a"/>
    <w:uiPriority w:val="34"/>
    <w:qFormat/>
    <w:rsid w:val="00154C49"/>
    <w:pPr>
      <w:ind w:left="720"/>
      <w:contextualSpacing/>
    </w:pPr>
  </w:style>
  <w:style w:type="character" w:styleId="aa">
    <w:name w:val="Intense Emphasis"/>
    <w:basedOn w:val="a0"/>
    <w:uiPriority w:val="21"/>
    <w:qFormat/>
    <w:rsid w:val="00154C49"/>
    <w:rPr>
      <w:i/>
      <w:iCs/>
      <w:color w:val="0F4761" w:themeColor="accent1" w:themeShade="BF"/>
    </w:rPr>
  </w:style>
  <w:style w:type="paragraph" w:styleId="ab">
    <w:name w:val="Intense Quote"/>
    <w:basedOn w:val="a"/>
    <w:next w:val="a"/>
    <w:link w:val="ac"/>
    <w:uiPriority w:val="30"/>
    <w:qFormat/>
    <w:rsid w:val="00154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54C49"/>
    <w:rPr>
      <w:i/>
      <w:iCs/>
      <w:color w:val="0F4761" w:themeColor="accent1" w:themeShade="BF"/>
    </w:rPr>
  </w:style>
  <w:style w:type="character" w:styleId="ad">
    <w:name w:val="Intense Reference"/>
    <w:basedOn w:val="a0"/>
    <w:uiPriority w:val="32"/>
    <w:qFormat/>
    <w:rsid w:val="00154C49"/>
    <w:rPr>
      <w:b/>
      <w:bCs/>
      <w:smallCaps/>
      <w:color w:val="0F4761" w:themeColor="accent1" w:themeShade="BF"/>
      <w:spacing w:val="5"/>
    </w:rPr>
  </w:style>
  <w:style w:type="character" w:styleId="ae">
    <w:name w:val="Strong"/>
    <w:uiPriority w:val="22"/>
    <w:qFormat/>
    <w:rsid w:val="00154C49"/>
    <w:rPr>
      <w:rFonts w:ascii="Times New Roman" w:hAnsi="Times New Roman" w:cs="Times New Roman" w:hint="default"/>
      <w:b/>
      <w:bCs/>
    </w:rPr>
  </w:style>
  <w:style w:type="paragraph" w:styleId="af">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 Знак18 Знак, Знак17 З"/>
    <w:basedOn w:val="a"/>
    <w:link w:val="af0"/>
    <w:uiPriority w:val="99"/>
    <w:qFormat/>
    <w:rsid w:val="00154C49"/>
    <w:pPr>
      <w:suppressAutoHyphens/>
      <w:spacing w:before="280" w:after="280"/>
    </w:pPr>
    <w:rPr>
      <w:rFonts w:ascii="Times New Roman CYR" w:hAnsi="Times New Roman CYR"/>
      <w:lang w:eastAsia="ar-SA"/>
    </w:rPr>
  </w:style>
  <w:style w:type="character" w:customStyle="1" w:styleId="af0">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f"/>
    <w:uiPriority w:val="99"/>
    <w:rsid w:val="00154C49"/>
    <w:rPr>
      <w:rFonts w:ascii="Times New Roman CYR" w:eastAsia="Calibri" w:hAnsi="Times New Roman CYR" w:cs="Times New Roman"/>
      <w:kern w:val="0"/>
      <w:lang w:eastAsia="ar-SA"/>
      <w14:ligatures w14:val="none"/>
    </w:rPr>
  </w:style>
  <w:style w:type="paragraph" w:styleId="af1">
    <w:name w:val="Body Text"/>
    <w:basedOn w:val="a"/>
    <w:link w:val="af2"/>
    <w:rsid w:val="00154C49"/>
    <w:pPr>
      <w:jc w:val="center"/>
    </w:pPr>
    <w:rPr>
      <w:bCs/>
    </w:rPr>
  </w:style>
  <w:style w:type="character" w:customStyle="1" w:styleId="af2">
    <w:name w:val="Основний текст Знак"/>
    <w:basedOn w:val="a0"/>
    <w:link w:val="af1"/>
    <w:rsid w:val="00154C49"/>
    <w:rPr>
      <w:rFonts w:ascii="Times New Roman" w:eastAsia="Calibri" w:hAnsi="Times New Roman" w:cs="Times New Roman"/>
      <w:bCs/>
      <w:kern w:val="0"/>
      <w:lang w:eastAsia="ru-RU"/>
      <w14:ligatures w14:val="none"/>
    </w:rPr>
  </w:style>
  <w:style w:type="character" w:customStyle="1" w:styleId="31">
    <w:name w:val="Основной текст (3) + Не полужирный"/>
    <w:rsid w:val="00154C4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
    <w:name w:val="Основной текст (2)_"/>
    <w:link w:val="22"/>
    <w:rsid w:val="00154C49"/>
    <w:rPr>
      <w:shd w:val="clear" w:color="auto" w:fill="FFFFFF"/>
    </w:rPr>
  </w:style>
  <w:style w:type="paragraph" w:customStyle="1" w:styleId="22">
    <w:name w:val="Основной текст (2)"/>
    <w:basedOn w:val="a"/>
    <w:link w:val="21"/>
    <w:rsid w:val="00154C49"/>
    <w:pPr>
      <w:widowControl w:val="0"/>
      <w:shd w:val="clear" w:color="auto" w:fill="FFFFFF"/>
      <w:spacing w:line="274" w:lineRule="exact"/>
      <w:ind w:hanging="400"/>
      <w:jc w:val="both"/>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06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2690</Words>
  <Characters>1534</Characters>
  <Application>Microsoft Office Word</Application>
  <DocSecurity>0</DocSecurity>
  <Lines>12</Lines>
  <Paragraphs>8</Paragraphs>
  <ScaleCrop>false</ScaleCrop>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Sofia</cp:lastModifiedBy>
  <cp:revision>2</cp:revision>
  <dcterms:created xsi:type="dcterms:W3CDTF">2026-10-22T11:25:00Z</dcterms:created>
  <dcterms:modified xsi:type="dcterms:W3CDTF">2026-10-22T11:25:00Z</dcterms:modified>
</cp:coreProperties>
</file>