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A6729" w14:textId="45E1EB3A" w:rsidR="00157E60" w:rsidRPr="007120DB" w:rsidRDefault="00157E60" w:rsidP="008C7305">
      <w:pPr>
        <w:pStyle w:val="a3"/>
        <w:shd w:val="clear" w:color="auto" w:fill="FFFFFF"/>
        <w:spacing w:before="0" w:beforeAutospacing="0" w:after="0" w:afterAutospacing="0"/>
        <w:ind w:firstLine="567"/>
        <w:jc w:val="both"/>
        <w:rPr>
          <w:b/>
          <w:bCs/>
          <w:color w:val="333333"/>
          <w:kern w:val="36"/>
        </w:rPr>
      </w:pPr>
      <w:r w:rsidRPr="007120DB">
        <w:rPr>
          <w:color w:val="000000"/>
        </w:rPr>
        <w:t>Оголошено процедуру відкритих торгів з особливостями з метою закупівлі </w:t>
      </w:r>
      <w:r w:rsidR="00896174" w:rsidRPr="007120DB">
        <w:rPr>
          <w:b/>
        </w:rPr>
        <w:t>Органічні розчинники (Код ДК 021:2015 «Єдиний закупівельний словник» - 24320000-3 Основні органічні хімічні речовини)</w:t>
      </w:r>
      <w:r w:rsidRPr="007120DB">
        <w:rPr>
          <w:rStyle w:val="a4"/>
          <w:color w:val="000000"/>
        </w:rPr>
        <w:t>.</w:t>
      </w:r>
    </w:p>
    <w:p w14:paraId="4D48476C" w14:textId="0E30F5C2" w:rsidR="00157E60" w:rsidRPr="007120DB" w:rsidRDefault="00157E60" w:rsidP="008C7305">
      <w:pPr>
        <w:pStyle w:val="a3"/>
        <w:shd w:val="clear" w:color="auto" w:fill="FFFFFF"/>
        <w:spacing w:before="0" w:beforeAutospacing="0" w:after="0" w:afterAutospacing="0"/>
        <w:ind w:firstLine="567"/>
        <w:jc w:val="both"/>
        <w:rPr>
          <w:b/>
        </w:rPr>
      </w:pPr>
      <w:r w:rsidRPr="007120DB">
        <w:rPr>
          <w:color w:val="000000"/>
        </w:rPr>
        <w:t>Ідентифікатор закупівлі</w:t>
      </w:r>
      <w:r w:rsidRPr="007120DB">
        <w:rPr>
          <w:bCs/>
        </w:rPr>
        <w:t>:  </w:t>
      </w:r>
      <w:r w:rsidRPr="007120DB">
        <w:rPr>
          <w:b/>
        </w:rPr>
        <w:t> </w:t>
      </w:r>
      <w:r w:rsidR="00896174" w:rsidRPr="007120DB">
        <w:rPr>
          <w:b/>
        </w:rPr>
        <w:t> UA-2026-05-21-012768-a</w:t>
      </w:r>
      <w:r w:rsidRPr="007120DB">
        <w:rPr>
          <w:bCs/>
        </w:rPr>
        <w:t>.</w:t>
      </w:r>
    </w:p>
    <w:p w14:paraId="3C6B9925" w14:textId="77777777" w:rsidR="00923513" w:rsidRPr="007120DB" w:rsidRDefault="00923513" w:rsidP="008C7305">
      <w:pPr>
        <w:spacing w:after="0" w:line="240" w:lineRule="auto"/>
        <w:ind w:firstLine="567"/>
        <w:jc w:val="both"/>
        <w:rPr>
          <w:rFonts w:ascii="Times New Roman" w:eastAsia="Times New Roman" w:hAnsi="Times New Roman" w:cs="Times New Roman"/>
          <w:sz w:val="24"/>
          <w:szCs w:val="24"/>
          <w:lang w:eastAsia="uk-UA"/>
        </w:rPr>
      </w:pPr>
    </w:p>
    <w:p w14:paraId="04130BA9" w14:textId="0A84F74D" w:rsidR="00896174" w:rsidRPr="007120DB" w:rsidRDefault="00157E60" w:rsidP="008C7305">
      <w:pPr>
        <w:pStyle w:val="isselectedend"/>
        <w:spacing w:before="0" w:beforeAutospacing="0" w:after="0" w:afterAutospacing="0"/>
        <w:ind w:firstLine="567"/>
        <w:jc w:val="both"/>
      </w:pPr>
      <w:r w:rsidRPr="007120DB">
        <w:t>Закупівля здійснюється для</w:t>
      </w:r>
      <w:r w:rsidR="00923513" w:rsidRPr="007120DB">
        <w:t xml:space="preserve"> потреб</w:t>
      </w:r>
      <w:r w:rsidRPr="007120DB">
        <w:t xml:space="preserve"> </w:t>
      </w:r>
      <w:r w:rsidRPr="007120DB">
        <w:rPr>
          <w:rStyle w:val="a6"/>
          <w:b/>
          <w:bCs/>
        </w:rPr>
        <w:t>науково-дослідного відділу контролю кормів, кормових добавок та продуктів рослинного і тваринного походження</w:t>
      </w:r>
      <w:r w:rsidRPr="007120DB">
        <w:t xml:space="preserve"> </w:t>
      </w:r>
      <w:r w:rsidR="00896174" w:rsidRPr="007120DB">
        <w:t>з метою забезпечення безперервного проведення лабораторних досліджень, випробувань та науково-дослідних робіт. Органічні розчинники використовуються у лабораторній практиці для підготовки проб, екстракції, очищення, проведення аналітичних досліджень та інших технологічних процесів.</w:t>
      </w:r>
    </w:p>
    <w:p w14:paraId="69B2FC21" w14:textId="0F9F43D8" w:rsidR="00896174" w:rsidRPr="00896174" w:rsidRDefault="00896174" w:rsidP="008C7305">
      <w:pPr>
        <w:spacing w:after="0" w:line="240" w:lineRule="auto"/>
        <w:ind w:firstLine="567"/>
        <w:jc w:val="both"/>
        <w:rPr>
          <w:rFonts w:ascii="Times New Roman" w:eastAsia="Times New Roman" w:hAnsi="Times New Roman" w:cs="Times New Roman"/>
          <w:sz w:val="24"/>
          <w:szCs w:val="24"/>
          <w:lang w:eastAsia="uk-UA"/>
        </w:rPr>
      </w:pPr>
      <w:r w:rsidRPr="00896174">
        <w:rPr>
          <w:rFonts w:ascii="Times New Roman" w:eastAsia="Times New Roman" w:hAnsi="Times New Roman" w:cs="Times New Roman"/>
          <w:sz w:val="24"/>
          <w:szCs w:val="24"/>
          <w:lang w:eastAsia="uk-UA"/>
        </w:rPr>
        <w:t xml:space="preserve">Технічні та якісні характеристики предмета закупівлі сформовані відповідно до виробничих потреб </w:t>
      </w:r>
      <w:r w:rsidRPr="007120DB">
        <w:rPr>
          <w:rFonts w:ascii="Times New Roman" w:eastAsia="Times New Roman" w:hAnsi="Times New Roman" w:cs="Times New Roman"/>
          <w:sz w:val="24"/>
          <w:szCs w:val="24"/>
          <w:lang w:eastAsia="uk-UA"/>
        </w:rPr>
        <w:t>відділу</w:t>
      </w:r>
      <w:r w:rsidRPr="00896174">
        <w:rPr>
          <w:rFonts w:ascii="Times New Roman" w:eastAsia="Times New Roman" w:hAnsi="Times New Roman" w:cs="Times New Roman"/>
          <w:sz w:val="24"/>
          <w:szCs w:val="24"/>
          <w:lang w:eastAsia="uk-UA"/>
        </w:rPr>
        <w:t>, вимог чинної нормативної документації та специфіки лабораторних досліджень.</w:t>
      </w:r>
    </w:p>
    <w:p w14:paraId="127F5E80" w14:textId="77777777" w:rsidR="00896174" w:rsidRPr="00896174" w:rsidRDefault="00896174" w:rsidP="008C7305">
      <w:pPr>
        <w:spacing w:after="0" w:line="240" w:lineRule="auto"/>
        <w:ind w:firstLine="567"/>
        <w:jc w:val="both"/>
        <w:rPr>
          <w:rFonts w:ascii="Times New Roman" w:eastAsia="Times New Roman" w:hAnsi="Times New Roman" w:cs="Times New Roman"/>
          <w:sz w:val="24"/>
          <w:szCs w:val="24"/>
          <w:lang w:eastAsia="uk-UA"/>
        </w:rPr>
      </w:pPr>
      <w:r w:rsidRPr="00896174">
        <w:rPr>
          <w:rFonts w:ascii="Times New Roman" w:eastAsia="Times New Roman" w:hAnsi="Times New Roman" w:cs="Times New Roman"/>
          <w:sz w:val="24"/>
          <w:szCs w:val="24"/>
          <w:lang w:eastAsia="uk-UA"/>
        </w:rPr>
        <w:t xml:space="preserve">Петролейний ефір повинен відповідати кваліфікації «чистий для аналізу» (ЧДА), що забезпечує необхідний рівень чистоти реактиву для використання у лабораторних дослідженнях. </w:t>
      </w:r>
      <w:proofErr w:type="spellStart"/>
      <w:r w:rsidRPr="00896174">
        <w:rPr>
          <w:rFonts w:ascii="Times New Roman" w:eastAsia="Times New Roman" w:hAnsi="Times New Roman" w:cs="Times New Roman"/>
          <w:sz w:val="24"/>
          <w:szCs w:val="24"/>
          <w:lang w:eastAsia="uk-UA"/>
        </w:rPr>
        <w:t>Ізопропіловий</w:t>
      </w:r>
      <w:proofErr w:type="spellEnd"/>
      <w:r w:rsidRPr="00896174">
        <w:rPr>
          <w:rFonts w:ascii="Times New Roman" w:eastAsia="Times New Roman" w:hAnsi="Times New Roman" w:cs="Times New Roman"/>
          <w:sz w:val="24"/>
          <w:szCs w:val="24"/>
          <w:lang w:eastAsia="uk-UA"/>
        </w:rPr>
        <w:t xml:space="preserve"> спирт (</w:t>
      </w:r>
      <w:proofErr w:type="spellStart"/>
      <w:r w:rsidRPr="00896174">
        <w:rPr>
          <w:rFonts w:ascii="Times New Roman" w:eastAsia="Times New Roman" w:hAnsi="Times New Roman" w:cs="Times New Roman"/>
          <w:sz w:val="24"/>
          <w:szCs w:val="24"/>
          <w:lang w:eastAsia="uk-UA"/>
        </w:rPr>
        <w:t>ізопропанол</w:t>
      </w:r>
      <w:proofErr w:type="spellEnd"/>
      <w:r w:rsidRPr="00896174">
        <w:rPr>
          <w:rFonts w:ascii="Times New Roman" w:eastAsia="Times New Roman" w:hAnsi="Times New Roman" w:cs="Times New Roman"/>
          <w:sz w:val="24"/>
          <w:szCs w:val="24"/>
          <w:lang w:eastAsia="uk-UA"/>
        </w:rPr>
        <w:t>) повинен бути придатним для лабораторного використання та відповідати вимогам до хімічних реактивів за показниками якості та безпечності.</w:t>
      </w:r>
    </w:p>
    <w:p w14:paraId="3B59062E" w14:textId="272654BC" w:rsidR="00896174" w:rsidRPr="00896174" w:rsidRDefault="00896174" w:rsidP="008C7305">
      <w:pPr>
        <w:spacing w:after="0" w:line="240" w:lineRule="auto"/>
        <w:ind w:firstLine="567"/>
        <w:jc w:val="both"/>
        <w:rPr>
          <w:rFonts w:ascii="Times New Roman" w:eastAsia="Times New Roman" w:hAnsi="Times New Roman" w:cs="Times New Roman"/>
          <w:sz w:val="24"/>
          <w:szCs w:val="24"/>
          <w:lang w:eastAsia="uk-UA"/>
        </w:rPr>
      </w:pPr>
      <w:r w:rsidRPr="00896174">
        <w:rPr>
          <w:rFonts w:ascii="Times New Roman" w:eastAsia="Times New Roman" w:hAnsi="Times New Roman" w:cs="Times New Roman"/>
          <w:sz w:val="24"/>
          <w:szCs w:val="24"/>
          <w:lang w:eastAsia="uk-UA"/>
        </w:rPr>
        <w:t xml:space="preserve">Кількісні характеристики предмета закупівлі визначені відповідно до фактичної потреби </w:t>
      </w:r>
      <w:r w:rsidRPr="007120DB">
        <w:rPr>
          <w:rFonts w:ascii="Times New Roman" w:eastAsia="Times New Roman" w:hAnsi="Times New Roman" w:cs="Times New Roman"/>
          <w:sz w:val="24"/>
          <w:szCs w:val="24"/>
          <w:lang w:eastAsia="uk-UA"/>
        </w:rPr>
        <w:t>відділу</w:t>
      </w:r>
      <w:r w:rsidRPr="00896174">
        <w:rPr>
          <w:rFonts w:ascii="Times New Roman" w:eastAsia="Times New Roman" w:hAnsi="Times New Roman" w:cs="Times New Roman"/>
          <w:sz w:val="24"/>
          <w:szCs w:val="24"/>
          <w:lang w:eastAsia="uk-UA"/>
        </w:rPr>
        <w:t xml:space="preserve"> з урахуванням планового обсягу лабораторних досліджень та виробничих потреб структурних підрозділів.</w:t>
      </w:r>
    </w:p>
    <w:p w14:paraId="019E2A67" w14:textId="77777777" w:rsidR="007120DB" w:rsidRPr="007120DB" w:rsidRDefault="007120DB" w:rsidP="008C7305">
      <w:pPr>
        <w:spacing w:after="0" w:line="240" w:lineRule="auto"/>
        <w:ind w:firstLine="567"/>
        <w:jc w:val="both"/>
        <w:rPr>
          <w:rFonts w:ascii="Times New Roman" w:eastAsia="Times New Roman" w:hAnsi="Times New Roman" w:cs="Times New Roman"/>
          <w:sz w:val="24"/>
          <w:szCs w:val="24"/>
          <w:lang w:eastAsia="uk-UA"/>
        </w:rPr>
      </w:pPr>
      <w:r w:rsidRPr="007120DB">
        <w:rPr>
          <w:rFonts w:ascii="Times New Roman" w:eastAsia="Times New Roman" w:hAnsi="Times New Roman" w:cs="Times New Roman"/>
          <w:sz w:val="24"/>
          <w:szCs w:val="24"/>
          <w:lang w:eastAsia="uk-UA"/>
        </w:rPr>
        <w:t>Очікувана вартість предмета закупівлі визначена відповідно до Примірної методики визначення очікуваної вартості предмета закупівлі, затвердженої наказом Міністерства розвитку економіки, торгівлі та сільського господарства України №275 від 18.02.2020, із застосуванням методу аналізу ринкових цін.</w:t>
      </w:r>
    </w:p>
    <w:p w14:paraId="080ABD05" w14:textId="0F65EAB5" w:rsidR="007120DB" w:rsidRPr="007120DB" w:rsidRDefault="007120DB" w:rsidP="008C7305">
      <w:pPr>
        <w:spacing w:after="0" w:line="240" w:lineRule="auto"/>
        <w:ind w:firstLine="567"/>
        <w:jc w:val="both"/>
        <w:rPr>
          <w:rFonts w:ascii="Times New Roman" w:eastAsia="Times New Roman" w:hAnsi="Times New Roman" w:cs="Times New Roman"/>
          <w:sz w:val="24"/>
          <w:szCs w:val="24"/>
          <w:lang w:eastAsia="uk-UA"/>
        </w:rPr>
      </w:pPr>
      <w:r w:rsidRPr="007120DB">
        <w:rPr>
          <w:rFonts w:ascii="Times New Roman" w:eastAsia="Times New Roman" w:hAnsi="Times New Roman" w:cs="Times New Roman"/>
          <w:sz w:val="24"/>
          <w:szCs w:val="24"/>
          <w:lang w:eastAsia="uk-UA"/>
        </w:rPr>
        <w:t xml:space="preserve">Для формування очікуваної вартості здійснено аналіз ринкових пропозицій потенційних постачальників хімічної продукції, що дозволило отримати актуальні цінові орієнтири щодо вартості аналогічного товару. Очікувана вартість визначена шляхом розрахунку середнього арифметичного значення отриманих цінових пропозицій. З урахуванням ринкових коливань та необхідності забезпечення належного рівня </w:t>
      </w:r>
      <w:proofErr w:type="spellStart"/>
      <w:r w:rsidRPr="007120DB">
        <w:rPr>
          <w:rFonts w:ascii="Times New Roman" w:eastAsia="Times New Roman" w:hAnsi="Times New Roman" w:cs="Times New Roman"/>
          <w:sz w:val="24"/>
          <w:szCs w:val="24"/>
          <w:lang w:eastAsia="uk-UA"/>
        </w:rPr>
        <w:t>конкурентності</w:t>
      </w:r>
      <w:proofErr w:type="spellEnd"/>
      <w:r w:rsidRPr="007120DB">
        <w:rPr>
          <w:rFonts w:ascii="Times New Roman" w:eastAsia="Times New Roman" w:hAnsi="Times New Roman" w:cs="Times New Roman"/>
          <w:sz w:val="24"/>
          <w:szCs w:val="24"/>
          <w:lang w:eastAsia="uk-UA"/>
        </w:rPr>
        <w:t xml:space="preserve"> процедури закупівлі, очікувана вартість встановлюється на рівні 13 850,00 грн з ПДВ.</w:t>
      </w:r>
    </w:p>
    <w:p w14:paraId="7638F241" w14:textId="22F82D81" w:rsidR="001D51A7" w:rsidRPr="007120DB" w:rsidRDefault="001D51A7" w:rsidP="008C7305">
      <w:pPr>
        <w:spacing w:after="0" w:line="240" w:lineRule="auto"/>
        <w:ind w:firstLine="567"/>
        <w:jc w:val="both"/>
        <w:rPr>
          <w:rFonts w:ascii="Times New Roman" w:hAnsi="Times New Roman" w:cs="Times New Roman"/>
          <w:sz w:val="24"/>
          <w:szCs w:val="24"/>
        </w:rPr>
      </w:pPr>
    </w:p>
    <w:p w14:paraId="00DF062A" w14:textId="46008439" w:rsidR="00E31B95" w:rsidRDefault="00E31B95" w:rsidP="008C7305">
      <w:pPr>
        <w:spacing w:after="0" w:line="240" w:lineRule="auto"/>
        <w:ind w:firstLine="567"/>
        <w:jc w:val="both"/>
        <w:rPr>
          <w:rFonts w:ascii="Times New Roman" w:hAnsi="Times New Roman" w:cs="Times New Roman"/>
          <w:color w:val="000000"/>
          <w:sz w:val="24"/>
          <w:szCs w:val="24"/>
          <w:shd w:val="clear" w:color="auto" w:fill="FFFFFF"/>
        </w:rPr>
      </w:pPr>
      <w:r w:rsidRPr="007120DB">
        <w:rPr>
          <w:rFonts w:ascii="Times New Roman" w:hAnsi="Times New Roman" w:cs="Times New Roman"/>
          <w:color w:val="000000"/>
          <w:sz w:val="24"/>
          <w:szCs w:val="24"/>
          <w:shd w:val="clear" w:color="auto" w:fill="FFFFFF"/>
        </w:rPr>
        <w:t>Поставка товару здійснюватиметься упродовж 2026 року, з кінцевим терміном поставки до 31 грудня 2026 року. </w:t>
      </w:r>
    </w:p>
    <w:p w14:paraId="1CDD607E" w14:textId="73CB76D2" w:rsidR="008C7305" w:rsidRDefault="008C7305" w:rsidP="008C7305">
      <w:pPr>
        <w:spacing w:after="0" w:line="240" w:lineRule="auto"/>
        <w:ind w:firstLine="567"/>
        <w:jc w:val="both"/>
        <w:rPr>
          <w:rFonts w:ascii="Times New Roman" w:hAnsi="Times New Roman" w:cs="Times New Roman"/>
          <w:color w:val="000000"/>
          <w:sz w:val="24"/>
          <w:szCs w:val="24"/>
          <w:shd w:val="clear" w:color="auto" w:fill="FFFFFF"/>
        </w:rPr>
      </w:pPr>
    </w:p>
    <w:p w14:paraId="3CAA8BE7" w14:textId="77777777" w:rsidR="008C7305" w:rsidRPr="000F573F" w:rsidRDefault="008C7305" w:rsidP="008C73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0F573F">
        <w:rPr>
          <w:b/>
          <w:iCs/>
        </w:rPr>
        <w:t>ТЕХНІЧНА СПЕЦИФІКАЦІЯ</w:t>
      </w:r>
      <w:r w:rsidRPr="000F573F">
        <w:rPr>
          <w:b/>
        </w:rPr>
        <w:t xml:space="preserve"> </w:t>
      </w:r>
    </w:p>
    <w:p w14:paraId="75C5F9FA" w14:textId="77777777" w:rsidR="008C7305" w:rsidRPr="000F573F" w:rsidRDefault="008C7305" w:rsidP="008C73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p>
    <w:p w14:paraId="4713DC96" w14:textId="77777777" w:rsidR="008C7305" w:rsidRPr="000F573F" w:rsidRDefault="008C7305" w:rsidP="008C7305">
      <w:pPr>
        <w:keepNext/>
        <w:spacing w:after="0" w:line="240" w:lineRule="auto"/>
        <w:jc w:val="center"/>
        <w:outlineLvl w:val="0"/>
        <w:rPr>
          <w:b/>
        </w:rPr>
      </w:pPr>
      <w:r w:rsidRPr="000F573F">
        <w:rPr>
          <w:b/>
        </w:rPr>
        <w:t>Найменування предмета закупівлі: Органічні розчинники (Код ДК 021:2015 «Єдиний закупівельний словник» - 24320000-3 Основні органічні хімічні речовини).</w:t>
      </w:r>
    </w:p>
    <w:p w14:paraId="60024E91" w14:textId="77777777" w:rsidR="008C7305" w:rsidRPr="000F573F" w:rsidRDefault="008C7305" w:rsidP="008C7305">
      <w:pPr>
        <w:keepNext/>
        <w:spacing w:after="0" w:line="240" w:lineRule="auto"/>
        <w:outlineLvl w:val="0"/>
        <w:rPr>
          <w:rFonts w:eastAsia="Times New Roman"/>
          <w:bCs/>
          <w:kern w:val="36"/>
          <w:lang w:eastAsia="uk-UA"/>
        </w:rPr>
      </w:pPr>
    </w:p>
    <w:p w14:paraId="538CF5FA" w14:textId="77777777" w:rsidR="008C7305" w:rsidRPr="000F573F" w:rsidRDefault="008C7305" w:rsidP="008C73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bCs/>
          <w:color w:val="000000"/>
        </w:rPr>
      </w:pPr>
      <w:r w:rsidRPr="000F573F">
        <w:rPr>
          <w:bCs/>
          <w:color w:val="000000"/>
        </w:rPr>
        <w:t>1. Товар, запропонований Учасником, повинен відповідати технічним вимогам, встановленим в Технічному завданні.</w:t>
      </w:r>
    </w:p>
    <w:p w14:paraId="61C567D6" w14:textId="77777777" w:rsidR="008C7305" w:rsidRPr="000F573F" w:rsidRDefault="008C7305" w:rsidP="008C73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b/>
          <w:color w:val="000000"/>
        </w:rPr>
      </w:pPr>
      <w:r w:rsidRPr="000F573F">
        <w:rPr>
          <w:bCs/>
        </w:rPr>
        <w:t>1.1.</w:t>
      </w:r>
      <w:r w:rsidRPr="000F573F">
        <w:rPr>
          <w:b/>
        </w:rPr>
        <w:t xml:space="preserve"> </w:t>
      </w:r>
      <w:r w:rsidRPr="000F573F">
        <w:rPr>
          <w:b/>
          <w:color w:val="000000"/>
        </w:rPr>
        <w:t>Якість товару підтверджується сертифікатом аналізу/якості та/або паспортом безпеки та/або інструкцією по застосуванню від виробника. У разі надання документів іноземною мовою, вони повинні супроводжуватися  перекладом українською мовою.</w:t>
      </w:r>
    </w:p>
    <w:p w14:paraId="6D2D6BC9" w14:textId="77777777" w:rsidR="008C7305" w:rsidRPr="000F573F" w:rsidRDefault="008C7305" w:rsidP="008C73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color w:val="000000"/>
        </w:rPr>
      </w:pPr>
      <w:r w:rsidRPr="000F573F">
        <w:rPr>
          <w:bCs/>
          <w:color w:val="000000"/>
        </w:rPr>
        <w:t xml:space="preserve">1.2. Пакування: </w:t>
      </w:r>
      <w:r w:rsidRPr="000F573F">
        <w:rPr>
          <w:color w:val="000000"/>
        </w:rPr>
        <w:t xml:space="preserve">товар повинен поставлятись виключно у пакуванні виробника. Пакування та маркування товару повинно відповідати його характеру. </w:t>
      </w:r>
      <w:r w:rsidRPr="000F573F">
        <w:rPr>
          <w:rFonts w:eastAsia="Times New Roman"/>
          <w:lang w:eastAsia="uk-UA"/>
        </w:rPr>
        <w:t>Кожна одиниця тари повинна містити назву продукту, хімічну формулу, номер партії, дату виробництва та гарантійний термін зберігання</w:t>
      </w:r>
      <w:r w:rsidRPr="000F573F">
        <w:rPr>
          <w:color w:val="000000"/>
        </w:rPr>
        <w:t xml:space="preserve"> </w:t>
      </w:r>
      <w:r w:rsidRPr="000F573F">
        <w:rPr>
          <w:i/>
          <w:color w:val="000000"/>
        </w:rPr>
        <w:t>(учасник повинен надати у довільній формі письмове підтвердження щодо належного пакування та маркування товару)</w:t>
      </w:r>
      <w:r w:rsidRPr="000F573F">
        <w:rPr>
          <w:color w:val="000000"/>
        </w:rPr>
        <w:t>.</w:t>
      </w:r>
    </w:p>
    <w:p w14:paraId="028CDF35" w14:textId="77777777" w:rsidR="008C7305" w:rsidRPr="000F573F" w:rsidRDefault="008C7305" w:rsidP="008C73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pPr>
      <w:r w:rsidRPr="000F573F">
        <w:rPr>
          <w:bCs/>
        </w:rPr>
        <w:t>1.5.</w:t>
      </w:r>
      <w:r w:rsidRPr="000F573F">
        <w:rPr>
          <w:b/>
        </w:rPr>
        <w:t xml:space="preserve"> </w:t>
      </w:r>
      <w:r w:rsidRPr="000F573F">
        <w:rPr>
          <w:bCs/>
        </w:rPr>
        <w:t xml:space="preserve">Терміни придатності товару: </w:t>
      </w:r>
      <w:r w:rsidRPr="000F573F">
        <w:t xml:space="preserve">на момент поставки повинен бути не менше 50% від загального </w:t>
      </w:r>
      <w:r w:rsidRPr="000F573F">
        <w:rPr>
          <w:i/>
          <w:color w:val="000000"/>
        </w:rPr>
        <w:t>(учасник повинен надати у довільній формі письмове підтвердження гарантій постачання товару із відповідним терміном придатності)</w:t>
      </w:r>
      <w:r w:rsidRPr="000F573F">
        <w:t>.</w:t>
      </w:r>
    </w:p>
    <w:p w14:paraId="715B97FE" w14:textId="77777777" w:rsidR="008C7305" w:rsidRPr="000F573F" w:rsidRDefault="008C7305" w:rsidP="008C7305">
      <w:pPr>
        <w:keepNext/>
        <w:spacing w:after="0" w:line="240" w:lineRule="auto"/>
        <w:outlineLvl w:val="0"/>
        <w:rPr>
          <w:bCs/>
          <w:color w:val="000000"/>
        </w:rPr>
      </w:pPr>
    </w:p>
    <w:p w14:paraId="61E2DDC4" w14:textId="77777777" w:rsidR="008C7305" w:rsidRPr="000F573F" w:rsidRDefault="008C7305" w:rsidP="008C7305">
      <w:pPr>
        <w:keepNext/>
        <w:spacing w:after="0" w:line="240" w:lineRule="auto"/>
        <w:jc w:val="center"/>
        <w:outlineLvl w:val="0"/>
        <w:rPr>
          <w:rFonts w:eastAsia="Times New Roman"/>
          <w:b/>
          <w:kern w:val="36"/>
          <w:lang w:val="x-none" w:eastAsia="uk-UA"/>
        </w:rPr>
      </w:pPr>
      <w:r w:rsidRPr="000F573F">
        <w:rPr>
          <w:b/>
          <w:color w:val="000000"/>
        </w:rPr>
        <w:t>Інформація про необхідні технічні, якісні та кількісні характеристики предмета закупівлі</w:t>
      </w:r>
      <w:r w:rsidRPr="000F573F">
        <w:rPr>
          <w:rFonts w:eastAsia="Times New Roman"/>
          <w:b/>
          <w:kern w:val="36"/>
          <w:lang w:eastAsia="uk-U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8"/>
        <w:gridCol w:w="4521"/>
      </w:tblGrid>
      <w:tr w:rsidR="008C7305" w:rsidRPr="000F573F" w14:paraId="264B3634" w14:textId="77777777" w:rsidTr="0000734D">
        <w:tc>
          <w:tcPr>
            <w:tcW w:w="5108" w:type="dxa"/>
            <w:shd w:val="clear" w:color="auto" w:fill="auto"/>
            <w:vAlign w:val="center"/>
          </w:tcPr>
          <w:p w14:paraId="576287BC" w14:textId="77777777" w:rsidR="008C7305" w:rsidRPr="000F573F" w:rsidRDefault="008C7305" w:rsidP="008C7305">
            <w:pPr>
              <w:keepNext/>
              <w:spacing w:after="0" w:line="240" w:lineRule="auto"/>
              <w:jc w:val="center"/>
              <w:outlineLvl w:val="0"/>
              <w:rPr>
                <w:rFonts w:eastAsia="Times New Roman"/>
                <w:bCs/>
                <w:kern w:val="36"/>
                <w:lang w:val="x-none" w:eastAsia="uk-UA"/>
              </w:rPr>
            </w:pPr>
            <w:r w:rsidRPr="000F573F">
              <w:rPr>
                <w:b/>
              </w:rPr>
              <w:t>Вимоги замовника щодо необхідних технічних та якісних характеристик предмета закупівлі</w:t>
            </w:r>
          </w:p>
        </w:tc>
        <w:tc>
          <w:tcPr>
            <w:tcW w:w="4521" w:type="dxa"/>
            <w:shd w:val="clear" w:color="auto" w:fill="auto"/>
            <w:vAlign w:val="center"/>
          </w:tcPr>
          <w:p w14:paraId="79FE27D6" w14:textId="77777777" w:rsidR="008C7305" w:rsidRPr="000F573F" w:rsidRDefault="008C7305" w:rsidP="008C7305">
            <w:pPr>
              <w:keepNext/>
              <w:spacing w:after="0" w:line="240" w:lineRule="auto"/>
              <w:jc w:val="center"/>
              <w:outlineLvl w:val="0"/>
              <w:rPr>
                <w:rFonts w:eastAsia="Times New Roman"/>
                <w:b/>
                <w:bCs/>
                <w:kern w:val="36"/>
                <w:lang w:eastAsia="uk-UA"/>
              </w:rPr>
            </w:pPr>
            <w:r w:rsidRPr="000F573F">
              <w:rPr>
                <w:b/>
              </w:rPr>
              <w:t>Інформація про технічні та якісні характеристики предмета закупівлі, що пропонується Учасником процедури в його тендерній пропозиції із зазначенням фактичних характеристик товару*</w:t>
            </w:r>
          </w:p>
        </w:tc>
      </w:tr>
      <w:tr w:rsidR="008C7305" w:rsidRPr="000F573F" w14:paraId="362AB3F8" w14:textId="77777777" w:rsidTr="0000734D">
        <w:tc>
          <w:tcPr>
            <w:tcW w:w="9629" w:type="dxa"/>
            <w:gridSpan w:val="2"/>
            <w:shd w:val="clear" w:color="auto" w:fill="auto"/>
            <w:vAlign w:val="center"/>
          </w:tcPr>
          <w:p w14:paraId="2E6B2D4D" w14:textId="77777777" w:rsidR="008C7305" w:rsidRPr="000F573F" w:rsidRDefault="008C7305" w:rsidP="008C7305">
            <w:pPr>
              <w:keepNext/>
              <w:spacing w:after="0" w:line="240" w:lineRule="auto"/>
              <w:jc w:val="center"/>
              <w:outlineLvl w:val="0"/>
              <w:rPr>
                <w:b/>
                <w:bCs/>
              </w:rPr>
            </w:pPr>
            <w:r w:rsidRPr="000F573F">
              <w:rPr>
                <w:rFonts w:eastAsia="Times New Roman"/>
                <w:b/>
                <w:bCs/>
                <w:lang w:eastAsia="uk-UA"/>
              </w:rPr>
              <w:t>Петролейний ефір 40-60, кваліфікація «</w:t>
            </w:r>
            <w:proofErr w:type="spellStart"/>
            <w:r w:rsidRPr="000F573F">
              <w:rPr>
                <w:rFonts w:eastAsia="Times New Roman"/>
                <w:b/>
                <w:bCs/>
                <w:lang w:eastAsia="uk-UA"/>
              </w:rPr>
              <w:t>чда</w:t>
            </w:r>
            <w:proofErr w:type="spellEnd"/>
            <w:r w:rsidRPr="000F573F">
              <w:rPr>
                <w:rFonts w:eastAsia="Times New Roman"/>
                <w:b/>
                <w:bCs/>
                <w:lang w:eastAsia="uk-UA"/>
              </w:rPr>
              <w:t>»</w:t>
            </w:r>
            <w:r w:rsidRPr="000F573F">
              <w:rPr>
                <w:b/>
                <w:bCs/>
              </w:rPr>
              <w:t>, 40-60 С, 1л**</w:t>
            </w:r>
          </w:p>
          <w:p w14:paraId="60B5B697" w14:textId="77777777" w:rsidR="008C7305" w:rsidRPr="000F573F" w:rsidRDefault="008C7305" w:rsidP="008C7305">
            <w:pPr>
              <w:keepNext/>
              <w:spacing w:after="0" w:line="240" w:lineRule="auto"/>
              <w:jc w:val="center"/>
              <w:outlineLvl w:val="0"/>
              <w:rPr>
                <w:rFonts w:eastAsia="Times New Roman"/>
                <w:b/>
                <w:bCs/>
                <w:kern w:val="36"/>
                <w:lang w:eastAsia="uk-UA"/>
              </w:rPr>
            </w:pPr>
            <w:r w:rsidRPr="000F573F">
              <w:rPr>
                <w:rFonts w:eastAsia="Times New Roman"/>
                <w:b/>
                <w:bCs/>
                <w:kern w:val="36"/>
                <w:lang w:eastAsia="uk-UA"/>
              </w:rPr>
              <w:t>40 штук**</w:t>
            </w:r>
          </w:p>
        </w:tc>
      </w:tr>
      <w:tr w:rsidR="008C7305" w:rsidRPr="000F573F" w14:paraId="44487E73" w14:textId="77777777" w:rsidTr="0000734D">
        <w:tc>
          <w:tcPr>
            <w:tcW w:w="5108" w:type="dxa"/>
            <w:shd w:val="clear" w:color="auto" w:fill="auto"/>
            <w:vAlign w:val="center"/>
          </w:tcPr>
          <w:p w14:paraId="1F470743" w14:textId="77777777" w:rsidR="008C7305" w:rsidRPr="000F573F" w:rsidRDefault="008C7305" w:rsidP="008C7305">
            <w:pPr>
              <w:spacing w:after="0" w:line="240" w:lineRule="auto"/>
              <w:ind w:left="28"/>
              <w:rPr>
                <w:rFonts w:eastAsia="Times New Roman"/>
                <w:lang w:eastAsia="uk-UA"/>
              </w:rPr>
            </w:pPr>
            <w:r w:rsidRPr="000F573F">
              <w:rPr>
                <w:rFonts w:eastAsia="Times New Roman"/>
                <w:b/>
                <w:bCs/>
                <w:lang w:eastAsia="uk-UA"/>
              </w:rPr>
              <w:t>Температурні межі перегонки (Фракційний склад):</w:t>
            </w:r>
            <w:r w:rsidRPr="000F573F">
              <w:rPr>
                <w:rFonts w:eastAsia="Times New Roman"/>
                <w:lang w:eastAsia="uk-UA"/>
              </w:rPr>
              <w:t xml:space="preserve"> Початок кипіння повинен становити не нижче </w:t>
            </w:r>
            <w:r w:rsidRPr="000F573F">
              <w:rPr>
                <w:rFonts w:eastAsia="Times New Roman"/>
                <w:b/>
                <w:bCs/>
                <w:lang w:eastAsia="uk-UA"/>
              </w:rPr>
              <w:t>40 °C</w:t>
            </w:r>
            <w:r w:rsidRPr="000F573F">
              <w:rPr>
                <w:rFonts w:eastAsia="Times New Roman"/>
                <w:lang w:eastAsia="uk-UA"/>
              </w:rPr>
              <w:t xml:space="preserve">, а температура повного википання (кінець кипіння) – не вище </w:t>
            </w:r>
            <w:r w:rsidRPr="000F573F">
              <w:rPr>
                <w:rFonts w:eastAsia="Times New Roman"/>
                <w:b/>
                <w:bCs/>
                <w:lang w:eastAsia="uk-UA"/>
              </w:rPr>
              <w:t>61 °C</w:t>
            </w:r>
            <w:r w:rsidRPr="000F573F">
              <w:rPr>
                <w:rFonts w:eastAsia="Times New Roman"/>
                <w:lang w:eastAsia="uk-UA"/>
              </w:rPr>
              <w:t xml:space="preserve">. </w:t>
            </w:r>
          </w:p>
          <w:p w14:paraId="02EE6AD6" w14:textId="77777777" w:rsidR="008C7305" w:rsidRPr="000F573F" w:rsidRDefault="008C7305" w:rsidP="008C7305">
            <w:pPr>
              <w:spacing w:after="0" w:line="240" w:lineRule="auto"/>
              <w:ind w:left="28"/>
              <w:rPr>
                <w:rFonts w:eastAsia="Times New Roman"/>
                <w:lang w:eastAsia="uk-UA"/>
              </w:rPr>
            </w:pPr>
            <w:r w:rsidRPr="000F573F">
              <w:rPr>
                <w:rFonts w:eastAsia="Times New Roman"/>
                <w:b/>
                <w:bCs/>
                <w:lang w:eastAsia="uk-UA"/>
              </w:rPr>
              <w:t>Густина:</w:t>
            </w:r>
            <w:r w:rsidRPr="000F573F">
              <w:rPr>
                <w:rFonts w:eastAsia="Times New Roman"/>
                <w:lang w:eastAsia="uk-UA"/>
              </w:rPr>
              <w:t xml:space="preserve"> Питома густина при температурі 15 °C має знаходитися в межах </w:t>
            </w:r>
            <w:r w:rsidRPr="000F573F">
              <w:rPr>
                <w:rFonts w:eastAsia="Times New Roman"/>
                <w:b/>
                <w:bCs/>
                <w:lang w:eastAsia="uk-UA"/>
              </w:rPr>
              <w:t>647,0 – 654,0 кг/м³</w:t>
            </w:r>
            <w:r w:rsidRPr="000F573F">
              <w:rPr>
                <w:rFonts w:eastAsia="Times New Roman"/>
                <w:lang w:eastAsia="uk-UA"/>
              </w:rPr>
              <w:t>.</w:t>
            </w:r>
          </w:p>
          <w:p w14:paraId="0F8550E3" w14:textId="77777777" w:rsidR="008C7305" w:rsidRPr="000F573F" w:rsidRDefault="008C7305" w:rsidP="008C7305">
            <w:pPr>
              <w:spacing w:after="0" w:line="240" w:lineRule="auto"/>
              <w:ind w:left="28"/>
              <w:rPr>
                <w:rFonts w:eastAsia="Times New Roman"/>
                <w:lang w:eastAsia="uk-UA"/>
              </w:rPr>
            </w:pPr>
            <w:r w:rsidRPr="000F573F">
              <w:rPr>
                <w:rFonts w:eastAsia="Times New Roman"/>
                <w:b/>
                <w:bCs/>
                <w:lang w:eastAsia="uk-UA"/>
              </w:rPr>
              <w:t>Вміст ароматичних вуглеводнів:</w:t>
            </w:r>
            <w:r w:rsidRPr="000F573F">
              <w:rPr>
                <w:rFonts w:eastAsia="Times New Roman"/>
                <w:lang w:eastAsia="uk-UA"/>
              </w:rPr>
              <w:t xml:space="preserve"> Продукт має бути максимально очищеним від </w:t>
            </w:r>
            <w:proofErr w:type="spellStart"/>
            <w:r w:rsidRPr="000F573F">
              <w:rPr>
                <w:rFonts w:eastAsia="Times New Roman"/>
                <w:lang w:eastAsia="uk-UA"/>
              </w:rPr>
              <w:t>ароматики</w:t>
            </w:r>
            <w:proofErr w:type="spellEnd"/>
            <w:r w:rsidRPr="000F573F">
              <w:rPr>
                <w:rFonts w:eastAsia="Times New Roman"/>
                <w:lang w:eastAsia="uk-UA"/>
              </w:rPr>
              <w:t xml:space="preserve">. Вміст не повинен перевищувати </w:t>
            </w:r>
            <w:r w:rsidRPr="000F573F">
              <w:rPr>
                <w:rFonts w:eastAsia="Times New Roman"/>
                <w:b/>
                <w:bCs/>
                <w:lang w:eastAsia="uk-UA"/>
              </w:rPr>
              <w:t>100 мг/кг</w:t>
            </w:r>
            <w:r w:rsidRPr="000F573F">
              <w:rPr>
                <w:rFonts w:eastAsia="Times New Roman"/>
                <w:lang w:eastAsia="uk-UA"/>
              </w:rPr>
              <w:t xml:space="preserve"> (фактично – надвисока чистота &lt; 1 мг/кг).</w:t>
            </w:r>
          </w:p>
          <w:p w14:paraId="087CD057" w14:textId="77777777" w:rsidR="008C7305" w:rsidRPr="000F573F" w:rsidRDefault="008C7305" w:rsidP="008C7305">
            <w:pPr>
              <w:spacing w:after="0" w:line="240" w:lineRule="auto"/>
              <w:ind w:left="28"/>
              <w:rPr>
                <w:rFonts w:eastAsia="Times New Roman"/>
                <w:lang w:eastAsia="uk-UA"/>
              </w:rPr>
            </w:pPr>
            <w:r w:rsidRPr="000F573F">
              <w:rPr>
                <w:rFonts w:eastAsia="Times New Roman"/>
                <w:b/>
                <w:bCs/>
                <w:lang w:eastAsia="uk-UA"/>
              </w:rPr>
              <w:t>Вміст нелеткого залишку:</w:t>
            </w:r>
            <w:r w:rsidRPr="000F573F">
              <w:rPr>
                <w:rFonts w:eastAsia="Times New Roman"/>
                <w:lang w:eastAsia="uk-UA"/>
              </w:rPr>
              <w:t xml:space="preserve"> Після випаровування вміст сухих речовин не повинен перевищувати </w:t>
            </w:r>
            <w:r w:rsidRPr="000F573F">
              <w:rPr>
                <w:rFonts w:eastAsia="Times New Roman"/>
                <w:b/>
                <w:bCs/>
                <w:lang w:eastAsia="uk-UA"/>
              </w:rPr>
              <w:t>2 мг/100мл</w:t>
            </w:r>
            <w:r w:rsidRPr="000F573F">
              <w:rPr>
                <w:rFonts w:eastAsia="Times New Roman"/>
                <w:lang w:eastAsia="uk-UA"/>
              </w:rPr>
              <w:t>, що гарантує відсутність сторонніх домішок у кінцевому продукті аналізу.</w:t>
            </w:r>
          </w:p>
          <w:p w14:paraId="375142BE" w14:textId="77777777" w:rsidR="008C7305" w:rsidRPr="000F573F" w:rsidRDefault="008C7305" w:rsidP="008C7305">
            <w:pPr>
              <w:spacing w:after="0" w:line="240" w:lineRule="auto"/>
              <w:ind w:left="28"/>
            </w:pPr>
            <w:r w:rsidRPr="000F573F">
              <w:rPr>
                <w:rFonts w:eastAsia="Times New Roman"/>
                <w:b/>
                <w:bCs/>
                <w:lang w:eastAsia="uk-UA"/>
              </w:rPr>
              <w:t>Вміст вологи:</w:t>
            </w:r>
            <w:r w:rsidRPr="000F573F">
              <w:rPr>
                <w:rFonts w:eastAsia="Times New Roman"/>
                <w:lang w:eastAsia="uk-UA"/>
              </w:rPr>
              <w:t xml:space="preserve"> Масова частка води повинна бути не більше </w:t>
            </w:r>
            <w:r w:rsidRPr="000F573F">
              <w:rPr>
                <w:rFonts w:eastAsia="Times New Roman"/>
                <w:b/>
                <w:bCs/>
                <w:lang w:eastAsia="uk-UA"/>
              </w:rPr>
              <w:t>100 мг/кг</w:t>
            </w:r>
            <w:r w:rsidRPr="000F573F">
              <w:rPr>
                <w:rFonts w:eastAsia="Times New Roman"/>
                <w:lang w:eastAsia="uk-UA"/>
              </w:rPr>
              <w:t>.</w:t>
            </w:r>
          </w:p>
        </w:tc>
        <w:tc>
          <w:tcPr>
            <w:tcW w:w="4521" w:type="dxa"/>
            <w:shd w:val="clear" w:color="auto" w:fill="auto"/>
            <w:vAlign w:val="center"/>
          </w:tcPr>
          <w:p w14:paraId="437A4226" w14:textId="77777777" w:rsidR="008C7305" w:rsidRPr="000F573F" w:rsidRDefault="008C7305" w:rsidP="008C7305">
            <w:pPr>
              <w:keepNext/>
              <w:spacing w:after="0" w:line="240" w:lineRule="auto"/>
              <w:jc w:val="center"/>
              <w:outlineLvl w:val="0"/>
              <w:rPr>
                <w:rFonts w:eastAsia="Times New Roman"/>
                <w:bCs/>
                <w:kern w:val="36"/>
                <w:lang w:val="x-none" w:eastAsia="uk-UA"/>
              </w:rPr>
            </w:pPr>
          </w:p>
        </w:tc>
      </w:tr>
      <w:tr w:rsidR="008C7305" w:rsidRPr="000F573F" w14:paraId="7A61AC5B" w14:textId="77777777" w:rsidTr="0000734D">
        <w:tc>
          <w:tcPr>
            <w:tcW w:w="9629" w:type="dxa"/>
            <w:gridSpan w:val="2"/>
            <w:shd w:val="clear" w:color="auto" w:fill="auto"/>
            <w:vAlign w:val="center"/>
          </w:tcPr>
          <w:p w14:paraId="2C27E908" w14:textId="77777777" w:rsidR="008C7305" w:rsidRPr="000F573F" w:rsidRDefault="008C7305" w:rsidP="008C7305">
            <w:pPr>
              <w:keepNext/>
              <w:spacing w:after="0" w:line="240" w:lineRule="auto"/>
              <w:jc w:val="center"/>
              <w:outlineLvl w:val="0"/>
              <w:rPr>
                <w:b/>
                <w:bCs/>
              </w:rPr>
            </w:pPr>
            <w:proofErr w:type="spellStart"/>
            <w:r w:rsidRPr="000F573F">
              <w:rPr>
                <w:rFonts w:eastAsia="Times New Roman"/>
                <w:b/>
                <w:bCs/>
                <w:lang w:eastAsia="uk-UA"/>
              </w:rPr>
              <w:t>Ізопропанол</w:t>
            </w:r>
            <w:proofErr w:type="spellEnd"/>
            <w:r w:rsidRPr="000F573F">
              <w:rPr>
                <w:b/>
                <w:bCs/>
              </w:rPr>
              <w:t xml:space="preserve">, </w:t>
            </w:r>
            <w:r w:rsidRPr="000F573F">
              <w:rPr>
                <w:rFonts w:eastAsia="Times New Roman"/>
                <w:b/>
                <w:bCs/>
                <w:lang w:eastAsia="uk-UA"/>
              </w:rPr>
              <w:t>кваліфікація «</w:t>
            </w:r>
            <w:proofErr w:type="spellStart"/>
            <w:r w:rsidRPr="000F573F">
              <w:rPr>
                <w:rFonts w:eastAsia="Times New Roman"/>
                <w:b/>
                <w:bCs/>
                <w:lang w:eastAsia="uk-UA"/>
              </w:rPr>
              <w:t>хч</w:t>
            </w:r>
            <w:proofErr w:type="spellEnd"/>
            <w:r w:rsidRPr="000F573F">
              <w:rPr>
                <w:rFonts w:eastAsia="Times New Roman"/>
                <w:b/>
                <w:bCs/>
                <w:lang w:eastAsia="uk-UA"/>
              </w:rPr>
              <w:t>»</w:t>
            </w:r>
            <w:r w:rsidRPr="000F573F">
              <w:rPr>
                <w:b/>
                <w:bCs/>
              </w:rPr>
              <w:t xml:space="preserve">, 1л** </w:t>
            </w:r>
          </w:p>
          <w:p w14:paraId="122396ED" w14:textId="77777777" w:rsidR="008C7305" w:rsidRPr="000F573F" w:rsidRDefault="008C7305" w:rsidP="008C7305">
            <w:pPr>
              <w:keepNext/>
              <w:spacing w:after="0" w:line="240" w:lineRule="auto"/>
              <w:jc w:val="center"/>
              <w:outlineLvl w:val="0"/>
              <w:rPr>
                <w:rFonts w:eastAsia="Times New Roman"/>
                <w:b/>
                <w:bCs/>
                <w:kern w:val="36"/>
                <w:lang w:val="x-none" w:eastAsia="uk-UA"/>
              </w:rPr>
            </w:pPr>
            <w:r w:rsidRPr="000F573F">
              <w:rPr>
                <w:b/>
              </w:rPr>
              <w:t>1 штука**</w:t>
            </w:r>
          </w:p>
        </w:tc>
      </w:tr>
      <w:tr w:rsidR="008C7305" w:rsidRPr="000F573F" w14:paraId="7E05B429" w14:textId="77777777" w:rsidTr="0000734D">
        <w:tc>
          <w:tcPr>
            <w:tcW w:w="5108" w:type="dxa"/>
            <w:shd w:val="clear" w:color="auto" w:fill="auto"/>
          </w:tcPr>
          <w:p w14:paraId="101E09FC" w14:textId="77777777" w:rsidR="008C7305" w:rsidRPr="000F573F" w:rsidRDefault="008C7305" w:rsidP="008C7305">
            <w:pPr>
              <w:spacing w:after="0" w:line="240" w:lineRule="auto"/>
              <w:ind w:left="28"/>
              <w:rPr>
                <w:rFonts w:eastAsia="Times New Roman"/>
                <w:lang w:eastAsia="uk-UA"/>
              </w:rPr>
            </w:pPr>
            <w:r w:rsidRPr="000F573F">
              <w:rPr>
                <w:rFonts w:eastAsia="Times New Roman"/>
                <w:b/>
                <w:bCs/>
                <w:lang w:eastAsia="uk-UA"/>
              </w:rPr>
              <w:t>Масова частка основної речовини:</w:t>
            </w:r>
            <w:r w:rsidRPr="000F573F">
              <w:rPr>
                <w:rFonts w:eastAsia="Times New Roman"/>
                <w:lang w:eastAsia="uk-UA"/>
              </w:rPr>
              <w:t xml:space="preserve"> не менше </w:t>
            </w:r>
            <w:r w:rsidRPr="000F573F">
              <w:rPr>
                <w:rFonts w:eastAsia="Times New Roman"/>
                <w:b/>
                <w:bCs/>
                <w:lang w:eastAsia="uk-UA"/>
              </w:rPr>
              <w:t>99,8%</w:t>
            </w:r>
            <w:r w:rsidRPr="000F573F">
              <w:rPr>
                <w:rFonts w:eastAsia="Times New Roman"/>
                <w:lang w:eastAsia="uk-UA"/>
              </w:rPr>
              <w:t>.</w:t>
            </w:r>
          </w:p>
          <w:p w14:paraId="6B71C3D0" w14:textId="77777777" w:rsidR="008C7305" w:rsidRPr="000F573F" w:rsidRDefault="008C7305" w:rsidP="008C7305">
            <w:pPr>
              <w:spacing w:after="0" w:line="240" w:lineRule="auto"/>
              <w:ind w:left="28"/>
              <w:rPr>
                <w:rFonts w:eastAsia="Times New Roman"/>
                <w:lang w:eastAsia="uk-UA"/>
              </w:rPr>
            </w:pPr>
            <w:r w:rsidRPr="000F573F">
              <w:rPr>
                <w:rFonts w:eastAsia="Times New Roman"/>
                <w:b/>
                <w:bCs/>
                <w:lang w:eastAsia="uk-UA"/>
              </w:rPr>
              <w:t>Вміст вологи (Вода):</w:t>
            </w:r>
            <w:r w:rsidRPr="000F573F">
              <w:rPr>
                <w:rFonts w:eastAsia="Times New Roman"/>
                <w:lang w:eastAsia="uk-UA"/>
              </w:rPr>
              <w:t xml:space="preserve"> не більше </w:t>
            </w:r>
            <w:r w:rsidRPr="000F573F">
              <w:rPr>
                <w:rFonts w:eastAsia="Times New Roman"/>
                <w:b/>
                <w:bCs/>
                <w:lang w:eastAsia="uk-UA"/>
              </w:rPr>
              <w:t>0,1%</w:t>
            </w:r>
            <w:r w:rsidRPr="000F573F">
              <w:rPr>
                <w:rFonts w:eastAsia="Times New Roman"/>
                <w:lang w:eastAsia="uk-UA"/>
              </w:rPr>
              <w:t>.</w:t>
            </w:r>
          </w:p>
          <w:p w14:paraId="0671F668" w14:textId="77777777" w:rsidR="008C7305" w:rsidRPr="000F573F" w:rsidRDefault="008C7305" w:rsidP="008C7305">
            <w:pPr>
              <w:spacing w:after="0" w:line="240" w:lineRule="auto"/>
              <w:ind w:left="28"/>
              <w:rPr>
                <w:rFonts w:eastAsia="Times New Roman"/>
                <w:lang w:eastAsia="uk-UA"/>
              </w:rPr>
            </w:pPr>
            <w:r w:rsidRPr="000F573F">
              <w:rPr>
                <w:rFonts w:eastAsia="Times New Roman"/>
                <w:b/>
                <w:bCs/>
                <w:lang w:eastAsia="uk-UA"/>
              </w:rPr>
              <w:t>Кислотність (у перерахунку на оцтову кислоту):</w:t>
            </w:r>
            <w:r w:rsidRPr="000F573F">
              <w:rPr>
                <w:rFonts w:eastAsia="Times New Roman"/>
                <w:lang w:eastAsia="uk-UA"/>
              </w:rPr>
              <w:t xml:space="preserve"> не більше </w:t>
            </w:r>
            <w:r w:rsidRPr="000F573F">
              <w:rPr>
                <w:rFonts w:eastAsia="Times New Roman"/>
                <w:b/>
                <w:bCs/>
                <w:lang w:eastAsia="uk-UA"/>
              </w:rPr>
              <w:t>0,001%</w:t>
            </w:r>
            <w:r w:rsidRPr="000F573F">
              <w:rPr>
                <w:rFonts w:eastAsia="Times New Roman"/>
                <w:lang w:eastAsia="uk-UA"/>
              </w:rPr>
              <w:t>.</w:t>
            </w:r>
          </w:p>
          <w:p w14:paraId="5D06A05D" w14:textId="77777777" w:rsidR="008C7305" w:rsidRPr="000F573F" w:rsidRDefault="008C7305" w:rsidP="008C7305">
            <w:pPr>
              <w:spacing w:after="0" w:line="240" w:lineRule="auto"/>
              <w:ind w:left="28"/>
              <w:rPr>
                <w:rFonts w:eastAsia="Times New Roman"/>
                <w:lang w:eastAsia="uk-UA"/>
              </w:rPr>
            </w:pPr>
            <w:r w:rsidRPr="000F573F">
              <w:rPr>
                <w:rFonts w:eastAsia="Times New Roman"/>
                <w:b/>
                <w:bCs/>
                <w:lang w:eastAsia="uk-UA"/>
              </w:rPr>
              <w:t>Нелеткий залишок:</w:t>
            </w:r>
            <w:r w:rsidRPr="000F573F">
              <w:rPr>
                <w:rFonts w:eastAsia="Times New Roman"/>
                <w:lang w:eastAsia="uk-UA"/>
              </w:rPr>
              <w:t xml:space="preserve"> не більше </w:t>
            </w:r>
            <w:r w:rsidRPr="000F573F">
              <w:rPr>
                <w:rFonts w:eastAsia="Times New Roman"/>
                <w:b/>
                <w:bCs/>
                <w:lang w:eastAsia="uk-UA"/>
              </w:rPr>
              <w:t>0,001 г / 100 мл</w:t>
            </w:r>
            <w:r w:rsidRPr="000F573F">
              <w:rPr>
                <w:rFonts w:eastAsia="Times New Roman"/>
                <w:lang w:eastAsia="uk-UA"/>
              </w:rPr>
              <w:t>. Гарантує відсутність будь-яких осадів після повного випаровування спирту.</w:t>
            </w:r>
          </w:p>
          <w:p w14:paraId="6242EC8B" w14:textId="77777777" w:rsidR="008C7305" w:rsidRPr="000F573F" w:rsidRDefault="008C7305" w:rsidP="008C7305">
            <w:pPr>
              <w:spacing w:after="0" w:line="240" w:lineRule="auto"/>
              <w:ind w:left="28"/>
              <w:rPr>
                <w:rFonts w:eastAsia="Times New Roman"/>
                <w:lang w:eastAsia="uk-UA"/>
              </w:rPr>
            </w:pPr>
            <w:r w:rsidRPr="000F573F">
              <w:rPr>
                <w:rFonts w:eastAsia="Times New Roman"/>
                <w:b/>
                <w:bCs/>
                <w:lang w:eastAsia="uk-UA"/>
              </w:rPr>
              <w:t>Фізичні константи:</w:t>
            </w:r>
          </w:p>
          <w:p w14:paraId="3C798BC1" w14:textId="77777777" w:rsidR="008C7305" w:rsidRPr="000F573F" w:rsidRDefault="008C7305" w:rsidP="008C7305">
            <w:pPr>
              <w:spacing w:after="0" w:line="240" w:lineRule="auto"/>
              <w:ind w:left="28"/>
              <w:rPr>
                <w:rFonts w:eastAsia="Times New Roman"/>
                <w:lang w:eastAsia="uk-UA"/>
              </w:rPr>
            </w:pPr>
            <w:r w:rsidRPr="000F573F">
              <w:rPr>
                <w:rFonts w:eastAsia="Times New Roman"/>
                <w:b/>
                <w:bCs/>
                <w:lang w:eastAsia="uk-UA"/>
              </w:rPr>
              <w:t>Густина при 20 °C:</w:t>
            </w:r>
            <w:r w:rsidRPr="000F573F">
              <w:rPr>
                <w:rFonts w:eastAsia="Times New Roman"/>
                <w:lang w:eastAsia="uk-UA"/>
              </w:rPr>
              <w:t xml:space="preserve"> в межах </w:t>
            </w:r>
            <w:r w:rsidRPr="000F573F">
              <w:rPr>
                <w:rFonts w:eastAsia="Times New Roman"/>
                <w:b/>
                <w:bCs/>
                <w:lang w:eastAsia="uk-UA"/>
              </w:rPr>
              <w:t>0,785 – 0,786 г/мл</w:t>
            </w:r>
            <w:r w:rsidRPr="000F573F">
              <w:rPr>
                <w:rFonts w:eastAsia="Times New Roman"/>
                <w:lang w:eastAsia="uk-UA"/>
              </w:rPr>
              <w:t>.</w:t>
            </w:r>
          </w:p>
          <w:p w14:paraId="1DF33D3D" w14:textId="77777777" w:rsidR="008C7305" w:rsidRPr="000F573F" w:rsidRDefault="008C7305" w:rsidP="008C7305">
            <w:pPr>
              <w:spacing w:after="0" w:line="240" w:lineRule="auto"/>
              <w:ind w:left="28"/>
              <w:rPr>
                <w:rFonts w:eastAsia="Times New Roman"/>
                <w:lang w:eastAsia="uk-UA"/>
              </w:rPr>
            </w:pPr>
            <w:r w:rsidRPr="000F573F">
              <w:rPr>
                <w:rFonts w:eastAsia="Times New Roman"/>
                <w:b/>
                <w:bCs/>
                <w:lang w:eastAsia="uk-UA"/>
              </w:rPr>
              <w:t>Індекс рефракції (</w:t>
            </w:r>
            <w:proofErr w:type="spellStart"/>
            <w:r w:rsidRPr="000F573F">
              <w:rPr>
                <w:rFonts w:eastAsia="Times New Roman"/>
                <w:b/>
                <w:bCs/>
                <w:lang w:eastAsia="uk-UA"/>
              </w:rPr>
              <w:t>nD</w:t>
            </w:r>
            <w:proofErr w:type="spellEnd"/>
            <w:r w:rsidRPr="000F573F">
              <w:rPr>
                <w:rFonts w:eastAsia="Times New Roman"/>
                <w:b/>
                <w:bCs/>
                <w:lang w:eastAsia="uk-UA"/>
              </w:rPr>
              <w:t>/20):</w:t>
            </w:r>
            <w:r w:rsidRPr="000F573F">
              <w:rPr>
                <w:rFonts w:eastAsia="Times New Roman"/>
                <w:lang w:eastAsia="uk-UA"/>
              </w:rPr>
              <w:t xml:space="preserve"> в межах </w:t>
            </w:r>
            <w:r w:rsidRPr="000F573F">
              <w:rPr>
                <w:rFonts w:eastAsia="Times New Roman"/>
                <w:b/>
                <w:bCs/>
                <w:lang w:eastAsia="uk-UA"/>
              </w:rPr>
              <w:t>1,376 – 1,378</w:t>
            </w:r>
            <w:r w:rsidRPr="000F573F">
              <w:rPr>
                <w:rFonts w:eastAsia="Times New Roman"/>
                <w:lang w:eastAsia="uk-UA"/>
              </w:rPr>
              <w:t>.</w:t>
            </w:r>
          </w:p>
          <w:p w14:paraId="178103A3" w14:textId="77777777" w:rsidR="008C7305" w:rsidRPr="000F573F" w:rsidRDefault="008C7305" w:rsidP="008C7305">
            <w:pPr>
              <w:spacing w:after="0" w:line="240" w:lineRule="auto"/>
              <w:ind w:left="28"/>
              <w:rPr>
                <w:rFonts w:eastAsia="Times New Roman"/>
                <w:lang w:eastAsia="uk-UA"/>
              </w:rPr>
            </w:pPr>
            <w:r w:rsidRPr="000F573F">
              <w:rPr>
                <w:rFonts w:eastAsia="Times New Roman"/>
                <w:b/>
                <w:bCs/>
                <w:lang w:eastAsia="uk-UA"/>
              </w:rPr>
              <w:t>Температурні межі перегонки (І.В.Р – DP):</w:t>
            </w:r>
            <w:r w:rsidRPr="000F573F">
              <w:rPr>
                <w:rFonts w:eastAsia="Times New Roman"/>
                <w:lang w:eastAsia="uk-UA"/>
              </w:rPr>
              <w:t xml:space="preserve"> від </w:t>
            </w:r>
            <w:r w:rsidRPr="000F573F">
              <w:rPr>
                <w:rFonts w:eastAsia="Times New Roman"/>
                <w:b/>
                <w:bCs/>
                <w:lang w:eastAsia="uk-UA"/>
              </w:rPr>
              <w:t>81,8 °C</w:t>
            </w:r>
            <w:r w:rsidRPr="000F573F">
              <w:rPr>
                <w:rFonts w:eastAsia="Times New Roman"/>
                <w:lang w:eastAsia="uk-UA"/>
              </w:rPr>
              <w:t xml:space="preserve"> до </w:t>
            </w:r>
            <w:r w:rsidRPr="000F573F">
              <w:rPr>
                <w:rFonts w:eastAsia="Times New Roman"/>
                <w:b/>
                <w:bCs/>
                <w:lang w:eastAsia="uk-UA"/>
              </w:rPr>
              <w:t>82,8 °C</w:t>
            </w:r>
            <w:r w:rsidRPr="000F573F">
              <w:rPr>
                <w:rFonts w:eastAsia="Times New Roman"/>
                <w:lang w:eastAsia="uk-UA"/>
              </w:rPr>
              <w:t>.</w:t>
            </w:r>
          </w:p>
          <w:p w14:paraId="4B7539B7" w14:textId="77777777" w:rsidR="008C7305" w:rsidRPr="000F573F" w:rsidRDefault="008C7305" w:rsidP="008C7305">
            <w:pPr>
              <w:spacing w:after="0" w:line="240" w:lineRule="auto"/>
              <w:ind w:left="28"/>
              <w:rPr>
                <w:rFonts w:eastAsia="Times New Roman"/>
                <w:lang w:eastAsia="uk-UA"/>
              </w:rPr>
            </w:pPr>
            <w:r w:rsidRPr="000F573F">
              <w:rPr>
                <w:rFonts w:eastAsia="Times New Roman"/>
                <w:b/>
                <w:bCs/>
                <w:lang w:eastAsia="uk-UA"/>
              </w:rPr>
              <w:t>Колір (</w:t>
            </w:r>
            <w:proofErr w:type="spellStart"/>
            <w:r w:rsidRPr="000F573F">
              <w:rPr>
                <w:rFonts w:eastAsia="Times New Roman"/>
                <w:b/>
                <w:bCs/>
                <w:lang w:eastAsia="uk-UA"/>
              </w:rPr>
              <w:t>Pt-Co</w:t>
            </w:r>
            <w:proofErr w:type="spellEnd"/>
            <w:r w:rsidRPr="000F573F">
              <w:rPr>
                <w:rFonts w:eastAsia="Times New Roman"/>
                <w:b/>
                <w:bCs/>
                <w:lang w:eastAsia="uk-UA"/>
              </w:rPr>
              <w:t>):</w:t>
            </w:r>
            <w:r w:rsidRPr="000F573F">
              <w:rPr>
                <w:rFonts w:eastAsia="Times New Roman"/>
                <w:lang w:eastAsia="uk-UA"/>
              </w:rPr>
              <w:t xml:space="preserve"> не більше </w:t>
            </w:r>
            <w:r w:rsidRPr="000F573F">
              <w:rPr>
                <w:rFonts w:eastAsia="Times New Roman"/>
                <w:b/>
                <w:bCs/>
                <w:lang w:eastAsia="uk-UA"/>
              </w:rPr>
              <w:t>5 одиниць</w:t>
            </w:r>
            <w:r w:rsidRPr="000F573F">
              <w:rPr>
                <w:rFonts w:eastAsia="Times New Roman"/>
                <w:lang w:eastAsia="uk-UA"/>
              </w:rPr>
              <w:t xml:space="preserve"> </w:t>
            </w:r>
          </w:p>
          <w:p w14:paraId="6B33EF7A" w14:textId="77777777" w:rsidR="008C7305" w:rsidRPr="000F573F" w:rsidRDefault="008C7305" w:rsidP="008C7305">
            <w:pPr>
              <w:spacing w:after="0" w:line="240" w:lineRule="auto"/>
              <w:ind w:left="28"/>
              <w:rPr>
                <w:rFonts w:eastAsia="Times New Roman"/>
                <w:lang w:eastAsia="uk-UA"/>
              </w:rPr>
            </w:pPr>
            <w:r w:rsidRPr="000F573F">
              <w:rPr>
                <w:rFonts w:eastAsia="Times New Roman"/>
                <w:b/>
                <w:bCs/>
                <w:lang w:eastAsia="uk-UA"/>
              </w:rPr>
              <w:t>Змішуваність з водою:</w:t>
            </w:r>
            <w:r w:rsidRPr="000F573F">
              <w:rPr>
                <w:rFonts w:eastAsia="Times New Roman"/>
                <w:lang w:eastAsia="uk-UA"/>
              </w:rPr>
              <w:t xml:space="preserve"> Повна, без помутніння.</w:t>
            </w:r>
          </w:p>
          <w:p w14:paraId="42771EE5" w14:textId="77777777" w:rsidR="008C7305" w:rsidRPr="000F573F" w:rsidRDefault="008C7305" w:rsidP="008C7305">
            <w:pPr>
              <w:spacing w:after="0" w:line="240" w:lineRule="auto"/>
              <w:rPr>
                <w:highlight w:val="yellow"/>
              </w:rPr>
            </w:pPr>
          </w:p>
        </w:tc>
        <w:tc>
          <w:tcPr>
            <w:tcW w:w="4521" w:type="dxa"/>
            <w:shd w:val="clear" w:color="auto" w:fill="auto"/>
            <w:vAlign w:val="center"/>
          </w:tcPr>
          <w:p w14:paraId="6EE90F88" w14:textId="77777777" w:rsidR="008C7305" w:rsidRPr="000F573F" w:rsidRDefault="008C7305" w:rsidP="008C7305">
            <w:pPr>
              <w:keepNext/>
              <w:spacing w:after="0" w:line="240" w:lineRule="auto"/>
              <w:jc w:val="center"/>
              <w:outlineLvl w:val="0"/>
              <w:rPr>
                <w:rFonts w:eastAsia="Times New Roman"/>
                <w:bCs/>
                <w:kern w:val="36"/>
                <w:lang w:val="x-none" w:eastAsia="uk-UA"/>
              </w:rPr>
            </w:pPr>
          </w:p>
        </w:tc>
      </w:tr>
    </w:tbl>
    <w:p w14:paraId="3BDD8E7E" w14:textId="77777777" w:rsidR="008C7305" w:rsidRPr="000F573F" w:rsidRDefault="008C7305" w:rsidP="008C7305">
      <w:pPr>
        <w:tabs>
          <w:tab w:val="left" w:pos="9639"/>
          <w:tab w:val="left" w:pos="10992"/>
          <w:tab w:val="left" w:pos="11908"/>
          <w:tab w:val="left" w:pos="12824"/>
          <w:tab w:val="left" w:pos="13740"/>
          <w:tab w:val="left" w:pos="14656"/>
        </w:tabs>
        <w:spacing w:after="0" w:line="240" w:lineRule="auto"/>
        <w:ind w:right="-1" w:firstLine="709"/>
        <w:jc w:val="both"/>
        <w:rPr>
          <w:b/>
          <w:i/>
          <w:lang w:eastAsia="zh-CN"/>
        </w:rPr>
      </w:pPr>
    </w:p>
    <w:p w14:paraId="3DB04C85" w14:textId="77777777" w:rsidR="008C7305" w:rsidRPr="000F573F" w:rsidRDefault="008C7305" w:rsidP="008C7305">
      <w:pPr>
        <w:tabs>
          <w:tab w:val="left" w:pos="9639"/>
          <w:tab w:val="left" w:pos="10992"/>
          <w:tab w:val="left" w:pos="11908"/>
          <w:tab w:val="left" w:pos="12824"/>
          <w:tab w:val="left" w:pos="13740"/>
          <w:tab w:val="left" w:pos="14656"/>
        </w:tabs>
        <w:spacing w:after="0" w:line="240" w:lineRule="auto"/>
        <w:ind w:right="-1" w:firstLine="709"/>
        <w:jc w:val="both"/>
        <w:rPr>
          <w:b/>
          <w:i/>
          <w:lang w:eastAsia="zh-CN"/>
        </w:rPr>
      </w:pPr>
      <w:r w:rsidRPr="000F573F">
        <w:rPr>
          <w:b/>
          <w:i/>
          <w:lang w:eastAsia="zh-CN"/>
        </w:rPr>
        <w:t>Інструкція із заповнення технічної специфікації:</w:t>
      </w:r>
    </w:p>
    <w:p w14:paraId="2F744E81" w14:textId="77777777" w:rsidR="008C7305" w:rsidRPr="000F573F" w:rsidRDefault="008C7305" w:rsidP="008C7305">
      <w:pPr>
        <w:tabs>
          <w:tab w:val="left" w:pos="9639"/>
          <w:tab w:val="left" w:pos="10992"/>
          <w:tab w:val="left" w:pos="11908"/>
          <w:tab w:val="left" w:pos="12824"/>
          <w:tab w:val="left" w:pos="13740"/>
          <w:tab w:val="left" w:pos="14656"/>
        </w:tabs>
        <w:spacing w:after="0" w:line="240" w:lineRule="auto"/>
        <w:ind w:right="-1" w:firstLine="709"/>
        <w:jc w:val="both"/>
        <w:rPr>
          <w:b/>
          <w:i/>
          <w:lang w:eastAsia="zh-CN"/>
        </w:rPr>
      </w:pPr>
    </w:p>
    <w:p w14:paraId="1BF46995" w14:textId="77777777" w:rsidR="008C7305" w:rsidRPr="000F573F" w:rsidRDefault="008C7305" w:rsidP="008C7305">
      <w:pPr>
        <w:tabs>
          <w:tab w:val="left" w:pos="5812"/>
          <w:tab w:val="left" w:pos="9639"/>
          <w:tab w:val="left" w:pos="10992"/>
          <w:tab w:val="left" w:pos="11908"/>
          <w:tab w:val="left" w:pos="12824"/>
          <w:tab w:val="left" w:pos="13740"/>
          <w:tab w:val="left" w:pos="14656"/>
        </w:tabs>
        <w:spacing w:after="0" w:line="240" w:lineRule="auto"/>
        <w:ind w:right="-1" w:firstLine="709"/>
        <w:jc w:val="both"/>
        <w:rPr>
          <w:b/>
          <w:i/>
          <w:lang w:eastAsia="zh-CN"/>
        </w:rPr>
      </w:pPr>
      <w:r w:rsidRPr="000F573F">
        <w:rPr>
          <w:i/>
          <w:lang w:eastAsia="zh-CN"/>
        </w:rPr>
        <w:t>* Учасник повинен вказати конкретні (фактичні) технічні та якісні характеристики (показники) запропонованого товару, що в повному обсязі підтверджують відповідність товару вимогам замовника.</w:t>
      </w:r>
    </w:p>
    <w:p w14:paraId="0A832DE2" w14:textId="77777777" w:rsidR="008C7305" w:rsidRPr="000F573F" w:rsidRDefault="008C7305" w:rsidP="008C7305">
      <w:pPr>
        <w:shd w:val="clear" w:color="auto" w:fill="FFFFFF"/>
        <w:tabs>
          <w:tab w:val="left" w:pos="709"/>
          <w:tab w:val="left" w:pos="851"/>
        </w:tabs>
        <w:suppressAutoHyphens/>
        <w:spacing w:after="0" w:line="240" w:lineRule="auto"/>
        <w:ind w:firstLine="709"/>
        <w:jc w:val="both"/>
        <w:rPr>
          <w:rFonts w:eastAsia="Times New Roman"/>
          <w:i/>
          <w:iCs/>
          <w:kern w:val="36"/>
          <w:lang w:eastAsia="uk-UA"/>
        </w:rPr>
      </w:pPr>
      <w:r w:rsidRPr="000F573F">
        <w:rPr>
          <w:rFonts w:eastAsia="Times New Roman"/>
          <w:i/>
          <w:iCs/>
          <w:kern w:val="36"/>
          <w:lang w:eastAsia="uk-UA"/>
        </w:rPr>
        <w:t xml:space="preserve">В місцях де технічна специфікація містить посилання на </w:t>
      </w:r>
      <w:r>
        <w:rPr>
          <w:rFonts w:eastAsia="Times New Roman"/>
          <w:i/>
          <w:iCs/>
          <w:kern w:val="36"/>
          <w:lang w:eastAsia="uk-UA"/>
        </w:rPr>
        <w:t xml:space="preserve">конкретну торгову марку, виробника, </w:t>
      </w:r>
      <w:r w:rsidRPr="000F573F">
        <w:rPr>
          <w:rFonts w:eastAsia="Times New Roman"/>
          <w:i/>
          <w:iCs/>
          <w:kern w:val="36"/>
          <w:lang w:eastAsia="uk-UA"/>
        </w:rPr>
        <w:t xml:space="preserve">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біля </w:t>
      </w:r>
      <w:r w:rsidRPr="000F573F">
        <w:rPr>
          <w:rFonts w:eastAsia="Times New Roman"/>
          <w:i/>
          <w:iCs/>
          <w:kern w:val="36"/>
          <w:lang w:eastAsia="uk-UA"/>
        </w:rPr>
        <w:lastRenderedPageBreak/>
        <w:t>кожного такого посилання вважати вираз «або еквівалент». Таким чином вважається, що до кожного посилання додається вираз «або еквівалент».</w:t>
      </w:r>
    </w:p>
    <w:p w14:paraId="6583E5C8" w14:textId="77777777" w:rsidR="008C7305" w:rsidRPr="000F573F" w:rsidRDefault="008C7305" w:rsidP="008C7305">
      <w:pPr>
        <w:tabs>
          <w:tab w:val="left" w:pos="-960"/>
        </w:tabs>
        <w:spacing w:after="0" w:line="240" w:lineRule="auto"/>
        <w:ind w:firstLine="709"/>
        <w:jc w:val="both"/>
        <w:rPr>
          <w:bCs/>
          <w:i/>
          <w:iCs/>
        </w:rPr>
      </w:pPr>
      <w:r w:rsidRPr="000F573F">
        <w:rPr>
          <w:bCs/>
          <w:i/>
          <w:iCs/>
        </w:rPr>
        <w:t xml:space="preserve">Учасник має право подати еквівалент (аналог) товару запропонованого замовником в технічному завданні цієї тендерної документації. У разі подання еквіваленту (аналогу) товару, учасник </w:t>
      </w:r>
      <w:proofErr w:type="spellStart"/>
      <w:r w:rsidRPr="000F573F">
        <w:rPr>
          <w:bCs/>
          <w:i/>
          <w:iCs/>
        </w:rPr>
        <w:t>повиннен</w:t>
      </w:r>
      <w:proofErr w:type="spellEnd"/>
      <w:r w:rsidRPr="000F573F">
        <w:rPr>
          <w:bCs/>
          <w:i/>
          <w:iCs/>
        </w:rPr>
        <w:t xml:space="preserve"> довести, що такий товар за показниками (характеристиками) є не гіршим (кращим), ніж товар, зазначений в тендерній документації та повинен мати відповідне документальне підтвердження тощо.</w:t>
      </w:r>
    </w:p>
    <w:p w14:paraId="101309B8" w14:textId="77777777" w:rsidR="008C7305" w:rsidRPr="000F573F" w:rsidRDefault="008C7305" w:rsidP="008C7305">
      <w:pPr>
        <w:tabs>
          <w:tab w:val="left" w:pos="-960"/>
        </w:tabs>
        <w:spacing w:after="0" w:line="240" w:lineRule="auto"/>
        <w:ind w:firstLine="709"/>
        <w:jc w:val="both"/>
        <w:rPr>
          <w:bCs/>
          <w:i/>
          <w:iCs/>
        </w:rPr>
      </w:pPr>
    </w:p>
    <w:p w14:paraId="45688613" w14:textId="77777777" w:rsidR="008C7305" w:rsidRPr="000F573F" w:rsidRDefault="008C7305" w:rsidP="008C7305">
      <w:pPr>
        <w:tabs>
          <w:tab w:val="left" w:pos="-960"/>
        </w:tabs>
        <w:spacing w:after="0" w:line="240" w:lineRule="auto"/>
        <w:ind w:firstLine="709"/>
        <w:jc w:val="both"/>
        <w:rPr>
          <w:bCs/>
          <w:i/>
          <w:iCs/>
        </w:rPr>
      </w:pPr>
      <w:r w:rsidRPr="000F573F">
        <w:rPr>
          <w:bCs/>
          <w:i/>
          <w:iCs/>
        </w:rPr>
        <w:t>** Для розрахунків обсягів органічних розчинників, необхідних замовнику, використано орієнтовний об’єм фасування. У разі, якщо стандартне фасування виробника має інший об’єм, допускається коригування кількості пакувань (штук), за умови, що сумарний об’єм буде не меншим ніж той, що зазначений у технічній специфікації.</w:t>
      </w:r>
    </w:p>
    <w:p w14:paraId="55EC6383" w14:textId="77777777" w:rsidR="008C7305" w:rsidRPr="000F573F" w:rsidRDefault="008C7305" w:rsidP="008C7305">
      <w:pPr>
        <w:keepNext/>
        <w:spacing w:after="0" w:line="240" w:lineRule="auto"/>
        <w:outlineLvl w:val="0"/>
        <w:rPr>
          <w:rFonts w:eastAsia="Times New Roman"/>
          <w:bCs/>
          <w:kern w:val="36"/>
          <w:lang w:val="x-none" w:eastAsia="uk-UA"/>
        </w:rPr>
      </w:pPr>
    </w:p>
    <w:p w14:paraId="68B285E8" w14:textId="77777777" w:rsidR="008C7305" w:rsidRPr="000F573F" w:rsidRDefault="008C7305" w:rsidP="008C7305">
      <w:pPr>
        <w:spacing w:after="0" w:line="240" w:lineRule="auto"/>
        <w:rPr>
          <w:rFonts w:eastAsia="Times New Roman"/>
          <w:color w:val="000000"/>
          <w:lang w:eastAsia="uk-UA"/>
        </w:rPr>
      </w:pPr>
      <w:r w:rsidRPr="000F573F">
        <w:rPr>
          <w:rFonts w:eastAsia="Times New Roman"/>
          <w:b/>
          <w:color w:val="000000"/>
          <w:lang w:eastAsia="uk-UA"/>
        </w:rPr>
        <w:t>Місце поставки</w:t>
      </w:r>
      <w:r w:rsidRPr="000F573F">
        <w:rPr>
          <w:rFonts w:eastAsia="Times New Roman"/>
          <w:color w:val="000000"/>
          <w:lang w:eastAsia="uk-UA"/>
        </w:rPr>
        <w:t xml:space="preserve">: ДНДКІ </w:t>
      </w:r>
      <w:proofErr w:type="spellStart"/>
      <w:r w:rsidRPr="000F573F">
        <w:rPr>
          <w:rFonts w:eastAsia="Times New Roman"/>
          <w:color w:val="000000"/>
          <w:lang w:eastAsia="uk-UA"/>
        </w:rPr>
        <w:t>ветпрепаратів</w:t>
      </w:r>
      <w:proofErr w:type="spellEnd"/>
      <w:r w:rsidRPr="000F573F">
        <w:rPr>
          <w:rFonts w:eastAsia="Times New Roman"/>
          <w:color w:val="000000"/>
          <w:lang w:eastAsia="uk-UA"/>
        </w:rPr>
        <w:t xml:space="preserve"> та кормових добавок (м. Львів, вул. Донецька, 11).</w:t>
      </w:r>
    </w:p>
    <w:p w14:paraId="23C81603" w14:textId="77777777" w:rsidR="008C7305" w:rsidRPr="000F573F" w:rsidRDefault="008C7305" w:rsidP="008C7305">
      <w:pPr>
        <w:spacing w:after="0" w:line="240" w:lineRule="auto"/>
        <w:jc w:val="both"/>
        <w:rPr>
          <w:rFonts w:eastAsia="Times New Roman"/>
          <w:color w:val="000000"/>
          <w:lang w:eastAsia="uk-UA"/>
        </w:rPr>
      </w:pPr>
      <w:r w:rsidRPr="000F573F">
        <w:t>При поставці Товару, кожна його партія повинна супроводжуватися сертифікатом якості/аналізу виробника, що ідентифікує відповідну партію та підтверджує її якісні характеристики.</w:t>
      </w:r>
    </w:p>
    <w:p w14:paraId="4E0126D0" w14:textId="77777777" w:rsidR="008C7305" w:rsidRPr="000F573F" w:rsidRDefault="008C7305" w:rsidP="008C7305">
      <w:pPr>
        <w:spacing w:after="0" w:line="240" w:lineRule="auto"/>
      </w:pPr>
      <w:r w:rsidRPr="000F573F">
        <w:rPr>
          <w:rFonts w:eastAsia="Times New Roman"/>
          <w:b/>
          <w:color w:val="000000"/>
          <w:lang w:eastAsia="uk-UA"/>
        </w:rPr>
        <w:t xml:space="preserve">Періодичність поставки: </w:t>
      </w:r>
      <w:r w:rsidRPr="000F573F">
        <w:rPr>
          <w:rFonts w:eastAsia="Times New Roman"/>
          <w:color w:val="000000"/>
          <w:lang w:eastAsia="uk-UA"/>
        </w:rPr>
        <w:t>погоджується із замовником</w:t>
      </w:r>
    </w:p>
    <w:p w14:paraId="5F9A4734" w14:textId="77777777" w:rsidR="008C7305" w:rsidRPr="007120DB" w:rsidRDefault="008C7305" w:rsidP="008C7305">
      <w:pPr>
        <w:spacing w:after="0" w:line="240" w:lineRule="auto"/>
        <w:ind w:firstLine="567"/>
        <w:jc w:val="both"/>
        <w:rPr>
          <w:rFonts w:ascii="Times New Roman" w:hAnsi="Times New Roman" w:cs="Times New Roman"/>
          <w:sz w:val="24"/>
          <w:szCs w:val="24"/>
        </w:rPr>
      </w:pPr>
    </w:p>
    <w:sectPr w:rsidR="008C7305" w:rsidRPr="007120D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741D5"/>
    <w:multiLevelType w:val="multilevel"/>
    <w:tmpl w:val="AE883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1A5ADA"/>
    <w:multiLevelType w:val="multilevel"/>
    <w:tmpl w:val="290CF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EF0A68"/>
    <w:multiLevelType w:val="multilevel"/>
    <w:tmpl w:val="F45C1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1AF0FA9"/>
    <w:multiLevelType w:val="multilevel"/>
    <w:tmpl w:val="E97A7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E60"/>
    <w:rsid w:val="00157E60"/>
    <w:rsid w:val="001D51A7"/>
    <w:rsid w:val="007120DB"/>
    <w:rsid w:val="00896174"/>
    <w:rsid w:val="008C7305"/>
    <w:rsid w:val="00923513"/>
    <w:rsid w:val="00E31B9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2F5FD"/>
  <w15:chartTrackingRefBased/>
  <w15:docId w15:val="{2A6E4DFC-E73D-43B8-AB87-6F338AC4F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157E6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57E6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157E60"/>
    <w:rPr>
      <w:b/>
      <w:bCs/>
    </w:rPr>
  </w:style>
  <w:style w:type="character" w:styleId="a5">
    <w:name w:val="Hyperlink"/>
    <w:basedOn w:val="a0"/>
    <w:uiPriority w:val="99"/>
    <w:semiHidden/>
    <w:unhideWhenUsed/>
    <w:rsid w:val="00157E60"/>
    <w:rPr>
      <w:color w:val="0000FF"/>
      <w:u w:val="single"/>
    </w:rPr>
  </w:style>
  <w:style w:type="character" w:customStyle="1" w:styleId="10">
    <w:name w:val="Заголовок 1 Знак"/>
    <w:basedOn w:val="a0"/>
    <w:link w:val="1"/>
    <w:uiPriority w:val="9"/>
    <w:rsid w:val="00157E60"/>
    <w:rPr>
      <w:rFonts w:ascii="Times New Roman" w:eastAsia="Times New Roman" w:hAnsi="Times New Roman" w:cs="Times New Roman"/>
      <w:b/>
      <w:bCs/>
      <w:kern w:val="36"/>
      <w:sz w:val="48"/>
      <w:szCs w:val="48"/>
      <w:lang w:eastAsia="uk-UA"/>
    </w:rPr>
  </w:style>
  <w:style w:type="paragraph" w:customStyle="1" w:styleId="isselectedend">
    <w:name w:val="isselectedend"/>
    <w:basedOn w:val="a"/>
    <w:rsid w:val="00157E6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6">
    <w:name w:val="page number"/>
    <w:basedOn w:val="a0"/>
    <w:rsid w:val="00157E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281479">
      <w:bodyDiv w:val="1"/>
      <w:marLeft w:val="0"/>
      <w:marRight w:val="0"/>
      <w:marTop w:val="0"/>
      <w:marBottom w:val="0"/>
      <w:divBdr>
        <w:top w:val="none" w:sz="0" w:space="0" w:color="auto"/>
        <w:left w:val="none" w:sz="0" w:space="0" w:color="auto"/>
        <w:bottom w:val="none" w:sz="0" w:space="0" w:color="auto"/>
        <w:right w:val="none" w:sz="0" w:space="0" w:color="auto"/>
      </w:divBdr>
    </w:div>
    <w:div w:id="581722542">
      <w:bodyDiv w:val="1"/>
      <w:marLeft w:val="0"/>
      <w:marRight w:val="0"/>
      <w:marTop w:val="0"/>
      <w:marBottom w:val="0"/>
      <w:divBdr>
        <w:top w:val="none" w:sz="0" w:space="0" w:color="auto"/>
        <w:left w:val="none" w:sz="0" w:space="0" w:color="auto"/>
        <w:bottom w:val="none" w:sz="0" w:space="0" w:color="auto"/>
        <w:right w:val="none" w:sz="0" w:space="0" w:color="auto"/>
      </w:divBdr>
    </w:div>
    <w:div w:id="770703853">
      <w:bodyDiv w:val="1"/>
      <w:marLeft w:val="0"/>
      <w:marRight w:val="0"/>
      <w:marTop w:val="0"/>
      <w:marBottom w:val="0"/>
      <w:divBdr>
        <w:top w:val="none" w:sz="0" w:space="0" w:color="auto"/>
        <w:left w:val="none" w:sz="0" w:space="0" w:color="auto"/>
        <w:bottom w:val="none" w:sz="0" w:space="0" w:color="auto"/>
        <w:right w:val="none" w:sz="0" w:space="0" w:color="auto"/>
      </w:divBdr>
    </w:div>
    <w:div w:id="903755615">
      <w:bodyDiv w:val="1"/>
      <w:marLeft w:val="0"/>
      <w:marRight w:val="0"/>
      <w:marTop w:val="0"/>
      <w:marBottom w:val="0"/>
      <w:divBdr>
        <w:top w:val="none" w:sz="0" w:space="0" w:color="auto"/>
        <w:left w:val="none" w:sz="0" w:space="0" w:color="auto"/>
        <w:bottom w:val="none" w:sz="0" w:space="0" w:color="auto"/>
        <w:right w:val="none" w:sz="0" w:space="0" w:color="auto"/>
      </w:divBdr>
    </w:div>
    <w:div w:id="1316572219">
      <w:bodyDiv w:val="1"/>
      <w:marLeft w:val="0"/>
      <w:marRight w:val="0"/>
      <w:marTop w:val="0"/>
      <w:marBottom w:val="0"/>
      <w:divBdr>
        <w:top w:val="none" w:sz="0" w:space="0" w:color="auto"/>
        <w:left w:val="none" w:sz="0" w:space="0" w:color="auto"/>
        <w:bottom w:val="none" w:sz="0" w:space="0" w:color="auto"/>
        <w:right w:val="none" w:sz="0" w:space="0" w:color="auto"/>
      </w:divBdr>
    </w:div>
    <w:div w:id="1548033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E2733-B529-44BA-B16B-E952BD7A8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4470</Words>
  <Characters>2549</Characters>
  <Application>Microsoft Office Word</Application>
  <DocSecurity>0</DocSecurity>
  <Lines>21</Lines>
  <Paragraphs>14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dc:creator>
  <cp:keywords/>
  <dc:description/>
  <cp:lastModifiedBy>Sofia</cp:lastModifiedBy>
  <cp:revision>2</cp:revision>
  <dcterms:created xsi:type="dcterms:W3CDTF">2026-10-22T09:56:00Z</dcterms:created>
  <dcterms:modified xsi:type="dcterms:W3CDTF">2026-10-22T09:56:00Z</dcterms:modified>
</cp:coreProperties>
</file>