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83EF4"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Оголошено процедуру відкритих торгів з особливостями з метою закупівлі </w:t>
      </w:r>
      <w:r w:rsidRPr="0034314A">
        <w:rPr>
          <w:rFonts w:ascii="Times New Roman" w:eastAsia="Times New Roman" w:hAnsi="Times New Roman" w:cs="Times New Roman"/>
          <w:b/>
          <w:bCs/>
          <w:sz w:val="24"/>
          <w:szCs w:val="24"/>
          <w:lang w:eastAsia="uk-UA"/>
        </w:rPr>
        <w:t>Автоклаву лабораторного (Код ДК 021:2015 «Єдиний закупівельний словник» - 33191110-9 Автоклави)</w:t>
      </w:r>
    </w:p>
    <w:p w14:paraId="2103C579"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Ідентифікатор закупівлі:  </w:t>
      </w:r>
      <w:r w:rsidRPr="0034314A">
        <w:rPr>
          <w:rFonts w:ascii="Times New Roman" w:eastAsia="Times New Roman" w:hAnsi="Times New Roman" w:cs="Times New Roman"/>
          <w:b/>
          <w:bCs/>
          <w:sz w:val="24"/>
          <w:szCs w:val="24"/>
          <w:lang w:eastAsia="uk-UA"/>
        </w:rPr>
        <w:t> UA-2026-06-16-012760-a</w:t>
      </w:r>
    </w:p>
    <w:p w14:paraId="28BB7A97"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Кількісні та якісні характеристики предмета закупівлі визначені відповідно до потреб Лабораторії мікробіологічних досліджень ДНДКІ ветеринарних препаратів та кормових добавок з урахуванням специфіки зберігання біологічних зразків, культур мікроорганізмів, реагентів та інших матеріалів, що потребують стабільного низькотемпературного режиму.</w:t>
      </w:r>
    </w:p>
    <w:p w14:paraId="3B5ABF35"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Основні технічні вимоги сформовано з урахуванням необхідності забезпечення:</w:t>
      </w:r>
    </w:p>
    <w:p w14:paraId="2366319E" w14:textId="77777777" w:rsidR="0034314A" w:rsidRPr="0034314A" w:rsidRDefault="0034314A" w:rsidP="0034314A">
      <w:pPr>
        <w:numPr>
          <w:ilvl w:val="0"/>
          <w:numId w:val="1"/>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Корисного об’єму стерилізаційної камери в 100 л.;</w:t>
      </w:r>
    </w:p>
    <w:p w14:paraId="228A3A50" w14:textId="77777777" w:rsidR="0034314A" w:rsidRPr="0034314A" w:rsidRDefault="0034314A" w:rsidP="0034314A">
      <w:pPr>
        <w:numPr>
          <w:ilvl w:val="0"/>
          <w:numId w:val="1"/>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рівномірного розподілу температури у внутрішній камері;</w:t>
      </w:r>
    </w:p>
    <w:p w14:paraId="2BEBE695" w14:textId="77777777" w:rsidR="0034314A" w:rsidRPr="0034314A" w:rsidRDefault="0034314A" w:rsidP="0034314A">
      <w:pPr>
        <w:numPr>
          <w:ilvl w:val="0"/>
          <w:numId w:val="1"/>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робочому діапазоні температур 120-134°С ;</w:t>
      </w:r>
    </w:p>
    <w:p w14:paraId="13F99B9A" w14:textId="77777777" w:rsidR="0034314A" w:rsidRPr="0034314A" w:rsidRDefault="0034314A" w:rsidP="0034314A">
      <w:pPr>
        <w:numPr>
          <w:ilvl w:val="0"/>
          <w:numId w:val="1"/>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наявності системи захисту від надлишкового тиску;</w:t>
      </w:r>
    </w:p>
    <w:p w14:paraId="69D322A2" w14:textId="77777777" w:rsidR="0034314A" w:rsidRPr="0034314A" w:rsidRDefault="0034314A" w:rsidP="0034314A">
      <w:pPr>
        <w:numPr>
          <w:ilvl w:val="0"/>
          <w:numId w:val="1"/>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можливості підключення до водопостачання або наявності резервуара з автоматичною подачею води .</w:t>
      </w:r>
    </w:p>
    <w:p w14:paraId="63E489D3"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Вимоги до конструктивних характеристик (матеріали внутрішніх та зовнішніх поверхонь, тип ізоляції, наявність тестового отвору, система охолодження та контролю) визначені з метою забезпечення довготривалої експлуатаційної надійності, енергоефективності та відповідності умовам лабораторного використання.</w:t>
      </w:r>
    </w:p>
    <w:p w14:paraId="51884FD9"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 xml:space="preserve">Передбачена наявність функцій реєстрації та збереження температурних даних обумовлена необхідністю забезпечення </w:t>
      </w:r>
      <w:proofErr w:type="spellStart"/>
      <w:r w:rsidRPr="0034314A">
        <w:rPr>
          <w:rFonts w:ascii="Times New Roman" w:eastAsia="Times New Roman" w:hAnsi="Times New Roman" w:cs="Times New Roman"/>
          <w:sz w:val="24"/>
          <w:szCs w:val="24"/>
          <w:lang w:eastAsia="uk-UA"/>
        </w:rPr>
        <w:t>простежуваності</w:t>
      </w:r>
      <w:proofErr w:type="spellEnd"/>
      <w:r w:rsidRPr="0034314A">
        <w:rPr>
          <w:rFonts w:ascii="Times New Roman" w:eastAsia="Times New Roman" w:hAnsi="Times New Roman" w:cs="Times New Roman"/>
          <w:sz w:val="24"/>
          <w:szCs w:val="24"/>
          <w:lang w:eastAsia="uk-UA"/>
        </w:rPr>
        <w:t xml:space="preserve"> умов зберігання зразків та можливості їх подальшого аналізу.</w:t>
      </w:r>
    </w:p>
    <w:p w14:paraId="756C1CC2"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Гарантійні умови та вимоги до сервісного обслуговування визначені з урахуванням необхідності безперервної роботи лабораторного обладнання та мінімізації ризиків втрати біологічних матеріалів.</w:t>
      </w:r>
    </w:p>
    <w:p w14:paraId="4F983204"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 xml:space="preserve">Очікувана вартість предмета закупівлі визначена відповідно до принципів об’єктивності та економічної доцільності на підставі аналізу ринкових пропозицій постачальників аналогічного обладнання, комерційних пропозицій, а також відкритих джерел інформації про </w:t>
      </w:r>
      <w:proofErr w:type="spellStart"/>
      <w:r w:rsidRPr="0034314A">
        <w:rPr>
          <w:rFonts w:ascii="Times New Roman" w:eastAsia="Times New Roman" w:hAnsi="Times New Roman" w:cs="Times New Roman"/>
          <w:sz w:val="24"/>
          <w:szCs w:val="24"/>
          <w:lang w:eastAsia="uk-UA"/>
        </w:rPr>
        <w:t>середньоринкові</w:t>
      </w:r>
      <w:proofErr w:type="spellEnd"/>
      <w:r w:rsidRPr="0034314A">
        <w:rPr>
          <w:rFonts w:ascii="Times New Roman" w:eastAsia="Times New Roman" w:hAnsi="Times New Roman" w:cs="Times New Roman"/>
          <w:sz w:val="24"/>
          <w:szCs w:val="24"/>
          <w:lang w:eastAsia="uk-UA"/>
        </w:rPr>
        <w:t xml:space="preserve"> ціни на лабораторні морозильні камери наднизьких температур.</w:t>
      </w:r>
    </w:p>
    <w:p w14:paraId="1CC3A0E4"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При визначенні очікуваної вартості враховано:</w:t>
      </w:r>
    </w:p>
    <w:p w14:paraId="180011B7" w14:textId="77777777" w:rsidR="0034314A" w:rsidRPr="0034314A" w:rsidRDefault="0034314A" w:rsidP="0034314A">
      <w:pPr>
        <w:numPr>
          <w:ilvl w:val="0"/>
          <w:numId w:val="2"/>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технічні характеристики обладнання;</w:t>
      </w:r>
    </w:p>
    <w:p w14:paraId="55B44683" w14:textId="77777777" w:rsidR="0034314A" w:rsidRPr="0034314A" w:rsidRDefault="0034314A" w:rsidP="0034314A">
      <w:pPr>
        <w:numPr>
          <w:ilvl w:val="0"/>
          <w:numId w:val="2"/>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рівень енергоефективності та конструктивні особливості;</w:t>
      </w:r>
    </w:p>
    <w:p w14:paraId="0001EFCD" w14:textId="77777777" w:rsidR="0034314A" w:rsidRPr="0034314A" w:rsidRDefault="0034314A" w:rsidP="0034314A">
      <w:pPr>
        <w:numPr>
          <w:ilvl w:val="0"/>
          <w:numId w:val="2"/>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умови гарантійного та сервісного обслуговування;</w:t>
      </w:r>
    </w:p>
    <w:p w14:paraId="655947A3" w14:textId="77777777" w:rsidR="0034314A" w:rsidRPr="0034314A" w:rsidRDefault="0034314A" w:rsidP="0034314A">
      <w:pPr>
        <w:numPr>
          <w:ilvl w:val="0"/>
          <w:numId w:val="2"/>
        </w:num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витрати на транспортування, введення в експлуатацію та супровід.</w:t>
      </w:r>
    </w:p>
    <w:p w14:paraId="2D1E32F3"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Очікувана вартість сформована як усереднений показник вартості обладнання з аналогічними технічними та експлуатаційними характеристиками на ринку України.</w:t>
      </w:r>
    </w:p>
    <w:p w14:paraId="7A9569D8" w14:textId="77777777" w:rsidR="0034314A" w:rsidRPr="0034314A" w:rsidRDefault="0034314A" w:rsidP="0034314A">
      <w:pPr>
        <w:spacing w:after="0" w:line="240" w:lineRule="auto"/>
        <w:rPr>
          <w:rFonts w:ascii="Times New Roman" w:eastAsia="Times New Roman" w:hAnsi="Times New Roman" w:cs="Times New Roman"/>
          <w:sz w:val="24"/>
          <w:szCs w:val="24"/>
          <w:lang w:eastAsia="uk-UA"/>
        </w:rPr>
      </w:pPr>
      <w:r w:rsidRPr="0034314A">
        <w:rPr>
          <w:rFonts w:ascii="Times New Roman" w:eastAsia="Times New Roman" w:hAnsi="Times New Roman" w:cs="Times New Roman"/>
          <w:sz w:val="24"/>
          <w:szCs w:val="24"/>
          <w:lang w:eastAsia="uk-UA"/>
        </w:rPr>
        <w:t>Поставка товару здійснюватиметься упродовж 2026 року, з кінцевим терміном поставки до 31 грудня 2026 року. </w:t>
      </w:r>
    </w:p>
    <w:p w14:paraId="537059D8" w14:textId="77777777" w:rsidR="0034314A" w:rsidRDefault="0034314A" w:rsidP="00343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0C64E583" w14:textId="77777777" w:rsidR="0034314A" w:rsidRDefault="0034314A" w:rsidP="00343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1FACBA75" w14:textId="18338AEA" w:rsidR="0034314A" w:rsidRDefault="0034314A" w:rsidP="00343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iCs/>
        </w:rPr>
        <w:t>ТЕХНІЧНА СПЕЦИФІКАЦІЯ</w:t>
      </w:r>
      <w:r>
        <w:rPr>
          <w:b/>
        </w:rPr>
        <w:t xml:space="preserve"> </w:t>
      </w:r>
    </w:p>
    <w:p w14:paraId="4079CBBB" w14:textId="77777777" w:rsidR="0034314A" w:rsidRDefault="0034314A" w:rsidP="0034314A">
      <w:pPr>
        <w:keepNext/>
        <w:spacing w:after="0" w:line="240" w:lineRule="auto"/>
        <w:jc w:val="center"/>
        <w:outlineLvl w:val="0"/>
        <w:rPr>
          <w:b/>
          <w:bCs/>
          <w:sz w:val="24"/>
          <w:szCs w:val="24"/>
        </w:rPr>
      </w:pPr>
      <w:r>
        <w:rPr>
          <w:b/>
        </w:rPr>
        <w:t xml:space="preserve">Найменування предмета закупівлі: </w:t>
      </w:r>
      <w:r>
        <w:rPr>
          <w:b/>
          <w:bCs/>
          <w:color w:val="000000"/>
        </w:rPr>
        <w:t>Автоклав лабораторний</w:t>
      </w:r>
      <w:r>
        <w:rPr>
          <w:color w:val="000000"/>
        </w:rPr>
        <w:t xml:space="preserve"> </w:t>
      </w:r>
      <w:r>
        <w:rPr>
          <w:b/>
        </w:rPr>
        <w:t xml:space="preserve">(Код ДК 021:2015 «Єдиний закупівельний словник» - 33191110-9 Автоклави). </w:t>
      </w:r>
    </w:p>
    <w:p w14:paraId="1B89ABBD" w14:textId="77777777" w:rsidR="0034314A" w:rsidRDefault="0034314A" w:rsidP="0034314A">
      <w:pPr>
        <w:keepNext/>
        <w:spacing w:after="0" w:line="240" w:lineRule="auto"/>
        <w:outlineLvl w:val="0"/>
        <w:rPr>
          <w:rFonts w:eastAsia="Times New Roman"/>
          <w:bCs/>
          <w:kern w:val="36"/>
          <w:lang w:eastAsia="uk-UA"/>
        </w:rPr>
      </w:pPr>
    </w:p>
    <w:p w14:paraId="0B8E2D3B" w14:textId="77777777" w:rsidR="0034314A" w:rsidRDefault="0034314A" w:rsidP="00343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Calibri"/>
          <w:bCs/>
          <w:color w:val="000000"/>
          <w:lang w:eastAsia="ru-RU"/>
        </w:rPr>
      </w:pPr>
      <w:r>
        <w:rPr>
          <w:bCs/>
          <w:color w:val="000000"/>
        </w:rPr>
        <w:t>1. Товар, запропонований Учасником, повинен відповідати технічним вимогам, встановленим у Технічному завданні.</w:t>
      </w:r>
    </w:p>
    <w:p w14:paraId="6869F36B" w14:textId="77777777" w:rsidR="0034314A" w:rsidRDefault="0034314A" w:rsidP="0034314A">
      <w:pPr>
        <w:pStyle w:val="font-claude-response-body"/>
        <w:spacing w:before="0" w:beforeAutospacing="0" w:after="0" w:afterAutospacing="0"/>
        <w:ind w:firstLine="567"/>
        <w:jc w:val="both"/>
        <w:rPr>
          <w:sz w:val="22"/>
          <w:szCs w:val="22"/>
        </w:rPr>
      </w:pPr>
      <w:r>
        <w:rPr>
          <w:bCs/>
          <w:sz w:val="22"/>
          <w:szCs w:val="22"/>
        </w:rPr>
        <w:t>1.1.</w:t>
      </w:r>
      <w:r>
        <w:rPr>
          <w:b/>
          <w:sz w:val="22"/>
          <w:szCs w:val="22"/>
        </w:rPr>
        <w:t xml:space="preserve"> </w:t>
      </w:r>
      <w:r>
        <w:rPr>
          <w:sz w:val="22"/>
          <w:szCs w:val="22"/>
        </w:rPr>
        <w:t>На етапі подання тендерної пропозиції Учасник повинен надати наведені нижче документи, що підтверджують якість та відповідність пропонованого Товару:</w:t>
      </w:r>
    </w:p>
    <w:p w14:paraId="43AC388C" w14:textId="77777777" w:rsidR="0034314A" w:rsidRDefault="0034314A" w:rsidP="0034314A">
      <w:pPr>
        <w:pStyle w:val="a6"/>
        <w:numPr>
          <w:ilvl w:val="0"/>
          <w:numId w:val="3"/>
        </w:numPr>
        <w:spacing w:after="0" w:line="240" w:lineRule="auto"/>
        <w:jc w:val="both"/>
      </w:pPr>
      <w:r>
        <w:t xml:space="preserve">Технічний паспорт / інструкція з експлуатації або інша видана виробником експлуатаційно-технічна документація, </w:t>
      </w:r>
      <w:r>
        <w:rPr>
          <w:bCs/>
        </w:rPr>
        <w:t xml:space="preserve">що підтверджує характеристики Товару </w:t>
      </w:r>
      <w:r>
        <w:t>та містить зображення або креслення, детальний технічний опис із зазначенням габаритних розмірів, технічних параметрів;</w:t>
      </w:r>
    </w:p>
    <w:p w14:paraId="4102232F" w14:textId="77777777" w:rsidR="0034314A" w:rsidRDefault="0034314A" w:rsidP="0034314A">
      <w:pPr>
        <w:pStyle w:val="a6"/>
        <w:numPr>
          <w:ilvl w:val="0"/>
          <w:numId w:val="3"/>
        </w:numPr>
        <w:spacing w:after="0" w:line="240" w:lineRule="auto"/>
        <w:rPr>
          <w:bCs/>
        </w:rPr>
      </w:pPr>
      <w:r>
        <w:t>Г</w:t>
      </w:r>
      <w:r>
        <w:rPr>
          <w:bCs/>
        </w:rPr>
        <w:t>арантійний лист із зазначеними адресами та контактними телефонами сервісних центрів.</w:t>
      </w:r>
    </w:p>
    <w:p w14:paraId="0A0C9121" w14:textId="77777777" w:rsidR="0034314A" w:rsidRDefault="0034314A" w:rsidP="0034314A">
      <w:pPr>
        <w:pStyle w:val="a6"/>
        <w:spacing w:after="0" w:line="240" w:lineRule="auto"/>
        <w:ind w:left="0" w:firstLine="567"/>
        <w:jc w:val="both"/>
        <w:rPr>
          <w:b/>
          <w:bCs/>
          <w:lang w:eastAsia="uk-UA"/>
        </w:rPr>
      </w:pPr>
      <w:r>
        <w:rPr>
          <w:b/>
          <w:bCs/>
          <w:lang w:eastAsia="uk-UA"/>
        </w:rPr>
        <w:t>Якщо документ складений іноземною мовою, до нього обов'язково додається переклад українською мовою.</w:t>
      </w:r>
    </w:p>
    <w:p w14:paraId="1F28444E" w14:textId="77777777" w:rsidR="0034314A" w:rsidRDefault="0034314A" w:rsidP="00343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lang w:eastAsia="ru-RU"/>
        </w:rPr>
      </w:pPr>
      <w:r>
        <w:rPr>
          <w:bCs/>
          <w:color w:val="000000"/>
        </w:rPr>
        <w:lastRenderedPageBreak/>
        <w:t xml:space="preserve">1.2. </w:t>
      </w:r>
      <w:r>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Pr>
          <w:i/>
          <w:color w:val="000000"/>
        </w:rPr>
        <w:t xml:space="preserve"> (Учасник повинен надати гарантійний лист про відповідність пакування запропонованого Товару даним вимогам)</w:t>
      </w:r>
      <w:r>
        <w:rPr>
          <w:color w:val="000000"/>
        </w:rPr>
        <w:t>.</w:t>
      </w:r>
    </w:p>
    <w:p w14:paraId="66D12958" w14:textId="77777777" w:rsidR="0034314A" w:rsidRDefault="0034314A" w:rsidP="0034314A">
      <w:pPr>
        <w:pStyle w:val="a6"/>
        <w:tabs>
          <w:tab w:val="left" w:pos="284"/>
        </w:tabs>
        <w:spacing w:after="0" w:line="240" w:lineRule="auto"/>
        <w:ind w:left="0" w:firstLine="567"/>
        <w:jc w:val="both"/>
        <w:rPr>
          <w:color w:val="000000"/>
        </w:rPr>
      </w:pPr>
      <w:r>
        <w:rPr>
          <w:color w:val="000000"/>
        </w:rPr>
        <w:t>1.3. Учасник повинен гарантувати надання технічної підтримки упродовж усього терміну експлуатації товару. Технічна підтримка повинна включати</w:t>
      </w:r>
      <w:r>
        <w:t xml:space="preserve">: діагностику </w:t>
      </w:r>
      <w:proofErr w:type="spellStart"/>
      <w:r>
        <w:t>несправностей</w:t>
      </w:r>
      <w:proofErr w:type="spellEnd"/>
      <w:r>
        <w:t xml:space="preserve">; гарантійний та післягарантійний ремонт; постачання запасних частин тощо.  </w:t>
      </w:r>
      <w:r>
        <w:rPr>
          <w:b/>
          <w:bCs/>
        </w:rPr>
        <w:t>Обов’язкова наявність на території України власного або авторизованого сервісного центру.</w:t>
      </w:r>
      <w:r>
        <w:t xml:space="preserve"> </w:t>
      </w:r>
      <w:r>
        <w:rPr>
          <w:color w:val="000000"/>
        </w:rPr>
        <w:t xml:space="preserve"> (</w:t>
      </w:r>
      <w:r>
        <w:rPr>
          <w:i/>
          <w:iCs/>
          <w:color w:val="000000"/>
        </w:rPr>
        <w:t xml:space="preserve">Учасник повинен надати гарантійний лист </w:t>
      </w:r>
      <w:r>
        <w:rPr>
          <w:i/>
          <w:iCs/>
        </w:rPr>
        <w:t>про наявність в нього можливості забезпечення кваліфікованої технічної підтримки товару та виконання гарантійних зобов’язань на території України</w:t>
      </w:r>
      <w:r>
        <w:rPr>
          <w:color w:val="000000"/>
        </w:rPr>
        <w:t>).</w:t>
      </w:r>
    </w:p>
    <w:p w14:paraId="012BF9FA" w14:textId="77777777" w:rsidR="0034314A" w:rsidRDefault="0034314A" w:rsidP="0034314A">
      <w:pPr>
        <w:pStyle w:val="a6"/>
        <w:tabs>
          <w:tab w:val="left" w:pos="284"/>
        </w:tabs>
        <w:spacing w:after="0" w:line="240" w:lineRule="auto"/>
        <w:ind w:left="0" w:firstLine="567"/>
        <w:jc w:val="both"/>
      </w:pPr>
      <w:r>
        <w:rPr>
          <w:color w:val="000000"/>
        </w:rPr>
        <w:t>1.4.</w:t>
      </w:r>
      <w:r>
        <w:t xml:space="preserve"> Гарантійний термін експлуатації Товару повинен становити не менше 12 місяців з дати поставки. Датою поставки вважається дата підписання сторонами видаткової накладної. </w:t>
      </w:r>
    </w:p>
    <w:p w14:paraId="0F21999B" w14:textId="77777777" w:rsidR="0034314A" w:rsidRDefault="0034314A" w:rsidP="0034314A">
      <w:pPr>
        <w:pStyle w:val="a6"/>
        <w:tabs>
          <w:tab w:val="left" w:pos="284"/>
        </w:tabs>
        <w:spacing w:after="0" w:line="240" w:lineRule="auto"/>
        <w:ind w:left="0" w:firstLine="567"/>
        <w:jc w:val="both"/>
        <w:rPr>
          <w:color w:val="000000"/>
        </w:rPr>
      </w:pPr>
      <w:r>
        <w:rPr>
          <w:color w:val="000000"/>
        </w:rPr>
        <w:t xml:space="preserve">1.5. Запропоноване обладнання повинно бути новим та таким, що не перебувало раніше в експлуатації </w:t>
      </w:r>
      <w:r>
        <w:rPr>
          <w:i/>
          <w:iCs/>
          <w:color w:val="000000"/>
        </w:rPr>
        <w:t>(надити гарантійний лист від Учасника у складі тендерної пропозиції</w:t>
      </w:r>
      <w:r>
        <w:rPr>
          <w:color w:val="000000"/>
        </w:rPr>
        <w:t xml:space="preserve">). </w:t>
      </w:r>
    </w:p>
    <w:p w14:paraId="170E821D" w14:textId="77777777" w:rsidR="0034314A" w:rsidRDefault="0034314A" w:rsidP="0034314A">
      <w:pPr>
        <w:pStyle w:val="a6"/>
        <w:tabs>
          <w:tab w:val="left" w:pos="284"/>
        </w:tabs>
        <w:spacing w:after="0" w:line="240" w:lineRule="auto"/>
        <w:ind w:left="0" w:firstLine="567"/>
        <w:jc w:val="both"/>
        <w:rPr>
          <w:color w:val="000000"/>
        </w:rPr>
      </w:pPr>
      <w:r>
        <w:rPr>
          <w:color w:val="000000"/>
        </w:rPr>
        <w:t>1.6. Обладнання, запропоноване Учасником, повинно бути введене в обіг відповідно до законодавства у сфері технічного регулювання та оцінки відповідності у передбаченому законодавством порядку.</w:t>
      </w:r>
    </w:p>
    <w:p w14:paraId="22A2575C" w14:textId="77777777" w:rsidR="0034314A" w:rsidRDefault="0034314A" w:rsidP="0034314A">
      <w:pPr>
        <w:pStyle w:val="a6"/>
        <w:tabs>
          <w:tab w:val="left" w:pos="284"/>
        </w:tabs>
        <w:spacing w:after="0" w:line="240" w:lineRule="auto"/>
        <w:ind w:left="0" w:firstLine="567"/>
        <w:jc w:val="both"/>
        <w:rPr>
          <w:color w:val="000000"/>
        </w:rPr>
      </w:pPr>
      <w:r>
        <w:rPr>
          <w:rFonts w:eastAsia="Arial"/>
        </w:rPr>
        <w:t xml:space="preserve">1.7. З метою отримання гарантій, що Учасник спроможний своєчасно поставити запропоноване обладнання, та для запобігання отримання фальсифікованого товару Учасник повинен надати </w:t>
      </w:r>
      <w:r>
        <w:rPr>
          <w:color w:val="000000"/>
        </w:rPr>
        <w:t xml:space="preserve"> гарантійний лист від виробника (якщо Учасник не є виробником товару) або його офіційного представника в Україні, що підтверджує можливість постачання Учасником запропонованого обладнання в необхідній кількості, якості та в потрібні терміни, визначені цією тендерною документацією та пропозицією Учасника (</w:t>
      </w:r>
      <w:r>
        <w:rPr>
          <w:i/>
          <w:iCs/>
          <w:color w:val="000000"/>
        </w:rPr>
        <w:t>надати оригінал або скановану копію оригіналу гарантійного листа у складі тендерної пропозиції</w:t>
      </w:r>
      <w:r>
        <w:rPr>
          <w:color w:val="000000"/>
        </w:rPr>
        <w:t xml:space="preserve">). </w:t>
      </w:r>
    </w:p>
    <w:p w14:paraId="48FE24D3" w14:textId="77777777" w:rsidR="0034314A" w:rsidRDefault="0034314A" w:rsidP="0034314A">
      <w:pPr>
        <w:pStyle w:val="a6"/>
        <w:tabs>
          <w:tab w:val="left" w:pos="284"/>
        </w:tabs>
        <w:spacing w:after="0" w:line="240" w:lineRule="auto"/>
        <w:ind w:left="0" w:firstLine="567"/>
        <w:jc w:val="both"/>
        <w:rPr>
          <w:color w:val="000000"/>
        </w:rPr>
      </w:pPr>
      <w:r>
        <w:rPr>
          <w:color w:val="000000"/>
        </w:rPr>
        <w:t>1.8. Проведення доставки, інсталяції та запуску обладнання за рахунок учасника (</w:t>
      </w:r>
      <w:r>
        <w:rPr>
          <w:i/>
          <w:iCs/>
          <w:color w:val="000000"/>
        </w:rPr>
        <w:t>надати гарантійний лист від учасника</w:t>
      </w:r>
      <w:r>
        <w:rPr>
          <w:color w:val="000000"/>
        </w:rPr>
        <w:t xml:space="preserve">). </w:t>
      </w:r>
    </w:p>
    <w:p w14:paraId="58D77DEB" w14:textId="77777777" w:rsidR="0034314A" w:rsidRDefault="0034314A" w:rsidP="0034314A">
      <w:pPr>
        <w:pStyle w:val="a6"/>
        <w:tabs>
          <w:tab w:val="left" w:pos="284"/>
        </w:tabs>
        <w:spacing w:after="0" w:line="240" w:lineRule="auto"/>
        <w:ind w:left="0" w:firstLine="567"/>
        <w:jc w:val="both"/>
        <w:rPr>
          <w:color w:val="000000"/>
        </w:rPr>
      </w:pPr>
      <w:r>
        <w:rPr>
          <w:color w:val="000000"/>
        </w:rPr>
        <w:t xml:space="preserve">1.9. </w:t>
      </w:r>
      <w:r>
        <w:rPr>
          <w:rFonts w:eastAsia="Arial"/>
        </w:rPr>
        <w:t xml:space="preserve">Учасник гарантує, що проведення інструктажу та навчання персоналу роботі на обладнанні здійснюється за рахунок учасника після поставки, інсталяції, </w:t>
      </w:r>
      <w:proofErr w:type="spellStart"/>
      <w:r>
        <w:rPr>
          <w:rFonts w:eastAsia="Arial"/>
        </w:rPr>
        <w:t>пуско</w:t>
      </w:r>
      <w:proofErr w:type="spellEnd"/>
      <w:r>
        <w:rPr>
          <w:rFonts w:eastAsia="Arial"/>
        </w:rPr>
        <w:t xml:space="preserve">-налагоджування обладнання </w:t>
      </w:r>
      <w:r>
        <w:rPr>
          <w:color w:val="000000"/>
        </w:rPr>
        <w:t>(</w:t>
      </w:r>
      <w:r>
        <w:rPr>
          <w:i/>
          <w:iCs/>
          <w:color w:val="000000"/>
        </w:rPr>
        <w:t>надати гарантійний лист від учасника</w:t>
      </w:r>
      <w:r>
        <w:rPr>
          <w:color w:val="000000"/>
        </w:rPr>
        <w:t>).</w:t>
      </w:r>
    </w:p>
    <w:p w14:paraId="5E0678A3" w14:textId="77777777" w:rsidR="0034314A" w:rsidRDefault="0034314A" w:rsidP="0034314A">
      <w:pPr>
        <w:pStyle w:val="a6"/>
        <w:tabs>
          <w:tab w:val="left" w:pos="284"/>
        </w:tabs>
        <w:spacing w:after="0" w:line="240" w:lineRule="auto"/>
        <w:ind w:left="0" w:firstLine="567"/>
        <w:jc w:val="both"/>
      </w:pPr>
    </w:p>
    <w:tbl>
      <w:tblPr>
        <w:tblW w:w="101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3311"/>
        <w:gridCol w:w="3496"/>
        <w:gridCol w:w="1418"/>
        <w:gridCol w:w="1270"/>
      </w:tblGrid>
      <w:tr w:rsidR="0034314A" w14:paraId="0E626223" w14:textId="77777777" w:rsidTr="0034314A">
        <w:trPr>
          <w:trHeight w:val="789"/>
        </w:trPr>
        <w:tc>
          <w:tcPr>
            <w:tcW w:w="681" w:type="dxa"/>
            <w:tcBorders>
              <w:top w:val="single" w:sz="4" w:space="0" w:color="auto"/>
              <w:left w:val="single" w:sz="4" w:space="0" w:color="auto"/>
              <w:bottom w:val="single" w:sz="4" w:space="0" w:color="auto"/>
              <w:right w:val="single" w:sz="4" w:space="0" w:color="auto"/>
            </w:tcBorders>
            <w:vAlign w:val="center"/>
            <w:hideMark/>
          </w:tcPr>
          <w:p w14:paraId="394EDE01" w14:textId="77777777" w:rsidR="0034314A" w:rsidRDefault="0034314A" w:rsidP="0034314A">
            <w:pPr>
              <w:spacing w:after="0" w:line="240" w:lineRule="auto"/>
              <w:jc w:val="center"/>
              <w:rPr>
                <w:rFonts w:eastAsia="Arial"/>
                <w:b/>
                <w:bCs/>
                <w:color w:val="000000"/>
              </w:rPr>
            </w:pPr>
            <w:r>
              <w:rPr>
                <w:rFonts w:eastAsia="Arial"/>
                <w:b/>
                <w:bCs/>
                <w:color w:val="000000"/>
              </w:rPr>
              <w:t>№</w:t>
            </w:r>
          </w:p>
          <w:p w14:paraId="21A7AF92" w14:textId="77777777" w:rsidR="0034314A" w:rsidRDefault="0034314A" w:rsidP="0034314A">
            <w:pPr>
              <w:spacing w:after="0" w:line="240" w:lineRule="auto"/>
              <w:jc w:val="center"/>
              <w:rPr>
                <w:rFonts w:eastAsia="Arial"/>
                <w:b/>
                <w:color w:val="000000"/>
              </w:rPr>
            </w:pPr>
            <w:r>
              <w:rPr>
                <w:rFonts w:eastAsia="Arial"/>
                <w:b/>
                <w:bCs/>
                <w:color w:val="000000"/>
              </w:rPr>
              <w:t>з</w:t>
            </w:r>
            <w:r>
              <w:rPr>
                <w:rFonts w:eastAsia="Arial"/>
                <w:b/>
                <w:bCs/>
                <w:color w:val="000000"/>
                <w:lang w:val="en-US"/>
              </w:rPr>
              <w:t>/</w:t>
            </w:r>
            <w:r>
              <w:rPr>
                <w:rFonts w:eastAsia="Arial"/>
                <w:b/>
                <w:bCs/>
                <w:color w:val="000000"/>
              </w:rPr>
              <w:t>п</w:t>
            </w:r>
          </w:p>
        </w:tc>
        <w:tc>
          <w:tcPr>
            <w:tcW w:w="3311" w:type="dxa"/>
            <w:tcBorders>
              <w:top w:val="single" w:sz="4" w:space="0" w:color="auto"/>
              <w:left w:val="single" w:sz="4" w:space="0" w:color="auto"/>
              <w:bottom w:val="single" w:sz="4" w:space="0" w:color="auto"/>
              <w:right w:val="single" w:sz="4" w:space="0" w:color="auto"/>
            </w:tcBorders>
            <w:vAlign w:val="center"/>
            <w:hideMark/>
          </w:tcPr>
          <w:p w14:paraId="39073A66" w14:textId="77777777" w:rsidR="0034314A" w:rsidRDefault="0034314A" w:rsidP="0034314A">
            <w:pPr>
              <w:spacing w:after="0" w:line="240" w:lineRule="auto"/>
              <w:jc w:val="center"/>
              <w:rPr>
                <w:rFonts w:eastAsia="Arial"/>
                <w:b/>
                <w:bCs/>
                <w:color w:val="000000"/>
              </w:rPr>
            </w:pPr>
            <w:r>
              <w:rPr>
                <w:b/>
                <w:bCs/>
              </w:rPr>
              <w:t>Найменування товару</w:t>
            </w:r>
          </w:p>
        </w:tc>
        <w:tc>
          <w:tcPr>
            <w:tcW w:w="3496" w:type="dxa"/>
            <w:tcBorders>
              <w:top w:val="single" w:sz="4" w:space="0" w:color="auto"/>
              <w:left w:val="single" w:sz="4" w:space="0" w:color="auto"/>
              <w:bottom w:val="single" w:sz="4" w:space="0" w:color="auto"/>
              <w:right w:val="single" w:sz="4" w:space="0" w:color="auto"/>
            </w:tcBorders>
            <w:vAlign w:val="center"/>
            <w:hideMark/>
          </w:tcPr>
          <w:p w14:paraId="65582408" w14:textId="77777777" w:rsidR="0034314A" w:rsidRDefault="0034314A" w:rsidP="0034314A">
            <w:pPr>
              <w:spacing w:after="0" w:line="240" w:lineRule="auto"/>
              <w:jc w:val="center"/>
              <w:rPr>
                <w:rFonts w:eastAsia="Calibri"/>
                <w:b/>
                <w:bCs/>
              </w:rPr>
            </w:pPr>
            <w:r>
              <w:rPr>
                <w:b/>
                <w:bCs/>
              </w:rPr>
              <w:t xml:space="preserve">Виробник, </w:t>
            </w:r>
          </w:p>
          <w:p w14:paraId="016B43F7" w14:textId="77777777" w:rsidR="0034314A" w:rsidRDefault="0034314A" w:rsidP="0034314A">
            <w:pPr>
              <w:spacing w:after="0" w:line="240" w:lineRule="auto"/>
              <w:jc w:val="center"/>
              <w:rPr>
                <w:rFonts w:eastAsia="Arial"/>
                <w:b/>
                <w:color w:val="000000"/>
                <w:lang w:val="en-US"/>
              </w:rPr>
            </w:pPr>
            <w:r>
              <w:rPr>
                <w:b/>
                <w:bCs/>
              </w:rPr>
              <w:t xml:space="preserve"> країна походження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1B1447" w14:textId="77777777" w:rsidR="0034314A" w:rsidRDefault="0034314A" w:rsidP="0034314A">
            <w:pPr>
              <w:spacing w:after="0" w:line="240" w:lineRule="auto"/>
              <w:jc w:val="center"/>
              <w:rPr>
                <w:rFonts w:eastAsia="Arial"/>
                <w:b/>
                <w:color w:val="000000"/>
                <w:lang w:val="en-US"/>
              </w:rPr>
            </w:pPr>
            <w:r>
              <w:rPr>
                <w:rFonts w:eastAsia="Arial"/>
                <w:b/>
                <w:bCs/>
                <w:color w:val="000000"/>
              </w:rPr>
              <w:t>Одиниця виміру</w:t>
            </w:r>
          </w:p>
        </w:tc>
        <w:tc>
          <w:tcPr>
            <w:tcW w:w="1270" w:type="dxa"/>
            <w:tcBorders>
              <w:top w:val="single" w:sz="4" w:space="0" w:color="auto"/>
              <w:left w:val="single" w:sz="4" w:space="0" w:color="auto"/>
              <w:bottom w:val="single" w:sz="4" w:space="0" w:color="auto"/>
              <w:right w:val="single" w:sz="4" w:space="0" w:color="auto"/>
            </w:tcBorders>
            <w:vAlign w:val="center"/>
            <w:hideMark/>
          </w:tcPr>
          <w:p w14:paraId="28E5AE74" w14:textId="77777777" w:rsidR="0034314A" w:rsidRDefault="0034314A" w:rsidP="0034314A">
            <w:pPr>
              <w:spacing w:after="0" w:line="240" w:lineRule="auto"/>
              <w:jc w:val="center"/>
              <w:rPr>
                <w:rFonts w:eastAsia="Arial"/>
                <w:b/>
                <w:color w:val="000000"/>
                <w:lang w:val="en-US"/>
              </w:rPr>
            </w:pPr>
            <w:r>
              <w:rPr>
                <w:rFonts w:eastAsia="Arial"/>
                <w:b/>
                <w:bCs/>
                <w:color w:val="000000"/>
              </w:rPr>
              <w:t>Кількість</w:t>
            </w:r>
          </w:p>
        </w:tc>
      </w:tr>
      <w:tr w:rsidR="0034314A" w14:paraId="5D748131" w14:textId="77777777" w:rsidTr="0034314A">
        <w:trPr>
          <w:trHeight w:val="600"/>
        </w:trPr>
        <w:tc>
          <w:tcPr>
            <w:tcW w:w="681" w:type="dxa"/>
            <w:tcBorders>
              <w:top w:val="single" w:sz="4" w:space="0" w:color="auto"/>
              <w:left w:val="single" w:sz="4" w:space="0" w:color="auto"/>
              <w:bottom w:val="single" w:sz="4" w:space="0" w:color="auto"/>
              <w:right w:val="single" w:sz="4" w:space="0" w:color="auto"/>
            </w:tcBorders>
            <w:vAlign w:val="center"/>
            <w:hideMark/>
          </w:tcPr>
          <w:p w14:paraId="6F5B8735" w14:textId="77777777" w:rsidR="0034314A" w:rsidRDefault="0034314A" w:rsidP="0034314A">
            <w:pPr>
              <w:spacing w:after="0" w:line="240" w:lineRule="auto"/>
              <w:jc w:val="center"/>
              <w:rPr>
                <w:rFonts w:eastAsia="Arial"/>
                <w:color w:val="000000"/>
                <w:lang w:val="en-US"/>
              </w:rPr>
            </w:pPr>
            <w:r>
              <w:rPr>
                <w:rFonts w:eastAsia="Arial"/>
                <w:bCs/>
                <w:color w:val="000000"/>
              </w:rPr>
              <w:t>1</w:t>
            </w:r>
          </w:p>
        </w:tc>
        <w:tc>
          <w:tcPr>
            <w:tcW w:w="3311" w:type="dxa"/>
            <w:tcBorders>
              <w:top w:val="single" w:sz="4" w:space="0" w:color="auto"/>
              <w:left w:val="single" w:sz="4" w:space="0" w:color="auto"/>
              <w:bottom w:val="single" w:sz="4" w:space="0" w:color="auto"/>
              <w:right w:val="single" w:sz="4" w:space="0" w:color="auto"/>
            </w:tcBorders>
            <w:hideMark/>
          </w:tcPr>
          <w:p w14:paraId="255EDE13" w14:textId="77777777" w:rsidR="0034314A" w:rsidRDefault="0034314A" w:rsidP="0034314A">
            <w:pPr>
              <w:shd w:val="clear" w:color="auto" w:fill="FFFFFF"/>
              <w:spacing w:after="0" w:line="240" w:lineRule="auto"/>
              <w:jc w:val="center"/>
              <w:rPr>
                <w:rFonts w:eastAsia="SimSun"/>
                <w:lang w:eastAsia="zh-CN"/>
              </w:rPr>
            </w:pPr>
            <w:r>
              <w:rPr>
                <w:b/>
                <w:bCs/>
                <w:color w:val="000000"/>
              </w:rPr>
              <w:t xml:space="preserve">Автоклав лабораторний  </w:t>
            </w:r>
          </w:p>
        </w:tc>
        <w:tc>
          <w:tcPr>
            <w:tcW w:w="3496" w:type="dxa"/>
            <w:tcBorders>
              <w:top w:val="single" w:sz="4" w:space="0" w:color="auto"/>
              <w:left w:val="single" w:sz="4" w:space="0" w:color="auto"/>
              <w:bottom w:val="single" w:sz="4" w:space="0" w:color="auto"/>
              <w:right w:val="single" w:sz="4" w:space="0" w:color="auto"/>
            </w:tcBorders>
            <w:vAlign w:val="center"/>
          </w:tcPr>
          <w:p w14:paraId="437A4AA8" w14:textId="77777777" w:rsidR="0034314A" w:rsidRDefault="0034314A" w:rsidP="0034314A">
            <w:pPr>
              <w:suppressAutoHyphens/>
              <w:snapToGrid w:val="0"/>
              <w:spacing w:after="0" w:line="240" w:lineRule="auto"/>
              <w:jc w:val="center"/>
              <w:rPr>
                <w:rFonts w:eastAsia="SimSun"/>
                <w:lang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8EDB02" w14:textId="77777777" w:rsidR="0034314A" w:rsidRDefault="0034314A" w:rsidP="0034314A">
            <w:pPr>
              <w:spacing w:after="0" w:line="240" w:lineRule="auto"/>
              <w:jc w:val="center"/>
              <w:rPr>
                <w:rFonts w:eastAsia="Arial"/>
                <w:lang w:eastAsia="ru-RU"/>
              </w:rPr>
            </w:pPr>
            <w:r>
              <w:rPr>
                <w:rFonts w:eastAsia="Arial"/>
              </w:rPr>
              <w:t>Шт.</w:t>
            </w:r>
          </w:p>
        </w:tc>
        <w:tc>
          <w:tcPr>
            <w:tcW w:w="1270" w:type="dxa"/>
            <w:tcBorders>
              <w:top w:val="single" w:sz="4" w:space="0" w:color="auto"/>
              <w:left w:val="single" w:sz="4" w:space="0" w:color="auto"/>
              <w:bottom w:val="single" w:sz="4" w:space="0" w:color="auto"/>
              <w:right w:val="single" w:sz="4" w:space="0" w:color="auto"/>
            </w:tcBorders>
            <w:noWrap/>
            <w:vAlign w:val="center"/>
            <w:hideMark/>
          </w:tcPr>
          <w:p w14:paraId="1474BC9D" w14:textId="77777777" w:rsidR="0034314A" w:rsidRDefault="0034314A" w:rsidP="0034314A">
            <w:pPr>
              <w:spacing w:after="0" w:line="240" w:lineRule="auto"/>
              <w:jc w:val="center"/>
              <w:rPr>
                <w:rFonts w:eastAsia="Arial"/>
              </w:rPr>
            </w:pPr>
            <w:r>
              <w:rPr>
                <w:rFonts w:eastAsia="Arial"/>
              </w:rPr>
              <w:t>1</w:t>
            </w:r>
          </w:p>
        </w:tc>
      </w:tr>
    </w:tbl>
    <w:tbl>
      <w:tblPr>
        <w:tblStyle w:val="a7"/>
        <w:tblW w:w="0" w:type="auto"/>
        <w:tblInd w:w="0" w:type="dxa"/>
        <w:tblLook w:val="04A0" w:firstRow="1" w:lastRow="0" w:firstColumn="1" w:lastColumn="0" w:noHBand="0" w:noVBand="1"/>
      </w:tblPr>
      <w:tblGrid>
        <w:gridCol w:w="5728"/>
        <w:gridCol w:w="1471"/>
        <w:gridCol w:w="2430"/>
      </w:tblGrid>
      <w:tr w:rsidR="0034314A" w14:paraId="51D91973"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598D0A71" w14:textId="77777777" w:rsidR="0034314A" w:rsidRDefault="0034314A" w:rsidP="0034314A">
            <w:pPr>
              <w:keepNext/>
              <w:widowControl w:val="0"/>
              <w:jc w:val="center"/>
              <w:outlineLvl w:val="0"/>
              <w:rPr>
                <w:rFonts w:eastAsia="Times New Roman"/>
                <w:bCs/>
                <w:kern w:val="36"/>
                <w:lang w:eastAsia="uk-UA"/>
              </w:rPr>
            </w:pPr>
            <w:r>
              <w:rPr>
                <w:b/>
                <w:bCs/>
                <w:color w:val="000000"/>
              </w:rPr>
              <w:lastRenderedPageBreak/>
              <w:t>Найменування параметру</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2D6827F" w14:textId="77777777" w:rsidR="0034314A" w:rsidRDefault="0034314A" w:rsidP="0034314A">
            <w:pPr>
              <w:keepNext/>
              <w:widowControl w:val="0"/>
              <w:jc w:val="center"/>
              <w:outlineLvl w:val="0"/>
              <w:rPr>
                <w:rFonts w:eastAsia="Times New Roman"/>
                <w:bCs/>
                <w:kern w:val="36"/>
                <w:lang w:eastAsia="uk-UA"/>
              </w:rPr>
            </w:pPr>
            <w:r>
              <w:rPr>
                <w:b/>
              </w:rPr>
              <w:t>Норма</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A58F5C3" w14:textId="77777777" w:rsidR="0034314A" w:rsidRPr="0034314A" w:rsidRDefault="0034314A" w:rsidP="0034314A">
            <w:pPr>
              <w:keepNext/>
              <w:widowControl w:val="0"/>
              <w:jc w:val="center"/>
              <w:outlineLvl w:val="0"/>
              <w:rPr>
                <w:rFonts w:eastAsia="Times New Roman"/>
                <w:bCs/>
                <w:kern w:val="36"/>
                <w:sz w:val="16"/>
                <w:szCs w:val="16"/>
                <w:lang w:eastAsia="uk-UA"/>
              </w:rPr>
            </w:pPr>
            <w:r w:rsidRPr="0034314A">
              <w:rPr>
                <w:b/>
                <w:bCs/>
                <w:sz w:val="16"/>
                <w:szCs w:val="16"/>
              </w:rPr>
              <w:t>Відповідність запропонованого обладнання вимогам (Так/Ні) з посиланнями на відповідні сторінки технічного документу виробника</w:t>
            </w:r>
          </w:p>
        </w:tc>
      </w:tr>
      <w:tr w:rsidR="0034314A" w14:paraId="6499292A"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10B221EE" w14:textId="77777777" w:rsidR="0034314A" w:rsidRDefault="0034314A" w:rsidP="0034314A">
            <w:pPr>
              <w:keepNext/>
              <w:widowControl w:val="0"/>
              <w:outlineLvl w:val="0"/>
              <w:rPr>
                <w:rFonts w:eastAsia="Calibri"/>
                <w:color w:val="000000"/>
                <w:lang w:eastAsia="ru-RU"/>
              </w:rPr>
            </w:pPr>
            <w:r>
              <w:t>Стерилізатор  непрохідного типу</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CCC5013"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6528AD9C" w14:textId="77777777" w:rsidR="0034314A" w:rsidRDefault="0034314A" w:rsidP="0034314A">
            <w:pPr>
              <w:keepNext/>
              <w:widowControl w:val="0"/>
              <w:jc w:val="center"/>
              <w:outlineLvl w:val="0"/>
              <w:rPr>
                <w:sz w:val="20"/>
                <w:szCs w:val="20"/>
              </w:rPr>
            </w:pPr>
          </w:p>
        </w:tc>
      </w:tr>
      <w:tr w:rsidR="0034314A" w14:paraId="4D9A135C"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62CD14E2" w14:textId="77777777" w:rsidR="0034314A" w:rsidRDefault="0034314A" w:rsidP="0034314A">
            <w:pPr>
              <w:keepNext/>
              <w:widowControl w:val="0"/>
              <w:outlineLvl w:val="0"/>
              <w:rPr>
                <w:color w:val="000000"/>
              </w:rPr>
            </w:pPr>
            <w:r>
              <w:t>Горизонтальне розміщення стерилізаційної камери</w:t>
            </w:r>
          </w:p>
        </w:tc>
        <w:tc>
          <w:tcPr>
            <w:tcW w:w="1471" w:type="dxa"/>
            <w:tcBorders>
              <w:top w:val="single" w:sz="4" w:space="0" w:color="auto"/>
              <w:left w:val="single" w:sz="4" w:space="0" w:color="auto"/>
              <w:bottom w:val="single" w:sz="4" w:space="0" w:color="auto"/>
              <w:right w:val="single" w:sz="4" w:space="0" w:color="auto"/>
            </w:tcBorders>
            <w:vAlign w:val="center"/>
            <w:hideMark/>
          </w:tcPr>
          <w:p w14:paraId="70A72021"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56887FC2" w14:textId="77777777" w:rsidR="0034314A" w:rsidRDefault="0034314A" w:rsidP="0034314A">
            <w:pPr>
              <w:keepNext/>
              <w:widowControl w:val="0"/>
              <w:jc w:val="center"/>
              <w:outlineLvl w:val="0"/>
              <w:rPr>
                <w:sz w:val="20"/>
                <w:szCs w:val="20"/>
              </w:rPr>
            </w:pPr>
          </w:p>
        </w:tc>
      </w:tr>
      <w:tr w:rsidR="0034314A" w14:paraId="07D1D4C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AE5A11E" w14:textId="77777777" w:rsidR="0034314A" w:rsidRDefault="0034314A" w:rsidP="0034314A">
            <w:pPr>
              <w:keepNext/>
              <w:widowControl w:val="0"/>
              <w:outlineLvl w:val="0"/>
              <w:rPr>
                <w:color w:val="000000"/>
              </w:rPr>
            </w:pPr>
            <w:r>
              <w:t>Об’єм стерилізаційної камери не менше, л</w:t>
            </w:r>
          </w:p>
        </w:tc>
        <w:tc>
          <w:tcPr>
            <w:tcW w:w="1471" w:type="dxa"/>
            <w:tcBorders>
              <w:top w:val="single" w:sz="4" w:space="0" w:color="auto"/>
              <w:left w:val="single" w:sz="4" w:space="0" w:color="auto"/>
              <w:bottom w:val="single" w:sz="4" w:space="0" w:color="auto"/>
              <w:right w:val="single" w:sz="4" w:space="0" w:color="auto"/>
            </w:tcBorders>
            <w:vAlign w:val="center"/>
            <w:hideMark/>
          </w:tcPr>
          <w:p w14:paraId="4662B691" w14:textId="77777777" w:rsidR="0034314A" w:rsidRDefault="0034314A" w:rsidP="0034314A">
            <w:pPr>
              <w:keepNext/>
              <w:widowControl w:val="0"/>
              <w:jc w:val="center"/>
              <w:outlineLvl w:val="0"/>
            </w:pPr>
            <w:r>
              <w:t>100</w:t>
            </w:r>
          </w:p>
        </w:tc>
        <w:tc>
          <w:tcPr>
            <w:tcW w:w="2430" w:type="dxa"/>
            <w:tcBorders>
              <w:top w:val="single" w:sz="4" w:space="0" w:color="auto"/>
              <w:left w:val="single" w:sz="4" w:space="0" w:color="auto"/>
              <w:bottom w:val="single" w:sz="4" w:space="0" w:color="auto"/>
              <w:right w:val="single" w:sz="4" w:space="0" w:color="auto"/>
            </w:tcBorders>
            <w:vAlign w:val="center"/>
          </w:tcPr>
          <w:p w14:paraId="5402BB21" w14:textId="77777777" w:rsidR="0034314A" w:rsidRDefault="0034314A" w:rsidP="0034314A">
            <w:pPr>
              <w:keepNext/>
              <w:widowControl w:val="0"/>
              <w:jc w:val="center"/>
              <w:outlineLvl w:val="0"/>
              <w:rPr>
                <w:sz w:val="20"/>
                <w:szCs w:val="20"/>
              </w:rPr>
            </w:pPr>
          </w:p>
        </w:tc>
      </w:tr>
      <w:tr w:rsidR="0034314A" w14:paraId="7E9C377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17DBBBF2" w14:textId="77777777" w:rsidR="0034314A" w:rsidRDefault="0034314A" w:rsidP="0034314A">
            <w:pPr>
              <w:keepNext/>
              <w:widowControl w:val="0"/>
              <w:outlineLvl w:val="0"/>
              <w:rPr>
                <w:color w:val="000000"/>
              </w:rPr>
            </w:pPr>
            <w:r>
              <w:t>Розміри камери (діаметр, глибина) не менше, мм</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3C5DF7F" w14:textId="77777777" w:rsidR="0034314A" w:rsidRDefault="0034314A" w:rsidP="0034314A">
            <w:pPr>
              <w:keepNext/>
              <w:widowControl w:val="0"/>
              <w:jc w:val="center"/>
              <w:outlineLvl w:val="0"/>
            </w:pPr>
            <w:r>
              <w:rPr>
                <w:rStyle w:val="st42"/>
              </w:rPr>
              <w:t xml:space="preserve">400, </w:t>
            </w:r>
            <w:r>
              <w:t>830</w:t>
            </w:r>
          </w:p>
        </w:tc>
        <w:tc>
          <w:tcPr>
            <w:tcW w:w="2430" w:type="dxa"/>
            <w:tcBorders>
              <w:top w:val="single" w:sz="4" w:space="0" w:color="auto"/>
              <w:left w:val="single" w:sz="4" w:space="0" w:color="auto"/>
              <w:bottom w:val="single" w:sz="4" w:space="0" w:color="auto"/>
              <w:right w:val="single" w:sz="4" w:space="0" w:color="auto"/>
            </w:tcBorders>
            <w:vAlign w:val="center"/>
          </w:tcPr>
          <w:p w14:paraId="391BE7E6" w14:textId="77777777" w:rsidR="0034314A" w:rsidRDefault="0034314A" w:rsidP="0034314A">
            <w:pPr>
              <w:keepNext/>
              <w:widowControl w:val="0"/>
              <w:jc w:val="center"/>
              <w:outlineLvl w:val="0"/>
              <w:rPr>
                <w:sz w:val="20"/>
                <w:szCs w:val="20"/>
              </w:rPr>
            </w:pPr>
          </w:p>
        </w:tc>
      </w:tr>
      <w:tr w:rsidR="0034314A" w14:paraId="5BD6B9CD"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4A0808E6" w14:textId="77777777" w:rsidR="0034314A" w:rsidRDefault="0034314A" w:rsidP="0034314A">
            <w:pPr>
              <w:keepNext/>
              <w:widowControl w:val="0"/>
              <w:outlineLvl w:val="0"/>
              <w:rPr>
                <w:color w:val="000000"/>
              </w:rPr>
            </w:pPr>
            <w:r>
              <w:t>Висота завантаження не менше,  мм</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14A3C64" w14:textId="77777777" w:rsidR="0034314A" w:rsidRDefault="0034314A" w:rsidP="0034314A">
            <w:pPr>
              <w:keepNext/>
              <w:widowControl w:val="0"/>
              <w:jc w:val="center"/>
              <w:outlineLvl w:val="0"/>
            </w:pPr>
            <w:r>
              <w:t>950</w:t>
            </w:r>
            <w:r>
              <w:rPr>
                <w:rStyle w:val="st42"/>
              </w:rPr>
              <w:t>±50</w:t>
            </w:r>
          </w:p>
        </w:tc>
        <w:tc>
          <w:tcPr>
            <w:tcW w:w="2430" w:type="dxa"/>
            <w:tcBorders>
              <w:top w:val="single" w:sz="4" w:space="0" w:color="auto"/>
              <w:left w:val="single" w:sz="4" w:space="0" w:color="auto"/>
              <w:bottom w:val="single" w:sz="4" w:space="0" w:color="auto"/>
              <w:right w:val="single" w:sz="4" w:space="0" w:color="auto"/>
            </w:tcBorders>
            <w:vAlign w:val="center"/>
          </w:tcPr>
          <w:p w14:paraId="07FBA432" w14:textId="77777777" w:rsidR="0034314A" w:rsidRDefault="0034314A" w:rsidP="0034314A">
            <w:pPr>
              <w:keepNext/>
              <w:widowControl w:val="0"/>
              <w:jc w:val="center"/>
              <w:outlineLvl w:val="0"/>
              <w:rPr>
                <w:sz w:val="20"/>
                <w:szCs w:val="20"/>
              </w:rPr>
            </w:pPr>
          </w:p>
        </w:tc>
      </w:tr>
      <w:tr w:rsidR="0034314A" w14:paraId="536BB949"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57A2CAAF" w14:textId="77777777" w:rsidR="0034314A" w:rsidRDefault="0034314A" w:rsidP="0034314A">
            <w:pPr>
              <w:keepNext/>
              <w:widowControl w:val="0"/>
              <w:outlineLvl w:val="0"/>
              <w:rPr>
                <w:color w:val="000000"/>
              </w:rPr>
            </w:pPr>
            <w:r>
              <w:t>Напруга живлення не більше, В</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B4673EB" w14:textId="77777777" w:rsidR="0034314A" w:rsidRDefault="0034314A" w:rsidP="0034314A">
            <w:pPr>
              <w:keepNext/>
              <w:widowControl w:val="0"/>
              <w:jc w:val="center"/>
              <w:outlineLvl w:val="0"/>
            </w:pPr>
            <w:r>
              <w:t>380</w:t>
            </w:r>
          </w:p>
        </w:tc>
        <w:tc>
          <w:tcPr>
            <w:tcW w:w="2430" w:type="dxa"/>
            <w:tcBorders>
              <w:top w:val="single" w:sz="4" w:space="0" w:color="auto"/>
              <w:left w:val="single" w:sz="4" w:space="0" w:color="auto"/>
              <w:bottom w:val="single" w:sz="4" w:space="0" w:color="auto"/>
              <w:right w:val="single" w:sz="4" w:space="0" w:color="auto"/>
            </w:tcBorders>
            <w:vAlign w:val="center"/>
          </w:tcPr>
          <w:p w14:paraId="78D9B7C3" w14:textId="77777777" w:rsidR="0034314A" w:rsidRDefault="0034314A" w:rsidP="0034314A">
            <w:pPr>
              <w:keepNext/>
              <w:widowControl w:val="0"/>
              <w:jc w:val="center"/>
              <w:outlineLvl w:val="0"/>
              <w:rPr>
                <w:sz w:val="20"/>
                <w:szCs w:val="20"/>
              </w:rPr>
            </w:pPr>
          </w:p>
        </w:tc>
      </w:tr>
      <w:tr w:rsidR="0034314A" w14:paraId="72D9ECB5"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66B012B0" w14:textId="77777777" w:rsidR="0034314A" w:rsidRDefault="0034314A" w:rsidP="0034314A">
            <w:pPr>
              <w:keepNext/>
              <w:widowControl w:val="0"/>
              <w:outlineLvl w:val="0"/>
              <w:rPr>
                <w:color w:val="000000"/>
              </w:rPr>
            </w:pPr>
            <w:r>
              <w:t>Споживана потужність не більше,  кВт</w:t>
            </w:r>
          </w:p>
        </w:tc>
        <w:tc>
          <w:tcPr>
            <w:tcW w:w="1471" w:type="dxa"/>
            <w:tcBorders>
              <w:top w:val="single" w:sz="4" w:space="0" w:color="auto"/>
              <w:left w:val="single" w:sz="4" w:space="0" w:color="auto"/>
              <w:bottom w:val="single" w:sz="4" w:space="0" w:color="auto"/>
              <w:right w:val="single" w:sz="4" w:space="0" w:color="auto"/>
            </w:tcBorders>
            <w:vAlign w:val="center"/>
            <w:hideMark/>
          </w:tcPr>
          <w:p w14:paraId="0BC9DCBB" w14:textId="77777777" w:rsidR="0034314A" w:rsidRDefault="0034314A" w:rsidP="0034314A">
            <w:pPr>
              <w:keepNext/>
              <w:widowControl w:val="0"/>
              <w:jc w:val="center"/>
              <w:outlineLvl w:val="0"/>
            </w:pPr>
            <w:r>
              <w:t>12</w:t>
            </w:r>
          </w:p>
        </w:tc>
        <w:tc>
          <w:tcPr>
            <w:tcW w:w="2430" w:type="dxa"/>
            <w:tcBorders>
              <w:top w:val="single" w:sz="4" w:space="0" w:color="auto"/>
              <w:left w:val="single" w:sz="4" w:space="0" w:color="auto"/>
              <w:bottom w:val="single" w:sz="4" w:space="0" w:color="auto"/>
              <w:right w:val="single" w:sz="4" w:space="0" w:color="auto"/>
            </w:tcBorders>
            <w:vAlign w:val="center"/>
          </w:tcPr>
          <w:p w14:paraId="5A25AFE6" w14:textId="77777777" w:rsidR="0034314A" w:rsidRDefault="0034314A" w:rsidP="0034314A">
            <w:pPr>
              <w:keepNext/>
              <w:widowControl w:val="0"/>
              <w:jc w:val="center"/>
              <w:outlineLvl w:val="0"/>
              <w:rPr>
                <w:sz w:val="20"/>
                <w:szCs w:val="20"/>
              </w:rPr>
            </w:pPr>
          </w:p>
        </w:tc>
      </w:tr>
      <w:tr w:rsidR="0034314A" w14:paraId="1440340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D5ADA02" w14:textId="77777777" w:rsidR="0034314A" w:rsidRDefault="0034314A" w:rsidP="0034314A">
            <w:pPr>
              <w:keepNext/>
              <w:widowControl w:val="0"/>
              <w:outlineLvl w:val="0"/>
              <w:rPr>
                <w:color w:val="000000"/>
              </w:rPr>
            </w:pPr>
            <w:r>
              <w:rPr>
                <w:color w:val="000000"/>
              </w:rPr>
              <w:t>Продуктивність вбудованого парогенератора пари, кг/год.</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16A5B1E" w14:textId="77777777" w:rsidR="0034314A" w:rsidRDefault="0034314A" w:rsidP="0034314A">
            <w:pPr>
              <w:keepNext/>
              <w:widowControl w:val="0"/>
              <w:jc w:val="center"/>
              <w:outlineLvl w:val="0"/>
            </w:pPr>
            <w:r>
              <w:t>16</w:t>
            </w:r>
          </w:p>
        </w:tc>
        <w:tc>
          <w:tcPr>
            <w:tcW w:w="2430" w:type="dxa"/>
            <w:tcBorders>
              <w:top w:val="single" w:sz="4" w:space="0" w:color="auto"/>
              <w:left w:val="single" w:sz="4" w:space="0" w:color="auto"/>
              <w:bottom w:val="single" w:sz="4" w:space="0" w:color="auto"/>
              <w:right w:val="single" w:sz="4" w:space="0" w:color="auto"/>
            </w:tcBorders>
            <w:vAlign w:val="center"/>
          </w:tcPr>
          <w:p w14:paraId="38363FF4" w14:textId="77777777" w:rsidR="0034314A" w:rsidRDefault="0034314A" w:rsidP="0034314A">
            <w:pPr>
              <w:keepNext/>
              <w:widowControl w:val="0"/>
              <w:jc w:val="center"/>
              <w:outlineLvl w:val="0"/>
              <w:rPr>
                <w:sz w:val="20"/>
                <w:szCs w:val="20"/>
              </w:rPr>
            </w:pPr>
          </w:p>
        </w:tc>
      </w:tr>
      <w:tr w:rsidR="0034314A" w14:paraId="23F90ED6"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7E17E553" w14:textId="77777777" w:rsidR="0034314A" w:rsidRDefault="0034314A" w:rsidP="0034314A">
            <w:pPr>
              <w:keepNext/>
              <w:widowControl w:val="0"/>
              <w:outlineLvl w:val="0"/>
              <w:rPr>
                <w:color w:val="000000"/>
              </w:rPr>
            </w:pPr>
            <w:r>
              <w:rPr>
                <w:color w:val="000000"/>
              </w:rPr>
              <w:t>Габаритні розміри (</w:t>
            </w:r>
            <w:proofErr w:type="spellStart"/>
            <w:r>
              <w:rPr>
                <w:color w:val="000000"/>
              </w:rPr>
              <w:t>ДхШхВ</w:t>
            </w:r>
            <w:proofErr w:type="spellEnd"/>
            <w:r>
              <w:rPr>
                <w:color w:val="000000"/>
              </w:rPr>
              <w:t>) не більше,  мм</w:t>
            </w:r>
          </w:p>
        </w:tc>
        <w:tc>
          <w:tcPr>
            <w:tcW w:w="1471" w:type="dxa"/>
            <w:tcBorders>
              <w:top w:val="single" w:sz="4" w:space="0" w:color="auto"/>
              <w:left w:val="single" w:sz="4" w:space="0" w:color="auto"/>
              <w:bottom w:val="single" w:sz="4" w:space="0" w:color="auto"/>
              <w:right w:val="single" w:sz="4" w:space="0" w:color="auto"/>
            </w:tcBorders>
            <w:hideMark/>
          </w:tcPr>
          <w:p w14:paraId="75C58E9F" w14:textId="77777777" w:rsidR="0034314A" w:rsidRDefault="0034314A" w:rsidP="0034314A">
            <w:pPr>
              <w:widowControl w:val="0"/>
              <w:ind w:left="-72"/>
              <w:contextualSpacing/>
              <w:jc w:val="center"/>
              <w:rPr>
                <w:color w:val="000000"/>
              </w:rPr>
            </w:pPr>
            <w:r>
              <w:rPr>
                <w:color w:val="000000"/>
              </w:rPr>
              <w:t>(1200</w:t>
            </w:r>
            <w:r>
              <w:rPr>
                <w:rStyle w:val="st42"/>
              </w:rPr>
              <w:t>±50</w:t>
            </w:r>
            <w:r>
              <w:rPr>
                <w:color w:val="000000"/>
              </w:rPr>
              <w:t>х</w:t>
            </w:r>
          </w:p>
          <w:p w14:paraId="36FD5223" w14:textId="77777777" w:rsidR="0034314A" w:rsidRDefault="0034314A" w:rsidP="0034314A">
            <w:pPr>
              <w:widowControl w:val="0"/>
              <w:ind w:left="-72"/>
              <w:contextualSpacing/>
              <w:jc w:val="center"/>
              <w:rPr>
                <w:color w:val="000000"/>
              </w:rPr>
            </w:pPr>
            <w:r>
              <w:rPr>
                <w:color w:val="000000"/>
              </w:rPr>
              <w:t>650</w:t>
            </w:r>
            <w:r>
              <w:rPr>
                <w:rStyle w:val="st42"/>
              </w:rPr>
              <w:t>±50</w:t>
            </w:r>
            <w:r>
              <w:rPr>
                <w:color w:val="000000"/>
              </w:rPr>
              <w:t>х</w:t>
            </w:r>
          </w:p>
          <w:p w14:paraId="2F44E39B" w14:textId="77777777" w:rsidR="0034314A" w:rsidRDefault="0034314A" w:rsidP="0034314A">
            <w:pPr>
              <w:keepNext/>
              <w:widowControl w:val="0"/>
              <w:jc w:val="center"/>
              <w:outlineLvl w:val="0"/>
            </w:pPr>
            <w:r>
              <w:rPr>
                <w:color w:val="000000"/>
              </w:rPr>
              <w:t>1400</w:t>
            </w:r>
            <w:r>
              <w:rPr>
                <w:rStyle w:val="st42"/>
              </w:rPr>
              <w:t>±50)</w:t>
            </w:r>
          </w:p>
        </w:tc>
        <w:tc>
          <w:tcPr>
            <w:tcW w:w="2430" w:type="dxa"/>
            <w:tcBorders>
              <w:top w:val="single" w:sz="4" w:space="0" w:color="auto"/>
              <w:left w:val="single" w:sz="4" w:space="0" w:color="auto"/>
              <w:bottom w:val="single" w:sz="4" w:space="0" w:color="auto"/>
              <w:right w:val="single" w:sz="4" w:space="0" w:color="auto"/>
            </w:tcBorders>
            <w:vAlign w:val="center"/>
          </w:tcPr>
          <w:p w14:paraId="00DC7174" w14:textId="77777777" w:rsidR="0034314A" w:rsidRDefault="0034314A" w:rsidP="0034314A">
            <w:pPr>
              <w:keepNext/>
              <w:widowControl w:val="0"/>
              <w:jc w:val="center"/>
              <w:outlineLvl w:val="0"/>
              <w:rPr>
                <w:sz w:val="20"/>
                <w:szCs w:val="20"/>
              </w:rPr>
            </w:pPr>
          </w:p>
        </w:tc>
      </w:tr>
      <w:tr w:rsidR="0034314A" w14:paraId="77C1887D"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4BAFB37" w14:textId="77777777" w:rsidR="0034314A" w:rsidRDefault="0034314A" w:rsidP="0034314A">
            <w:pPr>
              <w:keepNext/>
              <w:widowControl w:val="0"/>
              <w:outlineLvl w:val="0"/>
              <w:rPr>
                <w:color w:val="000000"/>
              </w:rPr>
            </w:pPr>
            <w:r>
              <w:t>Середнє напрацювання на відмову не менше,  циклів</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444394C" w14:textId="77777777" w:rsidR="0034314A" w:rsidRDefault="0034314A" w:rsidP="0034314A">
            <w:pPr>
              <w:keepNext/>
              <w:widowControl w:val="0"/>
              <w:jc w:val="center"/>
              <w:outlineLvl w:val="0"/>
            </w:pPr>
            <w:r>
              <w:t>3000</w:t>
            </w:r>
          </w:p>
        </w:tc>
        <w:tc>
          <w:tcPr>
            <w:tcW w:w="2430" w:type="dxa"/>
            <w:tcBorders>
              <w:top w:val="single" w:sz="4" w:space="0" w:color="auto"/>
              <w:left w:val="single" w:sz="4" w:space="0" w:color="auto"/>
              <w:bottom w:val="single" w:sz="4" w:space="0" w:color="auto"/>
              <w:right w:val="single" w:sz="4" w:space="0" w:color="auto"/>
            </w:tcBorders>
            <w:vAlign w:val="center"/>
          </w:tcPr>
          <w:p w14:paraId="3856DF4E" w14:textId="77777777" w:rsidR="0034314A" w:rsidRDefault="0034314A" w:rsidP="0034314A">
            <w:pPr>
              <w:keepNext/>
              <w:widowControl w:val="0"/>
              <w:jc w:val="center"/>
              <w:outlineLvl w:val="0"/>
              <w:rPr>
                <w:sz w:val="20"/>
                <w:szCs w:val="20"/>
              </w:rPr>
            </w:pPr>
          </w:p>
        </w:tc>
      </w:tr>
      <w:tr w:rsidR="0034314A" w14:paraId="393412C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569E2124" w14:textId="77777777" w:rsidR="0034314A" w:rsidRDefault="0034314A" w:rsidP="0034314A">
            <w:pPr>
              <w:keepNext/>
              <w:widowControl w:val="0"/>
              <w:outlineLvl w:val="0"/>
              <w:rPr>
                <w:color w:val="000000"/>
              </w:rPr>
            </w:pPr>
            <w:r>
              <w:t>Середній термін служби не менше, років</w:t>
            </w:r>
          </w:p>
        </w:tc>
        <w:tc>
          <w:tcPr>
            <w:tcW w:w="1471" w:type="dxa"/>
            <w:tcBorders>
              <w:top w:val="single" w:sz="4" w:space="0" w:color="auto"/>
              <w:left w:val="single" w:sz="4" w:space="0" w:color="auto"/>
              <w:bottom w:val="single" w:sz="4" w:space="0" w:color="auto"/>
              <w:right w:val="single" w:sz="4" w:space="0" w:color="auto"/>
            </w:tcBorders>
            <w:vAlign w:val="center"/>
            <w:hideMark/>
          </w:tcPr>
          <w:p w14:paraId="0B6A3421" w14:textId="77777777" w:rsidR="0034314A" w:rsidRDefault="0034314A" w:rsidP="0034314A">
            <w:pPr>
              <w:keepNext/>
              <w:widowControl w:val="0"/>
              <w:jc w:val="center"/>
              <w:outlineLvl w:val="0"/>
            </w:pPr>
            <w:r>
              <w:t>10</w:t>
            </w:r>
          </w:p>
        </w:tc>
        <w:tc>
          <w:tcPr>
            <w:tcW w:w="2430" w:type="dxa"/>
            <w:tcBorders>
              <w:top w:val="single" w:sz="4" w:space="0" w:color="auto"/>
              <w:left w:val="single" w:sz="4" w:space="0" w:color="auto"/>
              <w:bottom w:val="single" w:sz="4" w:space="0" w:color="auto"/>
              <w:right w:val="single" w:sz="4" w:space="0" w:color="auto"/>
            </w:tcBorders>
            <w:vAlign w:val="center"/>
          </w:tcPr>
          <w:p w14:paraId="045E857F" w14:textId="77777777" w:rsidR="0034314A" w:rsidRDefault="0034314A" w:rsidP="0034314A">
            <w:pPr>
              <w:keepNext/>
              <w:widowControl w:val="0"/>
              <w:jc w:val="center"/>
              <w:outlineLvl w:val="0"/>
              <w:rPr>
                <w:sz w:val="20"/>
                <w:szCs w:val="20"/>
              </w:rPr>
            </w:pPr>
          </w:p>
        </w:tc>
      </w:tr>
      <w:tr w:rsidR="0034314A" w14:paraId="7E8AC247"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1DC06A1B" w14:textId="77777777" w:rsidR="0034314A" w:rsidRDefault="0034314A" w:rsidP="0034314A">
            <w:pPr>
              <w:keepNext/>
              <w:widowControl w:val="0"/>
              <w:outlineLvl w:val="0"/>
              <w:rPr>
                <w:color w:val="000000"/>
              </w:rPr>
            </w:pPr>
            <w:r>
              <w:t>Система захисту від несанкціонованого відкриття дверцят</w:t>
            </w:r>
          </w:p>
        </w:tc>
        <w:tc>
          <w:tcPr>
            <w:tcW w:w="1471" w:type="dxa"/>
            <w:tcBorders>
              <w:top w:val="single" w:sz="4" w:space="0" w:color="auto"/>
              <w:left w:val="single" w:sz="4" w:space="0" w:color="auto"/>
              <w:bottom w:val="single" w:sz="4" w:space="0" w:color="auto"/>
              <w:right w:val="single" w:sz="4" w:space="0" w:color="auto"/>
            </w:tcBorders>
            <w:vAlign w:val="center"/>
            <w:hideMark/>
          </w:tcPr>
          <w:p w14:paraId="79B3482D"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6DE4D34A" w14:textId="77777777" w:rsidR="0034314A" w:rsidRDefault="0034314A" w:rsidP="0034314A">
            <w:pPr>
              <w:keepNext/>
              <w:widowControl w:val="0"/>
              <w:jc w:val="center"/>
              <w:outlineLvl w:val="0"/>
              <w:rPr>
                <w:sz w:val="20"/>
                <w:szCs w:val="20"/>
              </w:rPr>
            </w:pPr>
          </w:p>
        </w:tc>
      </w:tr>
      <w:tr w:rsidR="0034314A" w14:paraId="04962F9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C4C1C80" w14:textId="77777777" w:rsidR="0034314A" w:rsidRDefault="0034314A" w:rsidP="0034314A">
            <w:pPr>
              <w:keepNext/>
              <w:widowControl w:val="0"/>
              <w:outlineLvl w:val="0"/>
              <w:rPr>
                <w:color w:val="000000"/>
              </w:rPr>
            </w:pPr>
            <w:r>
              <w:t>Система охолодження пари при його скиданні в каналізацію</w:t>
            </w:r>
          </w:p>
        </w:tc>
        <w:tc>
          <w:tcPr>
            <w:tcW w:w="1471" w:type="dxa"/>
            <w:tcBorders>
              <w:top w:val="single" w:sz="4" w:space="0" w:color="auto"/>
              <w:left w:val="single" w:sz="4" w:space="0" w:color="auto"/>
              <w:bottom w:val="single" w:sz="4" w:space="0" w:color="auto"/>
              <w:right w:val="single" w:sz="4" w:space="0" w:color="auto"/>
            </w:tcBorders>
            <w:vAlign w:val="center"/>
            <w:hideMark/>
          </w:tcPr>
          <w:p w14:paraId="7EEE13F7"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0E80F726" w14:textId="77777777" w:rsidR="0034314A" w:rsidRDefault="0034314A" w:rsidP="0034314A">
            <w:pPr>
              <w:keepNext/>
              <w:widowControl w:val="0"/>
              <w:jc w:val="center"/>
              <w:outlineLvl w:val="0"/>
              <w:rPr>
                <w:sz w:val="20"/>
                <w:szCs w:val="20"/>
              </w:rPr>
            </w:pPr>
          </w:p>
        </w:tc>
      </w:tr>
      <w:tr w:rsidR="0034314A" w14:paraId="7B0D40C0"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10ABA173" w14:textId="77777777" w:rsidR="0034314A" w:rsidRDefault="0034314A" w:rsidP="0034314A">
            <w:pPr>
              <w:keepNext/>
              <w:widowControl w:val="0"/>
              <w:outlineLvl w:val="0"/>
              <w:rPr>
                <w:color w:val="000000"/>
              </w:rPr>
            </w:pPr>
            <w:r>
              <w:t xml:space="preserve">Вакуумна сушка </w:t>
            </w:r>
            <w:r>
              <w:rPr>
                <w:color w:val="000000"/>
              </w:rPr>
              <w:t>простерилізованих виробів здійснюється за допомогою конденсатора</w:t>
            </w:r>
          </w:p>
        </w:tc>
        <w:tc>
          <w:tcPr>
            <w:tcW w:w="1471" w:type="dxa"/>
            <w:tcBorders>
              <w:top w:val="single" w:sz="4" w:space="0" w:color="auto"/>
              <w:left w:val="single" w:sz="4" w:space="0" w:color="auto"/>
              <w:bottom w:val="single" w:sz="4" w:space="0" w:color="auto"/>
              <w:right w:val="single" w:sz="4" w:space="0" w:color="auto"/>
            </w:tcBorders>
            <w:vAlign w:val="center"/>
            <w:hideMark/>
          </w:tcPr>
          <w:p w14:paraId="235D6F1A"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527C065F" w14:textId="77777777" w:rsidR="0034314A" w:rsidRDefault="0034314A" w:rsidP="0034314A">
            <w:pPr>
              <w:keepNext/>
              <w:widowControl w:val="0"/>
              <w:jc w:val="center"/>
              <w:outlineLvl w:val="0"/>
              <w:rPr>
                <w:sz w:val="20"/>
                <w:szCs w:val="20"/>
              </w:rPr>
            </w:pPr>
          </w:p>
        </w:tc>
      </w:tr>
      <w:tr w:rsidR="0034314A" w14:paraId="334DC43F"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467A0893" w14:textId="77777777" w:rsidR="0034314A" w:rsidRDefault="0034314A" w:rsidP="0034314A">
            <w:pPr>
              <w:keepNext/>
              <w:widowControl w:val="0"/>
              <w:outlineLvl w:val="0"/>
              <w:rPr>
                <w:color w:val="000000"/>
              </w:rPr>
            </w:pPr>
            <w:r>
              <w:t>Залишкова вологість текстильних матеріалів не більше, %</w:t>
            </w:r>
          </w:p>
        </w:tc>
        <w:tc>
          <w:tcPr>
            <w:tcW w:w="1471" w:type="dxa"/>
            <w:tcBorders>
              <w:top w:val="single" w:sz="4" w:space="0" w:color="auto"/>
              <w:left w:val="single" w:sz="4" w:space="0" w:color="auto"/>
              <w:bottom w:val="single" w:sz="4" w:space="0" w:color="auto"/>
              <w:right w:val="single" w:sz="4" w:space="0" w:color="auto"/>
            </w:tcBorders>
            <w:vAlign w:val="center"/>
            <w:hideMark/>
          </w:tcPr>
          <w:p w14:paraId="52A7CEEF" w14:textId="77777777" w:rsidR="0034314A" w:rsidRDefault="0034314A" w:rsidP="0034314A">
            <w:pPr>
              <w:keepNext/>
              <w:widowControl w:val="0"/>
              <w:jc w:val="center"/>
              <w:outlineLvl w:val="0"/>
            </w:pPr>
            <w:r>
              <w:t>1</w:t>
            </w:r>
          </w:p>
        </w:tc>
        <w:tc>
          <w:tcPr>
            <w:tcW w:w="2430" w:type="dxa"/>
            <w:tcBorders>
              <w:top w:val="single" w:sz="4" w:space="0" w:color="auto"/>
              <w:left w:val="single" w:sz="4" w:space="0" w:color="auto"/>
              <w:bottom w:val="single" w:sz="4" w:space="0" w:color="auto"/>
              <w:right w:val="single" w:sz="4" w:space="0" w:color="auto"/>
            </w:tcBorders>
            <w:vAlign w:val="center"/>
          </w:tcPr>
          <w:p w14:paraId="0ABA975F" w14:textId="77777777" w:rsidR="0034314A" w:rsidRDefault="0034314A" w:rsidP="0034314A">
            <w:pPr>
              <w:keepNext/>
              <w:widowControl w:val="0"/>
              <w:jc w:val="center"/>
              <w:outlineLvl w:val="0"/>
              <w:rPr>
                <w:sz w:val="20"/>
                <w:szCs w:val="20"/>
              </w:rPr>
            </w:pPr>
          </w:p>
        </w:tc>
      </w:tr>
      <w:tr w:rsidR="0034314A" w14:paraId="11171B0B"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496E6939" w14:textId="77777777" w:rsidR="0034314A" w:rsidRDefault="0034314A" w:rsidP="0034314A">
            <w:pPr>
              <w:keepNext/>
              <w:widowControl w:val="0"/>
              <w:outlineLvl w:val="0"/>
              <w:rPr>
                <w:color w:val="000000"/>
              </w:rPr>
            </w:pPr>
            <w:r>
              <w:t>Контроль поточного тиску і температури  в парогенераторі і стерилізаційній камері</w:t>
            </w:r>
          </w:p>
        </w:tc>
        <w:tc>
          <w:tcPr>
            <w:tcW w:w="1471" w:type="dxa"/>
            <w:tcBorders>
              <w:top w:val="single" w:sz="4" w:space="0" w:color="auto"/>
              <w:left w:val="single" w:sz="4" w:space="0" w:color="auto"/>
              <w:bottom w:val="single" w:sz="4" w:space="0" w:color="auto"/>
              <w:right w:val="single" w:sz="4" w:space="0" w:color="auto"/>
            </w:tcBorders>
            <w:vAlign w:val="center"/>
            <w:hideMark/>
          </w:tcPr>
          <w:p w14:paraId="2BC77C5C"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1EFAA84B" w14:textId="77777777" w:rsidR="0034314A" w:rsidRDefault="0034314A" w:rsidP="0034314A">
            <w:pPr>
              <w:keepNext/>
              <w:widowControl w:val="0"/>
              <w:jc w:val="center"/>
              <w:outlineLvl w:val="0"/>
              <w:rPr>
                <w:sz w:val="20"/>
                <w:szCs w:val="20"/>
              </w:rPr>
            </w:pPr>
          </w:p>
        </w:tc>
      </w:tr>
      <w:tr w:rsidR="0034314A" w14:paraId="07BEEC67" w14:textId="77777777" w:rsidTr="0034314A">
        <w:tc>
          <w:tcPr>
            <w:tcW w:w="5728" w:type="dxa"/>
            <w:tcBorders>
              <w:top w:val="single" w:sz="4" w:space="0" w:color="auto"/>
              <w:left w:val="single" w:sz="4" w:space="0" w:color="auto"/>
              <w:bottom w:val="single" w:sz="4" w:space="0" w:color="auto"/>
              <w:right w:val="single" w:sz="4" w:space="0" w:color="auto"/>
            </w:tcBorders>
            <w:hideMark/>
          </w:tcPr>
          <w:p w14:paraId="3E7527A6" w14:textId="77777777" w:rsidR="0034314A" w:rsidRDefault="0034314A" w:rsidP="0034314A">
            <w:pPr>
              <w:keepNext/>
              <w:keepLines/>
              <w:widowControl w:val="0"/>
              <w:tabs>
                <w:tab w:val="left" w:pos="170"/>
              </w:tabs>
              <w:rPr>
                <w:rFonts w:eastAsia="Times New Roman"/>
                <w:lang w:eastAsia="uk-UA"/>
              </w:rPr>
            </w:pPr>
            <w:r>
              <w:rPr>
                <w:rFonts w:eastAsia="Times New Roman"/>
                <w:lang w:eastAsia="uk-UA"/>
              </w:rPr>
              <w:t>Наявність стандартних режимів стерилізації:</w:t>
            </w:r>
          </w:p>
          <w:p w14:paraId="2F7EDD0E" w14:textId="77777777" w:rsidR="0034314A" w:rsidRDefault="0034314A" w:rsidP="0034314A">
            <w:pPr>
              <w:keepNext/>
              <w:keepLines/>
              <w:widowControl w:val="0"/>
              <w:numPr>
                <w:ilvl w:val="0"/>
                <w:numId w:val="4"/>
              </w:numPr>
              <w:tabs>
                <w:tab w:val="left" w:pos="312"/>
              </w:tabs>
              <w:ind w:left="170" w:firstLine="0"/>
              <w:rPr>
                <w:rFonts w:eastAsia="Times New Roman"/>
                <w:lang w:eastAsia="uk-UA"/>
              </w:rPr>
            </w:pPr>
            <w:r>
              <w:rPr>
                <w:rFonts w:eastAsia="Times New Roman"/>
                <w:lang w:eastAsia="uk-UA"/>
              </w:rPr>
              <w:t xml:space="preserve">не менше 132 °С, 20 хв, тиск близько 0,2 МПа; </w:t>
            </w:r>
          </w:p>
          <w:p w14:paraId="30F31C15" w14:textId="77777777" w:rsidR="0034314A" w:rsidRDefault="0034314A" w:rsidP="0034314A">
            <w:pPr>
              <w:keepNext/>
              <w:keepLines/>
              <w:widowControl w:val="0"/>
              <w:numPr>
                <w:ilvl w:val="0"/>
                <w:numId w:val="4"/>
              </w:numPr>
              <w:tabs>
                <w:tab w:val="left" w:pos="312"/>
              </w:tabs>
              <w:ind w:left="170" w:firstLine="0"/>
              <w:rPr>
                <w:rFonts w:eastAsia="Times New Roman"/>
                <w:lang w:eastAsia="uk-UA"/>
              </w:rPr>
            </w:pPr>
            <w:r>
              <w:rPr>
                <w:rFonts w:eastAsia="Times New Roman"/>
                <w:lang w:eastAsia="uk-UA"/>
              </w:rPr>
              <w:t xml:space="preserve">не менше 120 °С, 45 хв, тиск близько 0,11 МПа. </w:t>
            </w:r>
          </w:p>
          <w:p w14:paraId="79891BBB" w14:textId="77777777" w:rsidR="0034314A" w:rsidRDefault="0034314A" w:rsidP="0034314A">
            <w:pPr>
              <w:keepNext/>
              <w:keepLines/>
              <w:widowControl w:val="0"/>
              <w:tabs>
                <w:tab w:val="left" w:pos="170"/>
              </w:tabs>
              <w:rPr>
                <w:rFonts w:eastAsia="Times New Roman"/>
                <w:lang w:eastAsia="uk-UA"/>
              </w:rPr>
            </w:pPr>
            <w:r>
              <w:rPr>
                <w:rFonts w:eastAsia="Times New Roman"/>
                <w:lang w:eastAsia="uk-UA"/>
              </w:rPr>
              <w:t>Наявність програмованого режиму стерилізації з можливістю встановлення:</w:t>
            </w:r>
          </w:p>
          <w:p w14:paraId="1BF9C76D" w14:textId="77777777" w:rsidR="0034314A" w:rsidRDefault="0034314A" w:rsidP="0034314A">
            <w:pPr>
              <w:keepNext/>
              <w:keepLines/>
              <w:widowControl w:val="0"/>
              <w:numPr>
                <w:ilvl w:val="0"/>
                <w:numId w:val="5"/>
              </w:numPr>
              <w:tabs>
                <w:tab w:val="left" w:pos="312"/>
              </w:tabs>
              <w:ind w:left="170" w:firstLine="0"/>
              <w:rPr>
                <w:rFonts w:eastAsia="Times New Roman"/>
                <w:lang w:eastAsia="uk-UA"/>
              </w:rPr>
            </w:pPr>
            <w:r>
              <w:rPr>
                <w:rFonts w:eastAsia="Times New Roman"/>
                <w:lang w:eastAsia="uk-UA"/>
              </w:rPr>
              <w:t xml:space="preserve">температури не менше 105–134 °С; </w:t>
            </w:r>
          </w:p>
          <w:p w14:paraId="5864690D" w14:textId="77777777" w:rsidR="0034314A" w:rsidRDefault="0034314A" w:rsidP="0034314A">
            <w:pPr>
              <w:keepNext/>
              <w:keepLines/>
              <w:widowControl w:val="0"/>
              <w:numPr>
                <w:ilvl w:val="0"/>
                <w:numId w:val="5"/>
              </w:numPr>
              <w:tabs>
                <w:tab w:val="left" w:pos="312"/>
              </w:tabs>
              <w:ind w:left="170" w:firstLine="0"/>
              <w:rPr>
                <w:rFonts w:eastAsia="Times New Roman"/>
                <w:lang w:eastAsia="uk-UA"/>
              </w:rPr>
            </w:pPr>
            <w:r>
              <w:rPr>
                <w:rFonts w:eastAsia="Times New Roman"/>
                <w:lang w:eastAsia="uk-UA"/>
              </w:rPr>
              <w:t xml:space="preserve">часу не менше 5–60 хв; </w:t>
            </w:r>
          </w:p>
          <w:p w14:paraId="1F1F0A5E" w14:textId="77777777" w:rsidR="0034314A" w:rsidRDefault="0034314A" w:rsidP="0034314A">
            <w:pPr>
              <w:keepNext/>
              <w:keepLines/>
              <w:widowControl w:val="0"/>
              <w:numPr>
                <w:ilvl w:val="0"/>
                <w:numId w:val="5"/>
              </w:numPr>
              <w:tabs>
                <w:tab w:val="left" w:pos="312"/>
              </w:tabs>
              <w:ind w:left="170" w:firstLine="0"/>
              <w:rPr>
                <w:rFonts w:eastAsia="Times New Roman"/>
                <w:lang w:eastAsia="uk-UA"/>
              </w:rPr>
            </w:pPr>
            <w:r>
              <w:rPr>
                <w:rFonts w:eastAsia="Times New Roman"/>
                <w:lang w:eastAsia="uk-UA"/>
              </w:rPr>
              <w:t xml:space="preserve">тиску в межах, достатніх для забезпечення зазначених режимів стерилізації. </w:t>
            </w:r>
          </w:p>
          <w:p w14:paraId="04DD682E" w14:textId="77777777" w:rsidR="0034314A" w:rsidRDefault="0034314A" w:rsidP="0034314A">
            <w:pPr>
              <w:keepNext/>
              <w:keepLines/>
              <w:widowControl w:val="0"/>
              <w:tabs>
                <w:tab w:val="left" w:pos="170"/>
              </w:tabs>
              <w:rPr>
                <w:rFonts w:eastAsia="Calibri"/>
                <w:color w:val="000000"/>
                <w:lang w:eastAsia="ru-RU"/>
              </w:rPr>
            </w:pPr>
            <w:r>
              <w:rPr>
                <w:rFonts w:eastAsia="Times New Roman"/>
                <w:lang w:eastAsia="uk-UA"/>
              </w:rPr>
              <w:t>Наявність вільно програмованого режиму з розширеним діапазоном налаштувань часу не менше 5–180 хв.</w:t>
            </w:r>
            <w:r>
              <w:rPr>
                <w:color w:val="000000"/>
              </w:rPr>
              <w:t xml:space="preserve"> </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CF270BF" w14:textId="77777777" w:rsidR="0034314A" w:rsidRDefault="0034314A" w:rsidP="0034314A">
            <w:pPr>
              <w:keepNext/>
              <w:keepLines/>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3BDC2687" w14:textId="77777777" w:rsidR="0034314A" w:rsidRDefault="0034314A" w:rsidP="0034314A">
            <w:pPr>
              <w:keepNext/>
              <w:keepLines/>
              <w:widowControl w:val="0"/>
              <w:jc w:val="center"/>
              <w:outlineLvl w:val="0"/>
              <w:rPr>
                <w:sz w:val="20"/>
                <w:szCs w:val="20"/>
              </w:rPr>
            </w:pPr>
          </w:p>
        </w:tc>
      </w:tr>
      <w:tr w:rsidR="0034314A" w14:paraId="077F4F1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427FD959" w14:textId="77777777" w:rsidR="0034314A" w:rsidRDefault="0034314A" w:rsidP="0034314A">
            <w:pPr>
              <w:keepNext/>
              <w:keepLines/>
              <w:widowControl w:val="0"/>
              <w:outlineLvl w:val="0"/>
              <w:rPr>
                <w:color w:val="000000"/>
              </w:rPr>
            </w:pPr>
            <w:r>
              <w:t>Стерилізаційна камера виготовлена із високолегованої корозійностійкої (нержавіючої) сталі  із товщиною не менше,  мм</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DC2126F" w14:textId="77777777" w:rsidR="0034314A" w:rsidRDefault="0034314A" w:rsidP="0034314A">
            <w:pPr>
              <w:keepNext/>
              <w:keepLines/>
              <w:widowControl w:val="0"/>
              <w:jc w:val="center"/>
              <w:outlineLvl w:val="0"/>
            </w:pPr>
            <w:r>
              <w:t>3</w:t>
            </w:r>
          </w:p>
        </w:tc>
        <w:tc>
          <w:tcPr>
            <w:tcW w:w="2430" w:type="dxa"/>
            <w:tcBorders>
              <w:top w:val="single" w:sz="4" w:space="0" w:color="auto"/>
              <w:left w:val="single" w:sz="4" w:space="0" w:color="auto"/>
              <w:bottom w:val="single" w:sz="4" w:space="0" w:color="auto"/>
              <w:right w:val="single" w:sz="4" w:space="0" w:color="auto"/>
            </w:tcBorders>
            <w:vAlign w:val="center"/>
          </w:tcPr>
          <w:p w14:paraId="594A03C4" w14:textId="77777777" w:rsidR="0034314A" w:rsidRDefault="0034314A" w:rsidP="0034314A">
            <w:pPr>
              <w:keepNext/>
              <w:keepLines/>
              <w:widowControl w:val="0"/>
              <w:jc w:val="center"/>
              <w:outlineLvl w:val="0"/>
              <w:rPr>
                <w:sz w:val="20"/>
                <w:szCs w:val="20"/>
              </w:rPr>
            </w:pPr>
          </w:p>
        </w:tc>
      </w:tr>
      <w:tr w:rsidR="0034314A" w14:paraId="312E24E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3A09295A" w14:textId="77777777" w:rsidR="0034314A" w:rsidRDefault="0034314A" w:rsidP="0034314A">
            <w:pPr>
              <w:keepNext/>
              <w:widowControl w:val="0"/>
              <w:outlineLvl w:val="0"/>
              <w:rPr>
                <w:color w:val="000000"/>
              </w:rPr>
            </w:pPr>
            <w:r>
              <w:t>Парогенератор та трубопроводи, що працюють під тиском виготовлені із високолегованої корозійностійкої (нержавіючої) сталі</w:t>
            </w:r>
          </w:p>
        </w:tc>
        <w:tc>
          <w:tcPr>
            <w:tcW w:w="1471" w:type="dxa"/>
            <w:tcBorders>
              <w:top w:val="single" w:sz="4" w:space="0" w:color="auto"/>
              <w:left w:val="single" w:sz="4" w:space="0" w:color="auto"/>
              <w:bottom w:val="single" w:sz="4" w:space="0" w:color="auto"/>
              <w:right w:val="single" w:sz="4" w:space="0" w:color="auto"/>
            </w:tcBorders>
            <w:vAlign w:val="center"/>
            <w:hideMark/>
          </w:tcPr>
          <w:p w14:paraId="0C8423EF"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4463512E" w14:textId="77777777" w:rsidR="0034314A" w:rsidRDefault="0034314A" w:rsidP="0034314A">
            <w:pPr>
              <w:keepNext/>
              <w:widowControl w:val="0"/>
              <w:jc w:val="center"/>
              <w:outlineLvl w:val="0"/>
              <w:rPr>
                <w:sz w:val="20"/>
                <w:szCs w:val="20"/>
              </w:rPr>
            </w:pPr>
          </w:p>
        </w:tc>
      </w:tr>
      <w:tr w:rsidR="0034314A" w14:paraId="7CC0B80B"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5249BD67" w14:textId="77777777" w:rsidR="0034314A" w:rsidRDefault="0034314A" w:rsidP="0034314A">
            <w:pPr>
              <w:keepNext/>
              <w:widowControl w:val="0"/>
              <w:outlineLvl w:val="0"/>
              <w:rPr>
                <w:color w:val="000000"/>
              </w:rPr>
            </w:pPr>
            <w:r>
              <w:t xml:space="preserve">Кришка </w:t>
            </w:r>
            <w:proofErr w:type="spellStart"/>
            <w:r>
              <w:t>ТЕНів</w:t>
            </w:r>
            <w:proofErr w:type="spellEnd"/>
            <w:r>
              <w:t xml:space="preserve"> виготовлена з нержавіючої сталі AISI321 (або еквівалент) товщиною не менше,  мм</w:t>
            </w:r>
          </w:p>
        </w:tc>
        <w:tc>
          <w:tcPr>
            <w:tcW w:w="1471" w:type="dxa"/>
            <w:tcBorders>
              <w:top w:val="single" w:sz="4" w:space="0" w:color="auto"/>
              <w:left w:val="single" w:sz="4" w:space="0" w:color="auto"/>
              <w:bottom w:val="single" w:sz="4" w:space="0" w:color="auto"/>
              <w:right w:val="single" w:sz="4" w:space="0" w:color="auto"/>
            </w:tcBorders>
            <w:vAlign w:val="center"/>
            <w:hideMark/>
          </w:tcPr>
          <w:p w14:paraId="71F4074F" w14:textId="77777777" w:rsidR="0034314A" w:rsidRDefault="0034314A" w:rsidP="0034314A">
            <w:pPr>
              <w:keepNext/>
              <w:widowControl w:val="0"/>
              <w:jc w:val="center"/>
              <w:outlineLvl w:val="0"/>
            </w:pPr>
            <w:r>
              <w:t>10</w:t>
            </w:r>
          </w:p>
        </w:tc>
        <w:tc>
          <w:tcPr>
            <w:tcW w:w="2430" w:type="dxa"/>
            <w:tcBorders>
              <w:top w:val="single" w:sz="4" w:space="0" w:color="auto"/>
              <w:left w:val="single" w:sz="4" w:space="0" w:color="auto"/>
              <w:bottom w:val="single" w:sz="4" w:space="0" w:color="auto"/>
              <w:right w:val="single" w:sz="4" w:space="0" w:color="auto"/>
            </w:tcBorders>
            <w:vAlign w:val="center"/>
          </w:tcPr>
          <w:p w14:paraId="39C95B4F" w14:textId="77777777" w:rsidR="0034314A" w:rsidRDefault="0034314A" w:rsidP="0034314A">
            <w:pPr>
              <w:keepNext/>
              <w:widowControl w:val="0"/>
              <w:jc w:val="center"/>
              <w:outlineLvl w:val="0"/>
              <w:rPr>
                <w:sz w:val="20"/>
                <w:szCs w:val="20"/>
              </w:rPr>
            </w:pPr>
          </w:p>
        </w:tc>
      </w:tr>
      <w:tr w:rsidR="0034314A" w14:paraId="72B9E73E"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08616FBE" w14:textId="77777777" w:rsidR="0034314A" w:rsidRDefault="0034314A" w:rsidP="0034314A">
            <w:pPr>
              <w:keepNext/>
              <w:widowControl w:val="0"/>
              <w:outlineLvl w:val="0"/>
              <w:rPr>
                <w:color w:val="000000"/>
              </w:rPr>
            </w:pPr>
            <w:r>
              <w:t xml:space="preserve">Кришка камери, основні вузли, </w:t>
            </w:r>
            <w:proofErr w:type="spellStart"/>
            <w:r>
              <w:t>термозахисний</w:t>
            </w:r>
            <w:proofErr w:type="spellEnd"/>
            <w:r>
              <w:t xml:space="preserve"> кожух на кришці виготовлені з  нержавіючої сталі</w:t>
            </w:r>
          </w:p>
        </w:tc>
        <w:tc>
          <w:tcPr>
            <w:tcW w:w="1471" w:type="dxa"/>
            <w:tcBorders>
              <w:top w:val="single" w:sz="4" w:space="0" w:color="auto"/>
              <w:left w:val="single" w:sz="4" w:space="0" w:color="auto"/>
              <w:bottom w:val="single" w:sz="4" w:space="0" w:color="auto"/>
              <w:right w:val="single" w:sz="4" w:space="0" w:color="auto"/>
            </w:tcBorders>
            <w:hideMark/>
          </w:tcPr>
          <w:p w14:paraId="1D087550"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688934C2" w14:textId="77777777" w:rsidR="0034314A" w:rsidRDefault="0034314A" w:rsidP="0034314A">
            <w:pPr>
              <w:keepNext/>
              <w:widowControl w:val="0"/>
              <w:jc w:val="center"/>
              <w:outlineLvl w:val="0"/>
              <w:rPr>
                <w:sz w:val="20"/>
                <w:szCs w:val="20"/>
              </w:rPr>
            </w:pPr>
          </w:p>
        </w:tc>
      </w:tr>
      <w:tr w:rsidR="0034314A" w14:paraId="43B966BD"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60E91D86" w14:textId="77777777" w:rsidR="0034314A" w:rsidRDefault="0034314A" w:rsidP="0034314A">
            <w:pPr>
              <w:keepNext/>
              <w:widowControl w:val="0"/>
              <w:outlineLvl w:val="0"/>
              <w:rPr>
                <w:color w:val="000000"/>
              </w:rPr>
            </w:pPr>
            <w:r>
              <w:t>Зовнішні панелі виготовлені з  оцинкованої сталі  з полімерним покриттям, що забезпечує їх експлуатацію не менше 10 років без появи видимих дефектів</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A1E7C03"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2E88733B" w14:textId="77777777" w:rsidR="0034314A" w:rsidRDefault="0034314A" w:rsidP="0034314A">
            <w:pPr>
              <w:keepNext/>
              <w:widowControl w:val="0"/>
              <w:jc w:val="center"/>
              <w:outlineLvl w:val="0"/>
              <w:rPr>
                <w:sz w:val="20"/>
                <w:szCs w:val="20"/>
              </w:rPr>
            </w:pPr>
          </w:p>
        </w:tc>
      </w:tr>
      <w:tr w:rsidR="0034314A" w14:paraId="36DECD81"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3AA7455D" w14:textId="77777777" w:rsidR="0034314A" w:rsidRDefault="0034314A" w:rsidP="0034314A">
            <w:pPr>
              <w:keepNext/>
              <w:widowControl w:val="0"/>
              <w:outlineLvl w:val="0"/>
            </w:pPr>
            <w:r>
              <w:t>Кріплення траверси кришки стерилізатора змонтовані на конічних підшипниках</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E1CDF6C"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74B3F584" w14:textId="77777777" w:rsidR="0034314A" w:rsidRDefault="0034314A" w:rsidP="0034314A">
            <w:pPr>
              <w:keepNext/>
              <w:widowControl w:val="0"/>
              <w:jc w:val="center"/>
              <w:outlineLvl w:val="0"/>
              <w:rPr>
                <w:sz w:val="20"/>
                <w:szCs w:val="20"/>
              </w:rPr>
            </w:pPr>
          </w:p>
        </w:tc>
      </w:tr>
      <w:tr w:rsidR="0034314A" w14:paraId="0BE2BBF6"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1C7E8DC8" w14:textId="77777777" w:rsidR="0034314A" w:rsidRDefault="0034314A" w:rsidP="0034314A">
            <w:pPr>
              <w:keepNext/>
              <w:widowControl w:val="0"/>
              <w:outlineLvl w:val="0"/>
            </w:pPr>
            <w:r>
              <w:rPr>
                <w:color w:val="000000"/>
              </w:rPr>
              <w:t xml:space="preserve">Використання в парогенераторі мідних  </w:t>
            </w:r>
            <w:proofErr w:type="spellStart"/>
            <w:r>
              <w:rPr>
                <w:color w:val="000000"/>
              </w:rPr>
              <w:t>ТЕНів</w:t>
            </w:r>
            <w:proofErr w:type="spellEnd"/>
            <w:r>
              <w:rPr>
                <w:color w:val="000000"/>
              </w:rPr>
              <w:t xml:space="preserve"> з латунними штуцерами</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E11E2CF"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4F36FF08" w14:textId="77777777" w:rsidR="0034314A" w:rsidRDefault="0034314A" w:rsidP="0034314A">
            <w:pPr>
              <w:keepNext/>
              <w:widowControl w:val="0"/>
              <w:jc w:val="center"/>
              <w:outlineLvl w:val="0"/>
              <w:rPr>
                <w:sz w:val="20"/>
                <w:szCs w:val="20"/>
              </w:rPr>
            </w:pPr>
          </w:p>
        </w:tc>
      </w:tr>
      <w:tr w:rsidR="0034314A" w14:paraId="00E4C3C8" w14:textId="77777777" w:rsidTr="0034314A">
        <w:tc>
          <w:tcPr>
            <w:tcW w:w="5728" w:type="dxa"/>
            <w:tcBorders>
              <w:top w:val="single" w:sz="4" w:space="0" w:color="auto"/>
              <w:left w:val="single" w:sz="4" w:space="0" w:color="auto"/>
              <w:bottom w:val="single" w:sz="4" w:space="0" w:color="auto"/>
              <w:right w:val="single" w:sz="4" w:space="0" w:color="auto"/>
            </w:tcBorders>
            <w:hideMark/>
          </w:tcPr>
          <w:p w14:paraId="14518EFB" w14:textId="77777777" w:rsidR="0034314A" w:rsidRDefault="0034314A" w:rsidP="0034314A">
            <w:pPr>
              <w:keepNext/>
              <w:widowControl w:val="0"/>
              <w:outlineLvl w:val="0"/>
            </w:pPr>
            <w:r>
              <w:lastRenderedPageBreak/>
              <w:t>Конденсатор виготовлено по типу трубчатого теплообмінника, з гарантованою якістю вакуумування не менше, 10 років</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7E6F905"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12EBF362" w14:textId="77777777" w:rsidR="0034314A" w:rsidRDefault="0034314A" w:rsidP="0034314A">
            <w:pPr>
              <w:keepNext/>
              <w:widowControl w:val="0"/>
              <w:jc w:val="center"/>
              <w:outlineLvl w:val="0"/>
              <w:rPr>
                <w:sz w:val="20"/>
                <w:szCs w:val="20"/>
              </w:rPr>
            </w:pPr>
          </w:p>
        </w:tc>
      </w:tr>
      <w:tr w:rsidR="0034314A" w14:paraId="6B2990CD"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63378694" w14:textId="77777777" w:rsidR="0034314A" w:rsidRDefault="0034314A" w:rsidP="0034314A">
            <w:pPr>
              <w:keepNext/>
              <w:widowControl w:val="0"/>
              <w:outlineLvl w:val="0"/>
            </w:pPr>
            <w:r>
              <w:t>Можливість зміни налаштувань режимів стерилізації оператором</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432BB13"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093FAF02" w14:textId="77777777" w:rsidR="0034314A" w:rsidRDefault="0034314A" w:rsidP="0034314A">
            <w:pPr>
              <w:keepNext/>
              <w:widowControl w:val="0"/>
              <w:jc w:val="center"/>
              <w:outlineLvl w:val="0"/>
              <w:rPr>
                <w:sz w:val="20"/>
                <w:szCs w:val="20"/>
              </w:rPr>
            </w:pPr>
          </w:p>
        </w:tc>
      </w:tr>
      <w:tr w:rsidR="0034314A" w14:paraId="40715020"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34A507B4" w14:textId="77777777" w:rsidR="0034314A" w:rsidRDefault="0034314A" w:rsidP="0034314A">
            <w:pPr>
              <w:keepNext/>
              <w:widowControl w:val="0"/>
              <w:outlineLvl w:val="0"/>
            </w:pPr>
            <w:r>
              <w:t xml:space="preserve">Система захисту </w:t>
            </w:r>
            <w:proofErr w:type="spellStart"/>
            <w:r>
              <w:t>ТЕНів</w:t>
            </w:r>
            <w:proofErr w:type="spellEnd"/>
            <w:r>
              <w:t xml:space="preserve"> від роботи в разі відсутності води в парогенераторі</w:t>
            </w:r>
          </w:p>
        </w:tc>
        <w:tc>
          <w:tcPr>
            <w:tcW w:w="1471" w:type="dxa"/>
            <w:tcBorders>
              <w:top w:val="single" w:sz="4" w:space="0" w:color="auto"/>
              <w:left w:val="single" w:sz="4" w:space="0" w:color="auto"/>
              <w:bottom w:val="single" w:sz="4" w:space="0" w:color="auto"/>
              <w:right w:val="single" w:sz="4" w:space="0" w:color="auto"/>
            </w:tcBorders>
            <w:vAlign w:val="center"/>
            <w:hideMark/>
          </w:tcPr>
          <w:p w14:paraId="3A25485A"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435574DE" w14:textId="77777777" w:rsidR="0034314A" w:rsidRDefault="0034314A" w:rsidP="0034314A">
            <w:pPr>
              <w:keepNext/>
              <w:widowControl w:val="0"/>
              <w:jc w:val="center"/>
              <w:outlineLvl w:val="0"/>
              <w:rPr>
                <w:sz w:val="20"/>
                <w:szCs w:val="20"/>
              </w:rPr>
            </w:pPr>
          </w:p>
        </w:tc>
      </w:tr>
      <w:tr w:rsidR="0034314A" w14:paraId="3DFCC512"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561BAF8B" w14:textId="77777777" w:rsidR="0034314A" w:rsidRDefault="0034314A" w:rsidP="0034314A">
            <w:pPr>
              <w:widowControl w:val="0"/>
              <w:ind w:left="-709" w:firstLine="709"/>
              <w:contextualSpacing/>
            </w:pPr>
            <w:r>
              <w:t>Можливе ручне заливання води в парогенератор</w:t>
            </w:r>
          </w:p>
          <w:p w14:paraId="7F2A521E" w14:textId="77777777" w:rsidR="0034314A" w:rsidRDefault="0034314A" w:rsidP="0034314A">
            <w:pPr>
              <w:widowControl w:val="0"/>
              <w:ind w:left="-709" w:firstLine="709"/>
              <w:contextualSpacing/>
            </w:pPr>
            <w:r>
              <w:t xml:space="preserve">без демонтажу захисних панелей стерилізатору,  </w:t>
            </w:r>
          </w:p>
          <w:p w14:paraId="159D34F3" w14:textId="77777777" w:rsidR="0034314A" w:rsidRDefault="0034314A" w:rsidP="0034314A">
            <w:pPr>
              <w:widowControl w:val="0"/>
              <w:ind w:left="-709" w:firstLine="709"/>
              <w:contextualSpacing/>
            </w:pPr>
            <w:r>
              <w:t xml:space="preserve">заливна горловина повинна бути вмонтована в </w:t>
            </w:r>
          </w:p>
          <w:p w14:paraId="4B04FF0E" w14:textId="77777777" w:rsidR="0034314A" w:rsidRDefault="0034314A" w:rsidP="0034314A">
            <w:pPr>
              <w:keepNext/>
              <w:widowControl w:val="0"/>
              <w:outlineLvl w:val="0"/>
            </w:pPr>
            <w:r>
              <w:t>корпус парогенератора</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9B99F72"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01268659" w14:textId="77777777" w:rsidR="0034314A" w:rsidRDefault="0034314A" w:rsidP="0034314A">
            <w:pPr>
              <w:keepNext/>
              <w:widowControl w:val="0"/>
              <w:jc w:val="center"/>
              <w:outlineLvl w:val="0"/>
              <w:rPr>
                <w:sz w:val="20"/>
                <w:szCs w:val="20"/>
              </w:rPr>
            </w:pPr>
          </w:p>
        </w:tc>
      </w:tr>
      <w:tr w:rsidR="0034314A" w14:paraId="3044D948"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5211AFC" w14:textId="77777777" w:rsidR="0034314A" w:rsidRDefault="0034314A" w:rsidP="0034314A">
            <w:pPr>
              <w:keepNext/>
              <w:widowControl w:val="0"/>
              <w:outlineLvl w:val="0"/>
            </w:pPr>
            <w:r>
              <w:t>Наявність крану для заливу води в парогенератор з лівої сторони обладнання</w:t>
            </w:r>
          </w:p>
        </w:tc>
        <w:tc>
          <w:tcPr>
            <w:tcW w:w="1471" w:type="dxa"/>
            <w:tcBorders>
              <w:top w:val="single" w:sz="4" w:space="0" w:color="auto"/>
              <w:left w:val="single" w:sz="4" w:space="0" w:color="auto"/>
              <w:bottom w:val="single" w:sz="4" w:space="0" w:color="auto"/>
              <w:right w:val="single" w:sz="4" w:space="0" w:color="auto"/>
            </w:tcBorders>
            <w:hideMark/>
          </w:tcPr>
          <w:p w14:paraId="0214F384"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78CECABE" w14:textId="77777777" w:rsidR="0034314A" w:rsidRDefault="0034314A" w:rsidP="0034314A">
            <w:pPr>
              <w:keepNext/>
              <w:widowControl w:val="0"/>
              <w:jc w:val="center"/>
              <w:outlineLvl w:val="0"/>
              <w:rPr>
                <w:sz w:val="20"/>
                <w:szCs w:val="20"/>
              </w:rPr>
            </w:pPr>
          </w:p>
        </w:tc>
      </w:tr>
      <w:tr w:rsidR="0034314A" w14:paraId="792DEDB4"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5C506C1B" w14:textId="77777777" w:rsidR="0034314A" w:rsidRDefault="0034314A" w:rsidP="0034314A">
            <w:pPr>
              <w:keepNext/>
              <w:widowControl w:val="0"/>
              <w:outlineLvl w:val="0"/>
            </w:pPr>
            <w:r>
              <w:rPr>
                <w:color w:val="000000"/>
              </w:rPr>
              <w:t>Система контролю рівня рідини з можливістю зміни чутливості датчиків</w:t>
            </w:r>
          </w:p>
        </w:tc>
        <w:tc>
          <w:tcPr>
            <w:tcW w:w="1471" w:type="dxa"/>
            <w:tcBorders>
              <w:top w:val="single" w:sz="4" w:space="0" w:color="auto"/>
              <w:left w:val="single" w:sz="4" w:space="0" w:color="auto"/>
              <w:bottom w:val="single" w:sz="4" w:space="0" w:color="auto"/>
              <w:right w:val="single" w:sz="4" w:space="0" w:color="auto"/>
            </w:tcBorders>
            <w:hideMark/>
          </w:tcPr>
          <w:p w14:paraId="1450368E"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6449AAE5" w14:textId="77777777" w:rsidR="0034314A" w:rsidRDefault="0034314A" w:rsidP="0034314A">
            <w:pPr>
              <w:keepNext/>
              <w:widowControl w:val="0"/>
              <w:jc w:val="center"/>
              <w:outlineLvl w:val="0"/>
              <w:rPr>
                <w:sz w:val="20"/>
                <w:szCs w:val="20"/>
              </w:rPr>
            </w:pPr>
          </w:p>
        </w:tc>
      </w:tr>
      <w:tr w:rsidR="0034314A" w14:paraId="1821E650"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7204FC69" w14:textId="77777777" w:rsidR="0034314A" w:rsidRDefault="0034314A" w:rsidP="0034314A">
            <w:pPr>
              <w:keepNext/>
              <w:widowControl w:val="0"/>
              <w:outlineLvl w:val="0"/>
            </w:pPr>
            <w:r>
              <w:rPr>
                <w:color w:val="000000"/>
              </w:rPr>
              <w:t>Керування режимами здійснюється за температурою в парогенераторі</w:t>
            </w:r>
          </w:p>
        </w:tc>
        <w:tc>
          <w:tcPr>
            <w:tcW w:w="1471" w:type="dxa"/>
            <w:tcBorders>
              <w:top w:val="single" w:sz="4" w:space="0" w:color="auto"/>
              <w:left w:val="single" w:sz="4" w:space="0" w:color="auto"/>
              <w:bottom w:val="single" w:sz="4" w:space="0" w:color="auto"/>
              <w:right w:val="single" w:sz="4" w:space="0" w:color="auto"/>
            </w:tcBorders>
            <w:hideMark/>
          </w:tcPr>
          <w:p w14:paraId="4454493F"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708ACE86" w14:textId="77777777" w:rsidR="0034314A" w:rsidRDefault="0034314A" w:rsidP="0034314A">
            <w:pPr>
              <w:keepNext/>
              <w:widowControl w:val="0"/>
              <w:jc w:val="center"/>
              <w:outlineLvl w:val="0"/>
              <w:rPr>
                <w:sz w:val="20"/>
                <w:szCs w:val="20"/>
              </w:rPr>
            </w:pPr>
          </w:p>
        </w:tc>
      </w:tr>
      <w:tr w:rsidR="0034314A" w14:paraId="690B4E1A" w14:textId="77777777" w:rsidTr="0034314A">
        <w:tc>
          <w:tcPr>
            <w:tcW w:w="5728" w:type="dxa"/>
            <w:tcBorders>
              <w:top w:val="single" w:sz="4" w:space="0" w:color="auto"/>
              <w:left w:val="single" w:sz="4" w:space="0" w:color="auto"/>
              <w:bottom w:val="single" w:sz="4" w:space="0" w:color="auto"/>
              <w:right w:val="single" w:sz="4" w:space="0" w:color="auto"/>
            </w:tcBorders>
            <w:hideMark/>
          </w:tcPr>
          <w:p w14:paraId="678D59CF" w14:textId="77777777" w:rsidR="0034314A" w:rsidRDefault="0034314A" w:rsidP="0034314A">
            <w:pPr>
              <w:keepNext/>
              <w:widowControl w:val="0"/>
              <w:outlineLvl w:val="0"/>
            </w:pPr>
            <w:r>
              <w:rPr>
                <w:color w:val="000000"/>
              </w:rPr>
              <w:t>Точність керуванням режимами стерилізації</w:t>
            </w:r>
          </w:p>
        </w:tc>
        <w:tc>
          <w:tcPr>
            <w:tcW w:w="1471" w:type="dxa"/>
            <w:tcBorders>
              <w:top w:val="single" w:sz="4" w:space="0" w:color="auto"/>
              <w:left w:val="single" w:sz="4" w:space="0" w:color="auto"/>
              <w:bottom w:val="single" w:sz="4" w:space="0" w:color="auto"/>
              <w:right w:val="single" w:sz="4" w:space="0" w:color="auto"/>
            </w:tcBorders>
            <w:hideMark/>
          </w:tcPr>
          <w:p w14:paraId="34BB56BB" w14:textId="77777777" w:rsidR="0034314A" w:rsidRDefault="0034314A" w:rsidP="0034314A">
            <w:pPr>
              <w:keepNext/>
              <w:widowControl w:val="0"/>
              <w:jc w:val="center"/>
              <w:outlineLvl w:val="0"/>
            </w:pPr>
            <w:r>
              <w:rPr>
                <w:color w:val="000000"/>
                <w:lang w:val="x-none"/>
              </w:rPr>
              <w:t>+1</w:t>
            </w:r>
            <w:r>
              <w:t>˚C</w:t>
            </w:r>
          </w:p>
        </w:tc>
        <w:tc>
          <w:tcPr>
            <w:tcW w:w="2430" w:type="dxa"/>
            <w:tcBorders>
              <w:top w:val="single" w:sz="4" w:space="0" w:color="auto"/>
              <w:left w:val="single" w:sz="4" w:space="0" w:color="auto"/>
              <w:bottom w:val="single" w:sz="4" w:space="0" w:color="auto"/>
              <w:right w:val="single" w:sz="4" w:space="0" w:color="auto"/>
            </w:tcBorders>
            <w:vAlign w:val="center"/>
          </w:tcPr>
          <w:p w14:paraId="11FB196E" w14:textId="77777777" w:rsidR="0034314A" w:rsidRDefault="0034314A" w:rsidP="0034314A">
            <w:pPr>
              <w:keepNext/>
              <w:widowControl w:val="0"/>
              <w:jc w:val="center"/>
              <w:outlineLvl w:val="0"/>
              <w:rPr>
                <w:sz w:val="20"/>
                <w:szCs w:val="20"/>
              </w:rPr>
            </w:pPr>
          </w:p>
        </w:tc>
      </w:tr>
      <w:tr w:rsidR="0034314A" w14:paraId="0822848E"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71C01DAC" w14:textId="77777777" w:rsidR="0034314A" w:rsidRDefault="0034314A" w:rsidP="0034314A">
            <w:pPr>
              <w:keepNext/>
              <w:widowControl w:val="0"/>
              <w:outlineLvl w:val="0"/>
            </w:pPr>
            <w:r>
              <w:t>Можливість одночасного контролю тиску і температури  в парогенераторі та стерилізаційній камері</w:t>
            </w:r>
          </w:p>
        </w:tc>
        <w:tc>
          <w:tcPr>
            <w:tcW w:w="1471" w:type="dxa"/>
            <w:tcBorders>
              <w:top w:val="single" w:sz="4" w:space="0" w:color="auto"/>
              <w:left w:val="single" w:sz="4" w:space="0" w:color="auto"/>
              <w:bottom w:val="single" w:sz="4" w:space="0" w:color="auto"/>
              <w:right w:val="single" w:sz="4" w:space="0" w:color="auto"/>
            </w:tcBorders>
            <w:hideMark/>
          </w:tcPr>
          <w:p w14:paraId="723F54B4"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02A17C19" w14:textId="77777777" w:rsidR="0034314A" w:rsidRDefault="0034314A" w:rsidP="0034314A">
            <w:pPr>
              <w:keepNext/>
              <w:widowControl w:val="0"/>
              <w:jc w:val="center"/>
              <w:outlineLvl w:val="0"/>
              <w:rPr>
                <w:sz w:val="20"/>
                <w:szCs w:val="20"/>
              </w:rPr>
            </w:pPr>
          </w:p>
        </w:tc>
      </w:tr>
      <w:tr w:rsidR="0034314A" w14:paraId="69B5031B"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F43FB47" w14:textId="77777777" w:rsidR="0034314A" w:rsidRDefault="0034314A" w:rsidP="0034314A">
            <w:pPr>
              <w:keepNext/>
              <w:widowControl w:val="0"/>
              <w:outlineLvl w:val="0"/>
            </w:pPr>
            <w:r>
              <w:rPr>
                <w:color w:val="000000"/>
              </w:rPr>
              <w:t>Попереднє видалення повітря з камери – методом гравітаційної продувки</w:t>
            </w:r>
          </w:p>
        </w:tc>
        <w:tc>
          <w:tcPr>
            <w:tcW w:w="1471" w:type="dxa"/>
            <w:tcBorders>
              <w:top w:val="single" w:sz="4" w:space="0" w:color="auto"/>
              <w:left w:val="single" w:sz="4" w:space="0" w:color="auto"/>
              <w:bottom w:val="single" w:sz="4" w:space="0" w:color="auto"/>
              <w:right w:val="single" w:sz="4" w:space="0" w:color="auto"/>
            </w:tcBorders>
            <w:hideMark/>
          </w:tcPr>
          <w:p w14:paraId="5E0BAC65" w14:textId="77777777" w:rsidR="0034314A" w:rsidRDefault="0034314A" w:rsidP="0034314A">
            <w:pPr>
              <w:keepNext/>
              <w:widowControl w:val="0"/>
              <w:jc w:val="center"/>
              <w:outlineLvl w:val="0"/>
            </w:pPr>
            <w:r>
              <w:t>відповідність</w:t>
            </w:r>
          </w:p>
        </w:tc>
        <w:tc>
          <w:tcPr>
            <w:tcW w:w="2430" w:type="dxa"/>
            <w:tcBorders>
              <w:top w:val="single" w:sz="4" w:space="0" w:color="auto"/>
              <w:left w:val="single" w:sz="4" w:space="0" w:color="auto"/>
              <w:bottom w:val="single" w:sz="4" w:space="0" w:color="auto"/>
              <w:right w:val="single" w:sz="4" w:space="0" w:color="auto"/>
            </w:tcBorders>
            <w:vAlign w:val="center"/>
          </w:tcPr>
          <w:p w14:paraId="00E198F1" w14:textId="77777777" w:rsidR="0034314A" w:rsidRDefault="0034314A" w:rsidP="0034314A">
            <w:pPr>
              <w:keepNext/>
              <w:widowControl w:val="0"/>
              <w:jc w:val="center"/>
              <w:outlineLvl w:val="0"/>
              <w:rPr>
                <w:sz w:val="20"/>
                <w:szCs w:val="20"/>
              </w:rPr>
            </w:pPr>
          </w:p>
        </w:tc>
      </w:tr>
      <w:tr w:rsidR="0034314A" w14:paraId="6C955188"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60450D6E" w14:textId="77777777" w:rsidR="0034314A" w:rsidRDefault="0034314A" w:rsidP="0034314A">
            <w:pPr>
              <w:keepNext/>
              <w:widowControl w:val="0"/>
              <w:outlineLvl w:val="0"/>
              <w:rPr>
                <w:color w:val="000000"/>
              </w:rPr>
            </w:pPr>
            <w:r>
              <w:t>Компресор в комплекті із обладнанням</w:t>
            </w:r>
          </w:p>
        </w:tc>
        <w:tc>
          <w:tcPr>
            <w:tcW w:w="1471" w:type="dxa"/>
            <w:tcBorders>
              <w:top w:val="single" w:sz="4" w:space="0" w:color="auto"/>
              <w:left w:val="single" w:sz="4" w:space="0" w:color="auto"/>
              <w:bottom w:val="single" w:sz="4" w:space="0" w:color="auto"/>
              <w:right w:val="single" w:sz="4" w:space="0" w:color="auto"/>
            </w:tcBorders>
            <w:hideMark/>
          </w:tcPr>
          <w:p w14:paraId="54212C78"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17B3ECEF" w14:textId="77777777" w:rsidR="0034314A" w:rsidRDefault="0034314A" w:rsidP="0034314A">
            <w:pPr>
              <w:keepNext/>
              <w:widowControl w:val="0"/>
              <w:jc w:val="center"/>
              <w:outlineLvl w:val="0"/>
              <w:rPr>
                <w:sz w:val="20"/>
                <w:szCs w:val="20"/>
              </w:rPr>
            </w:pPr>
          </w:p>
        </w:tc>
      </w:tr>
      <w:tr w:rsidR="0034314A" w14:paraId="2FAE476E"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3765BDE7" w14:textId="77777777" w:rsidR="0034314A" w:rsidRDefault="0034314A" w:rsidP="0034314A">
            <w:pPr>
              <w:keepNext/>
              <w:widowControl w:val="0"/>
              <w:outlineLvl w:val="0"/>
              <w:rPr>
                <w:color w:val="000000"/>
              </w:rPr>
            </w:pPr>
            <w:r>
              <w:t>Фільтр бактеріального очищення повітря</w:t>
            </w:r>
          </w:p>
        </w:tc>
        <w:tc>
          <w:tcPr>
            <w:tcW w:w="1471" w:type="dxa"/>
            <w:tcBorders>
              <w:top w:val="single" w:sz="4" w:space="0" w:color="auto"/>
              <w:left w:val="single" w:sz="4" w:space="0" w:color="auto"/>
              <w:bottom w:val="single" w:sz="4" w:space="0" w:color="auto"/>
              <w:right w:val="single" w:sz="4" w:space="0" w:color="auto"/>
            </w:tcBorders>
            <w:hideMark/>
          </w:tcPr>
          <w:p w14:paraId="5533052F"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215AB3BE" w14:textId="77777777" w:rsidR="0034314A" w:rsidRDefault="0034314A" w:rsidP="0034314A">
            <w:pPr>
              <w:keepNext/>
              <w:widowControl w:val="0"/>
              <w:jc w:val="center"/>
              <w:outlineLvl w:val="0"/>
              <w:rPr>
                <w:sz w:val="20"/>
                <w:szCs w:val="20"/>
              </w:rPr>
            </w:pPr>
          </w:p>
        </w:tc>
      </w:tr>
      <w:tr w:rsidR="0034314A" w14:paraId="3764A25A"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4BF724C5" w14:textId="77777777" w:rsidR="0034314A" w:rsidRDefault="0034314A" w:rsidP="0034314A">
            <w:pPr>
              <w:keepNext/>
              <w:widowControl w:val="0"/>
              <w:outlineLvl w:val="0"/>
              <w:rPr>
                <w:color w:val="000000"/>
              </w:rPr>
            </w:pPr>
            <w:r>
              <w:t xml:space="preserve">Автоматичне управління процесом стерилізації за допомогою </w:t>
            </w:r>
            <w:proofErr w:type="spellStart"/>
            <w:r>
              <w:t>пневмоелектричних</w:t>
            </w:r>
            <w:proofErr w:type="spellEnd"/>
            <w:r>
              <w:t xml:space="preserve"> клапанів</w:t>
            </w:r>
          </w:p>
        </w:tc>
        <w:tc>
          <w:tcPr>
            <w:tcW w:w="1471" w:type="dxa"/>
            <w:tcBorders>
              <w:top w:val="single" w:sz="4" w:space="0" w:color="auto"/>
              <w:left w:val="single" w:sz="4" w:space="0" w:color="auto"/>
              <w:bottom w:val="single" w:sz="4" w:space="0" w:color="auto"/>
              <w:right w:val="single" w:sz="4" w:space="0" w:color="auto"/>
            </w:tcBorders>
            <w:hideMark/>
          </w:tcPr>
          <w:p w14:paraId="634A834A"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3C9B9309" w14:textId="77777777" w:rsidR="0034314A" w:rsidRDefault="0034314A" w:rsidP="0034314A">
            <w:pPr>
              <w:keepNext/>
              <w:widowControl w:val="0"/>
              <w:jc w:val="center"/>
              <w:outlineLvl w:val="0"/>
              <w:rPr>
                <w:sz w:val="20"/>
                <w:szCs w:val="20"/>
              </w:rPr>
            </w:pPr>
          </w:p>
        </w:tc>
      </w:tr>
      <w:tr w:rsidR="0034314A" w14:paraId="1E13EE27"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AB5279F" w14:textId="77777777" w:rsidR="0034314A" w:rsidRDefault="0034314A" w:rsidP="0034314A">
            <w:pPr>
              <w:keepNext/>
              <w:widowControl w:val="0"/>
              <w:outlineLvl w:val="0"/>
            </w:pPr>
            <w:r>
              <w:t>Наявність сенсорної панелі оператора діагоналлю  не менше 4,3" з україномовним інтерфейсом</w:t>
            </w:r>
          </w:p>
        </w:tc>
        <w:tc>
          <w:tcPr>
            <w:tcW w:w="1471" w:type="dxa"/>
            <w:tcBorders>
              <w:top w:val="single" w:sz="4" w:space="0" w:color="auto"/>
              <w:left w:val="single" w:sz="4" w:space="0" w:color="auto"/>
              <w:bottom w:val="single" w:sz="4" w:space="0" w:color="auto"/>
              <w:right w:val="single" w:sz="4" w:space="0" w:color="auto"/>
            </w:tcBorders>
            <w:hideMark/>
          </w:tcPr>
          <w:p w14:paraId="02BDB8D6"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43689474" w14:textId="77777777" w:rsidR="0034314A" w:rsidRDefault="0034314A" w:rsidP="0034314A">
            <w:pPr>
              <w:keepNext/>
              <w:widowControl w:val="0"/>
              <w:jc w:val="center"/>
              <w:outlineLvl w:val="0"/>
              <w:rPr>
                <w:sz w:val="20"/>
                <w:szCs w:val="20"/>
              </w:rPr>
            </w:pPr>
          </w:p>
        </w:tc>
      </w:tr>
      <w:tr w:rsidR="0034314A" w14:paraId="0A87FBCA"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7DA407A2" w14:textId="77777777" w:rsidR="0034314A" w:rsidRDefault="0034314A" w:rsidP="0034314A">
            <w:pPr>
              <w:keepNext/>
              <w:widowControl w:val="0"/>
              <w:outlineLvl w:val="0"/>
            </w:pPr>
            <w:r>
              <w:t>Ручний режим на панелі оператора для налаштування стерилізатора</w:t>
            </w:r>
          </w:p>
        </w:tc>
        <w:tc>
          <w:tcPr>
            <w:tcW w:w="1471" w:type="dxa"/>
            <w:tcBorders>
              <w:top w:val="single" w:sz="4" w:space="0" w:color="auto"/>
              <w:left w:val="single" w:sz="4" w:space="0" w:color="auto"/>
              <w:bottom w:val="single" w:sz="4" w:space="0" w:color="auto"/>
              <w:right w:val="single" w:sz="4" w:space="0" w:color="auto"/>
            </w:tcBorders>
            <w:hideMark/>
          </w:tcPr>
          <w:p w14:paraId="18C5DE45"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79ECBFD3" w14:textId="77777777" w:rsidR="0034314A" w:rsidRDefault="0034314A" w:rsidP="0034314A">
            <w:pPr>
              <w:keepNext/>
              <w:widowControl w:val="0"/>
              <w:jc w:val="center"/>
              <w:outlineLvl w:val="0"/>
              <w:rPr>
                <w:sz w:val="20"/>
                <w:szCs w:val="20"/>
              </w:rPr>
            </w:pPr>
          </w:p>
        </w:tc>
      </w:tr>
      <w:tr w:rsidR="0034314A" w14:paraId="5A0266D7"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1DD32ADC" w14:textId="77777777" w:rsidR="0034314A" w:rsidRDefault="0034314A" w:rsidP="0034314A">
            <w:pPr>
              <w:widowControl w:val="0"/>
              <w:tabs>
                <w:tab w:val="left" w:pos="440"/>
              </w:tabs>
            </w:pPr>
            <w:r>
              <w:t>Панель оператора повинна мати наступні індикації:</w:t>
            </w:r>
          </w:p>
          <w:p w14:paraId="491FEF6C" w14:textId="77777777" w:rsidR="0034314A" w:rsidRDefault="0034314A" w:rsidP="0034314A">
            <w:pPr>
              <w:widowControl w:val="0"/>
              <w:tabs>
                <w:tab w:val="left" w:pos="1120"/>
              </w:tabs>
            </w:pPr>
            <w:r>
              <w:t>-основні параметри стерилізації;</w:t>
            </w:r>
          </w:p>
          <w:p w14:paraId="6930D03C" w14:textId="77777777" w:rsidR="0034314A" w:rsidRDefault="0034314A" w:rsidP="0034314A">
            <w:pPr>
              <w:widowControl w:val="0"/>
              <w:tabs>
                <w:tab w:val="left" w:pos="1100"/>
              </w:tabs>
            </w:pPr>
            <w:bookmarkStart w:id="0" w:name="page3"/>
            <w:bookmarkEnd w:id="0"/>
            <w:r>
              <w:t>-тривалість часу кожного циклу;</w:t>
            </w:r>
          </w:p>
          <w:p w14:paraId="10B16B03" w14:textId="77777777" w:rsidR="0034314A" w:rsidRDefault="0034314A" w:rsidP="0034314A">
            <w:pPr>
              <w:widowControl w:val="0"/>
              <w:tabs>
                <w:tab w:val="left" w:pos="1100"/>
              </w:tabs>
            </w:pPr>
            <w:r>
              <w:t>-інформаційно-попереджувальні повідомлення;</w:t>
            </w:r>
          </w:p>
          <w:p w14:paraId="01630412" w14:textId="77777777" w:rsidR="0034314A" w:rsidRDefault="0034314A" w:rsidP="0034314A">
            <w:pPr>
              <w:keepNext/>
              <w:widowControl w:val="0"/>
              <w:outlineLvl w:val="0"/>
            </w:pPr>
            <w:r>
              <w:t>- енергонезалежний годинник, календар, лічильник циклів</w:t>
            </w:r>
          </w:p>
        </w:tc>
        <w:tc>
          <w:tcPr>
            <w:tcW w:w="1471" w:type="dxa"/>
            <w:tcBorders>
              <w:top w:val="single" w:sz="4" w:space="0" w:color="auto"/>
              <w:left w:val="single" w:sz="4" w:space="0" w:color="auto"/>
              <w:bottom w:val="single" w:sz="4" w:space="0" w:color="auto"/>
              <w:right w:val="single" w:sz="4" w:space="0" w:color="auto"/>
            </w:tcBorders>
            <w:hideMark/>
          </w:tcPr>
          <w:p w14:paraId="4E9FDFEF"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665EB2E8" w14:textId="77777777" w:rsidR="0034314A" w:rsidRDefault="0034314A" w:rsidP="0034314A">
            <w:pPr>
              <w:keepNext/>
              <w:widowControl w:val="0"/>
              <w:jc w:val="center"/>
              <w:outlineLvl w:val="0"/>
              <w:rPr>
                <w:sz w:val="20"/>
                <w:szCs w:val="20"/>
              </w:rPr>
            </w:pPr>
          </w:p>
        </w:tc>
      </w:tr>
      <w:tr w:rsidR="0034314A" w14:paraId="202E964C"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293029E9" w14:textId="77777777" w:rsidR="0034314A" w:rsidRDefault="0034314A" w:rsidP="0034314A">
            <w:pPr>
              <w:widowControl w:val="0"/>
              <w:tabs>
                <w:tab w:val="left" w:pos="440"/>
              </w:tabs>
            </w:pPr>
            <w:r>
              <w:t>Наявність флеш-пам'яті з можливістю зберігання не менше 3500 циклів</w:t>
            </w:r>
          </w:p>
        </w:tc>
        <w:tc>
          <w:tcPr>
            <w:tcW w:w="1471" w:type="dxa"/>
            <w:tcBorders>
              <w:top w:val="single" w:sz="4" w:space="0" w:color="auto"/>
              <w:left w:val="single" w:sz="4" w:space="0" w:color="auto"/>
              <w:bottom w:val="single" w:sz="4" w:space="0" w:color="auto"/>
              <w:right w:val="single" w:sz="4" w:space="0" w:color="auto"/>
            </w:tcBorders>
            <w:hideMark/>
          </w:tcPr>
          <w:p w14:paraId="37C4A763"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0E564F58" w14:textId="77777777" w:rsidR="0034314A" w:rsidRDefault="0034314A" w:rsidP="0034314A">
            <w:pPr>
              <w:keepNext/>
              <w:widowControl w:val="0"/>
              <w:jc w:val="center"/>
              <w:outlineLvl w:val="0"/>
              <w:rPr>
                <w:sz w:val="20"/>
                <w:szCs w:val="20"/>
              </w:rPr>
            </w:pPr>
          </w:p>
        </w:tc>
      </w:tr>
      <w:tr w:rsidR="0034314A" w14:paraId="4EE35108"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3648A558" w14:textId="77777777" w:rsidR="0034314A" w:rsidRDefault="0034314A" w:rsidP="0034314A">
            <w:pPr>
              <w:widowControl w:val="0"/>
              <w:tabs>
                <w:tab w:val="left" w:pos="440"/>
              </w:tabs>
            </w:pPr>
            <w:r>
              <w:t>Паспорт посудини, що працює під тиском</w:t>
            </w:r>
          </w:p>
        </w:tc>
        <w:tc>
          <w:tcPr>
            <w:tcW w:w="1471" w:type="dxa"/>
            <w:tcBorders>
              <w:top w:val="single" w:sz="4" w:space="0" w:color="auto"/>
              <w:left w:val="single" w:sz="4" w:space="0" w:color="auto"/>
              <w:bottom w:val="single" w:sz="4" w:space="0" w:color="auto"/>
              <w:right w:val="single" w:sz="4" w:space="0" w:color="auto"/>
            </w:tcBorders>
            <w:hideMark/>
          </w:tcPr>
          <w:p w14:paraId="1BFC029A"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2DFC9B6C" w14:textId="77777777" w:rsidR="0034314A" w:rsidRDefault="0034314A" w:rsidP="0034314A">
            <w:pPr>
              <w:keepNext/>
              <w:widowControl w:val="0"/>
              <w:jc w:val="center"/>
              <w:outlineLvl w:val="0"/>
              <w:rPr>
                <w:sz w:val="20"/>
                <w:szCs w:val="20"/>
              </w:rPr>
            </w:pPr>
          </w:p>
        </w:tc>
      </w:tr>
      <w:tr w:rsidR="0034314A" w14:paraId="652FD1FC"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01A86EBC" w14:textId="77777777" w:rsidR="0034314A" w:rsidRDefault="0034314A" w:rsidP="0034314A">
            <w:pPr>
              <w:widowControl w:val="0"/>
              <w:tabs>
                <w:tab w:val="left" w:pos="440"/>
              </w:tabs>
            </w:pPr>
            <w:r>
              <w:t>Сертифікат відповідності вимогам Технічного Регламенту щодо медичних виробів</w:t>
            </w:r>
          </w:p>
        </w:tc>
        <w:tc>
          <w:tcPr>
            <w:tcW w:w="1471" w:type="dxa"/>
            <w:tcBorders>
              <w:top w:val="single" w:sz="4" w:space="0" w:color="auto"/>
              <w:left w:val="single" w:sz="4" w:space="0" w:color="auto"/>
              <w:bottom w:val="single" w:sz="4" w:space="0" w:color="auto"/>
              <w:right w:val="single" w:sz="4" w:space="0" w:color="auto"/>
            </w:tcBorders>
            <w:hideMark/>
          </w:tcPr>
          <w:p w14:paraId="35ACD912"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431058EA" w14:textId="77777777" w:rsidR="0034314A" w:rsidRDefault="0034314A" w:rsidP="0034314A">
            <w:pPr>
              <w:keepNext/>
              <w:widowControl w:val="0"/>
              <w:jc w:val="center"/>
              <w:outlineLvl w:val="0"/>
              <w:rPr>
                <w:sz w:val="20"/>
                <w:szCs w:val="20"/>
              </w:rPr>
            </w:pPr>
          </w:p>
        </w:tc>
      </w:tr>
      <w:tr w:rsidR="0034314A" w14:paraId="4CF486D5"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7697AD99" w14:textId="77777777" w:rsidR="0034314A" w:rsidRDefault="0034314A" w:rsidP="0034314A">
            <w:pPr>
              <w:widowControl w:val="0"/>
              <w:tabs>
                <w:tab w:val="left" w:pos="440"/>
              </w:tabs>
            </w:pPr>
            <w:r>
              <w:t xml:space="preserve">Декларація про відповідність медичних виробів  </w:t>
            </w:r>
          </w:p>
        </w:tc>
        <w:tc>
          <w:tcPr>
            <w:tcW w:w="1471" w:type="dxa"/>
            <w:tcBorders>
              <w:top w:val="single" w:sz="4" w:space="0" w:color="auto"/>
              <w:left w:val="single" w:sz="4" w:space="0" w:color="auto"/>
              <w:bottom w:val="single" w:sz="4" w:space="0" w:color="auto"/>
              <w:right w:val="single" w:sz="4" w:space="0" w:color="auto"/>
            </w:tcBorders>
            <w:hideMark/>
          </w:tcPr>
          <w:p w14:paraId="33EBCCDB"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781EB436" w14:textId="77777777" w:rsidR="0034314A" w:rsidRDefault="0034314A" w:rsidP="0034314A">
            <w:pPr>
              <w:keepNext/>
              <w:widowControl w:val="0"/>
              <w:jc w:val="center"/>
              <w:outlineLvl w:val="0"/>
              <w:rPr>
                <w:sz w:val="20"/>
                <w:szCs w:val="20"/>
              </w:rPr>
            </w:pPr>
          </w:p>
        </w:tc>
      </w:tr>
      <w:tr w:rsidR="0034314A" w14:paraId="39F32ECB"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5BE58619" w14:textId="77777777" w:rsidR="0034314A" w:rsidRDefault="0034314A" w:rsidP="0034314A">
            <w:pPr>
              <w:widowControl w:val="0"/>
              <w:tabs>
                <w:tab w:val="left" w:pos="440"/>
              </w:tabs>
            </w:pPr>
            <w:r>
              <w:t xml:space="preserve">Сертифікат оцінки відповідності згідно вимогам </w:t>
            </w:r>
            <w:proofErr w:type="spellStart"/>
            <w:r>
              <w:t>Технічномого</w:t>
            </w:r>
            <w:proofErr w:type="spellEnd"/>
            <w:r>
              <w:t xml:space="preserve"> регламенту безпеки обладнання, що працює під тиском</w:t>
            </w:r>
          </w:p>
        </w:tc>
        <w:tc>
          <w:tcPr>
            <w:tcW w:w="1471" w:type="dxa"/>
            <w:tcBorders>
              <w:top w:val="single" w:sz="4" w:space="0" w:color="auto"/>
              <w:left w:val="single" w:sz="4" w:space="0" w:color="auto"/>
              <w:bottom w:val="single" w:sz="4" w:space="0" w:color="auto"/>
              <w:right w:val="single" w:sz="4" w:space="0" w:color="auto"/>
            </w:tcBorders>
            <w:hideMark/>
          </w:tcPr>
          <w:p w14:paraId="0F565C6E"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7F249849" w14:textId="77777777" w:rsidR="0034314A" w:rsidRDefault="0034314A" w:rsidP="0034314A">
            <w:pPr>
              <w:keepNext/>
              <w:widowControl w:val="0"/>
              <w:jc w:val="center"/>
              <w:outlineLvl w:val="0"/>
              <w:rPr>
                <w:sz w:val="20"/>
                <w:szCs w:val="20"/>
              </w:rPr>
            </w:pPr>
          </w:p>
        </w:tc>
      </w:tr>
      <w:tr w:rsidR="0034314A" w14:paraId="29BF21A0" w14:textId="77777777" w:rsidTr="0034314A">
        <w:tc>
          <w:tcPr>
            <w:tcW w:w="5728" w:type="dxa"/>
            <w:tcBorders>
              <w:top w:val="single" w:sz="4" w:space="0" w:color="auto"/>
              <w:left w:val="single" w:sz="4" w:space="0" w:color="auto"/>
              <w:bottom w:val="single" w:sz="4" w:space="0" w:color="auto"/>
              <w:right w:val="single" w:sz="4" w:space="0" w:color="auto"/>
            </w:tcBorders>
            <w:vAlign w:val="center"/>
            <w:hideMark/>
          </w:tcPr>
          <w:p w14:paraId="4156E867" w14:textId="77777777" w:rsidR="0034314A" w:rsidRDefault="0034314A" w:rsidP="0034314A">
            <w:pPr>
              <w:widowControl w:val="0"/>
              <w:tabs>
                <w:tab w:val="left" w:pos="440"/>
              </w:tabs>
            </w:pPr>
            <w:r>
              <w:t>Монтаж, підключення, введення в експлуатацію медичного обладнання обов'язково виконує сертифікований спеціаліст, який пройшов спеціальне навчання з електробезпеки та має дозвіл з монтажу та підключення електричної частини  обладнання та охорони праці.  (Гарантійний лист  та посвідчення видані компетентними органами).</w:t>
            </w:r>
          </w:p>
        </w:tc>
        <w:tc>
          <w:tcPr>
            <w:tcW w:w="1471" w:type="dxa"/>
            <w:tcBorders>
              <w:top w:val="single" w:sz="4" w:space="0" w:color="auto"/>
              <w:left w:val="single" w:sz="4" w:space="0" w:color="auto"/>
              <w:bottom w:val="single" w:sz="4" w:space="0" w:color="auto"/>
              <w:right w:val="single" w:sz="4" w:space="0" w:color="auto"/>
            </w:tcBorders>
            <w:hideMark/>
          </w:tcPr>
          <w:p w14:paraId="3E1E9C46" w14:textId="77777777" w:rsidR="0034314A" w:rsidRDefault="0034314A" w:rsidP="0034314A">
            <w:pPr>
              <w:keepNext/>
              <w:widowControl w:val="0"/>
              <w:jc w:val="center"/>
              <w:outlineLvl w:val="0"/>
            </w:pPr>
            <w:r>
              <w:t>наявність</w:t>
            </w:r>
          </w:p>
        </w:tc>
        <w:tc>
          <w:tcPr>
            <w:tcW w:w="2430" w:type="dxa"/>
            <w:tcBorders>
              <w:top w:val="single" w:sz="4" w:space="0" w:color="auto"/>
              <w:left w:val="single" w:sz="4" w:space="0" w:color="auto"/>
              <w:bottom w:val="single" w:sz="4" w:space="0" w:color="auto"/>
              <w:right w:val="single" w:sz="4" w:space="0" w:color="auto"/>
            </w:tcBorders>
            <w:vAlign w:val="center"/>
          </w:tcPr>
          <w:p w14:paraId="375DEFA3" w14:textId="77777777" w:rsidR="0034314A" w:rsidRDefault="0034314A" w:rsidP="0034314A">
            <w:pPr>
              <w:keepNext/>
              <w:widowControl w:val="0"/>
              <w:jc w:val="center"/>
              <w:outlineLvl w:val="0"/>
              <w:rPr>
                <w:sz w:val="20"/>
                <w:szCs w:val="20"/>
              </w:rPr>
            </w:pPr>
          </w:p>
        </w:tc>
      </w:tr>
    </w:tbl>
    <w:p w14:paraId="2479AFB3" w14:textId="77777777" w:rsidR="0034314A" w:rsidRDefault="0034314A" w:rsidP="0034314A">
      <w:pPr>
        <w:keepNext/>
        <w:spacing w:after="0" w:line="240" w:lineRule="auto"/>
        <w:jc w:val="center"/>
        <w:outlineLvl w:val="0"/>
        <w:rPr>
          <w:rFonts w:eastAsia="Times New Roman"/>
          <w:bCs/>
          <w:kern w:val="36"/>
          <w:lang w:eastAsia="uk-UA"/>
        </w:rPr>
      </w:pPr>
    </w:p>
    <w:p w14:paraId="6B561ED2" w14:textId="77777777" w:rsidR="0034314A" w:rsidRDefault="0034314A" w:rsidP="0034314A">
      <w:pPr>
        <w:tabs>
          <w:tab w:val="left" w:pos="9639"/>
          <w:tab w:val="left" w:pos="10992"/>
          <w:tab w:val="left" w:pos="11908"/>
          <w:tab w:val="left" w:pos="12824"/>
          <w:tab w:val="left" w:pos="13740"/>
          <w:tab w:val="left" w:pos="14656"/>
        </w:tabs>
        <w:spacing w:after="0" w:line="240" w:lineRule="auto"/>
        <w:ind w:right="-1" w:firstLine="709"/>
        <w:jc w:val="both"/>
        <w:rPr>
          <w:rFonts w:eastAsia="Calibri"/>
          <w:b/>
          <w:i/>
          <w:lang w:eastAsia="zh-CN"/>
        </w:rPr>
      </w:pPr>
      <w:r>
        <w:rPr>
          <w:b/>
          <w:i/>
          <w:lang w:eastAsia="zh-CN"/>
        </w:rPr>
        <w:t>Інструкція із заповнення технічної специфікації:</w:t>
      </w:r>
    </w:p>
    <w:p w14:paraId="61E9525A" w14:textId="77777777" w:rsidR="0034314A" w:rsidRDefault="0034314A" w:rsidP="0034314A">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4F092E78" w14:textId="77777777" w:rsidR="0034314A" w:rsidRDefault="0034314A" w:rsidP="0034314A">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Pr>
          <w:i/>
          <w:lang w:eastAsia="zh-CN"/>
        </w:rPr>
        <w:lastRenderedPageBreak/>
        <w:t xml:space="preserve">* </w:t>
      </w:r>
      <w:r>
        <w:t>Учасник заповнює графу «Відповідність запропонованого обладнання вимогам (Так/Ні) з посиланнями на відповідні сторінки технічного документу виробника» та зазначає сторінку (сторінки) технічної документації, інструкції, паспорта або іншого документа виробника, якими підтверджується відповідність запропонованого товару вимогам технічної специфікації. У разі якщо одна характеристика підтверджується декількома сторінками документації, учасник має право зазначити декілька сторінок</w:t>
      </w:r>
      <w:r>
        <w:rPr>
          <w:i/>
          <w:lang w:eastAsia="zh-CN"/>
        </w:rPr>
        <w:t>.</w:t>
      </w:r>
    </w:p>
    <w:p w14:paraId="2E48A163" w14:textId="77777777" w:rsidR="0034314A" w:rsidRDefault="0034314A" w:rsidP="0034314A">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Pr>
          <w:rFonts w:eastAsia="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33642D1B" w14:textId="77777777" w:rsidR="0034314A" w:rsidRDefault="0034314A" w:rsidP="0034314A">
      <w:pPr>
        <w:tabs>
          <w:tab w:val="left" w:pos="-960"/>
        </w:tabs>
        <w:spacing w:after="0" w:line="240" w:lineRule="auto"/>
        <w:ind w:firstLine="709"/>
        <w:jc w:val="both"/>
        <w:rPr>
          <w:rFonts w:eastAsia="Calibri"/>
          <w:bCs/>
          <w:i/>
          <w:iCs/>
          <w:lang w:eastAsia="ru-RU"/>
        </w:rPr>
      </w:pPr>
      <w:r>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Pr>
          <w:bCs/>
          <w:i/>
          <w:iCs/>
        </w:rPr>
        <w:t>повиннен</w:t>
      </w:r>
      <w:proofErr w:type="spellEnd"/>
      <w:r>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25232BFE" w14:textId="77777777" w:rsidR="0034314A" w:rsidRDefault="0034314A" w:rsidP="0034314A">
      <w:pPr>
        <w:tabs>
          <w:tab w:val="left" w:pos="-960"/>
        </w:tabs>
        <w:spacing w:after="0" w:line="240" w:lineRule="auto"/>
        <w:ind w:firstLine="709"/>
        <w:jc w:val="both"/>
        <w:rPr>
          <w:bCs/>
          <w:i/>
          <w:iCs/>
        </w:rPr>
      </w:pPr>
    </w:p>
    <w:p w14:paraId="515B782E" w14:textId="77777777" w:rsidR="0034314A" w:rsidRDefault="0034314A" w:rsidP="0034314A">
      <w:pPr>
        <w:spacing w:after="0" w:line="240" w:lineRule="auto"/>
        <w:rPr>
          <w:rFonts w:eastAsia="Times New Roman"/>
          <w:color w:val="000000"/>
          <w:lang w:eastAsia="uk-UA"/>
        </w:rPr>
      </w:pPr>
      <w:r>
        <w:rPr>
          <w:rFonts w:eastAsia="Times New Roman"/>
          <w:b/>
          <w:color w:val="000000"/>
          <w:lang w:eastAsia="uk-UA"/>
        </w:rPr>
        <w:t>Місце поставки</w:t>
      </w:r>
      <w:r>
        <w:rPr>
          <w:rFonts w:eastAsia="Times New Roman"/>
          <w:color w:val="000000"/>
          <w:lang w:eastAsia="uk-UA"/>
        </w:rPr>
        <w:t xml:space="preserve">: ДНДКІ </w:t>
      </w:r>
      <w:proofErr w:type="spellStart"/>
      <w:r>
        <w:rPr>
          <w:rFonts w:eastAsia="Times New Roman"/>
          <w:color w:val="000000"/>
          <w:lang w:eastAsia="uk-UA"/>
        </w:rPr>
        <w:t>ветпрепаратів</w:t>
      </w:r>
      <w:proofErr w:type="spellEnd"/>
      <w:r>
        <w:rPr>
          <w:rFonts w:eastAsia="Times New Roman"/>
          <w:color w:val="000000"/>
          <w:lang w:eastAsia="uk-UA"/>
        </w:rPr>
        <w:t xml:space="preserve"> та кормових добавок (м. Львів, вул. Донецька, 11).</w:t>
      </w:r>
    </w:p>
    <w:p w14:paraId="3D1E4C6F" w14:textId="77777777" w:rsidR="0034314A" w:rsidRDefault="0034314A" w:rsidP="0034314A">
      <w:pPr>
        <w:spacing w:after="0" w:line="240" w:lineRule="auto"/>
        <w:rPr>
          <w:rFonts w:eastAsia="Times New Roman"/>
          <w:color w:val="000000"/>
          <w:lang w:eastAsia="uk-UA"/>
        </w:rPr>
      </w:pPr>
      <w:r>
        <w:rPr>
          <w:b/>
          <w:bCs/>
          <w:noProof/>
        </w:rPr>
        <w:t xml:space="preserve">Умови поставки Товару (ІНКОТЕРМС-2020):  </w:t>
      </w:r>
      <w:r>
        <w:rPr>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4E67225A" w14:textId="77777777" w:rsidR="0034314A" w:rsidRDefault="0034314A" w:rsidP="0034314A">
      <w:pPr>
        <w:spacing w:after="0" w:line="240" w:lineRule="auto"/>
        <w:rPr>
          <w:rFonts w:eastAsia="Calibri"/>
          <w:sz w:val="24"/>
          <w:szCs w:val="24"/>
          <w:lang w:eastAsia="ru-RU"/>
        </w:rPr>
      </w:pPr>
      <w:r>
        <w:rPr>
          <w:rFonts w:eastAsia="Times New Roman"/>
          <w:b/>
          <w:color w:val="000000"/>
          <w:lang w:eastAsia="uk-UA"/>
        </w:rPr>
        <w:t xml:space="preserve">Періодичність поставки: </w:t>
      </w:r>
      <w:r>
        <w:rPr>
          <w:rFonts w:eastAsia="Times New Roman"/>
          <w:color w:val="000000"/>
          <w:lang w:eastAsia="uk-UA"/>
        </w:rPr>
        <w:t>одноразова</w:t>
      </w:r>
    </w:p>
    <w:p w14:paraId="4E5C57AA" w14:textId="77777777" w:rsidR="00785CED" w:rsidRDefault="00785CED" w:rsidP="0034314A">
      <w:pPr>
        <w:spacing w:after="0" w:line="240" w:lineRule="auto"/>
      </w:pPr>
    </w:p>
    <w:sectPr w:rsidR="00785CE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B3213"/>
    <w:multiLevelType w:val="multilevel"/>
    <w:tmpl w:val="71CE8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E34D34"/>
    <w:multiLevelType w:val="multilevel"/>
    <w:tmpl w:val="32263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B008F0"/>
    <w:multiLevelType w:val="multilevel"/>
    <w:tmpl w:val="3F8E9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714DE5"/>
    <w:multiLevelType w:val="hybridMultilevel"/>
    <w:tmpl w:val="34C83CC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78093501"/>
    <w:multiLevelType w:val="multilevel"/>
    <w:tmpl w:val="653AF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14A"/>
    <w:rsid w:val="0034314A"/>
    <w:rsid w:val="00785C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3B7D7"/>
  <w15:chartTrackingRefBased/>
  <w15:docId w15:val="{233FE91E-3AC3-4657-B3CE-FA51D09F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314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4314A"/>
    <w:rPr>
      <w:b/>
      <w:bCs/>
    </w:rPr>
  </w:style>
  <w:style w:type="character" w:customStyle="1" w:styleId="a5">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6"/>
    <w:qFormat/>
    <w:locked/>
    <w:rsid w:val="0034314A"/>
    <w:rPr>
      <w:rFonts w:ascii="Times New Roman" w:eastAsia="Times New Roman" w:hAnsi="Times New Roman" w:cs="Times New Roman"/>
    </w:rPr>
  </w:style>
  <w:style w:type="paragraph" w:styleId="a6">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5"/>
    <w:qFormat/>
    <w:rsid w:val="0034314A"/>
    <w:pPr>
      <w:spacing w:after="200" w:line="276" w:lineRule="auto"/>
      <w:ind w:left="720"/>
      <w:contextualSpacing/>
    </w:pPr>
    <w:rPr>
      <w:rFonts w:ascii="Times New Roman" w:eastAsia="Times New Roman" w:hAnsi="Times New Roman" w:cs="Times New Roman"/>
    </w:rPr>
  </w:style>
  <w:style w:type="paragraph" w:customStyle="1" w:styleId="font-claude-response-body">
    <w:name w:val="font-claude-response-body"/>
    <w:basedOn w:val="a"/>
    <w:rsid w:val="0034314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42">
    <w:name w:val="st42"/>
    <w:rsid w:val="0034314A"/>
    <w:rPr>
      <w:color w:val="000000"/>
    </w:rPr>
  </w:style>
  <w:style w:type="table" w:styleId="a7">
    <w:name w:val="Table Grid"/>
    <w:basedOn w:val="a1"/>
    <w:uiPriority w:val="39"/>
    <w:rsid w:val="003431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835676">
      <w:bodyDiv w:val="1"/>
      <w:marLeft w:val="0"/>
      <w:marRight w:val="0"/>
      <w:marTop w:val="0"/>
      <w:marBottom w:val="0"/>
      <w:divBdr>
        <w:top w:val="none" w:sz="0" w:space="0" w:color="auto"/>
        <w:left w:val="none" w:sz="0" w:space="0" w:color="auto"/>
        <w:bottom w:val="none" w:sz="0" w:space="0" w:color="auto"/>
        <w:right w:val="none" w:sz="0" w:space="0" w:color="auto"/>
      </w:divBdr>
    </w:div>
    <w:div w:id="162634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8036</Words>
  <Characters>4582</Characters>
  <Application>Microsoft Office Word</Application>
  <DocSecurity>0</DocSecurity>
  <Lines>38</Lines>
  <Paragraphs>25</Paragraphs>
  <ScaleCrop>false</ScaleCrop>
  <Company/>
  <LinksUpToDate>false</LinksUpToDate>
  <CharactersWithSpaces>12593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1</cp:revision>
  <dcterms:created xsi:type="dcterms:W3CDTF">2026-10-22T11:47:00Z</dcterms:created>
  <dcterms:modified xsi:type="dcterms:W3CDTF">2026-10-22T11:51:00Z</dcterms:modified>
</cp:coreProperties>
</file>